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52" w:rsidRPr="00724552" w:rsidRDefault="00724552" w:rsidP="00724552">
      <w:pPr>
        <w:shd w:val="clear" w:color="auto" w:fill="FFFFFF"/>
        <w:spacing w:before="240" w:after="120" w:line="360" w:lineRule="atLeast"/>
        <w:jc w:val="both"/>
        <w:outlineLvl w:val="3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724552">
        <w:rPr>
          <w:rFonts w:eastAsia="Times New Roman" w:cs="Times New Roman"/>
          <w:b/>
          <w:bCs/>
          <w:color w:val="FF0000"/>
          <w:sz w:val="24"/>
          <w:szCs w:val="24"/>
          <w:shd w:val="clear" w:color="auto" w:fill="FFFFFF"/>
        </w:rPr>
        <w:t>Bảng tổng hợp 18 lỗi vi phạm và mức phạt liên quan đến giấy tờ xe mô tô, xe máy:</w:t>
      </w:r>
    </w:p>
    <w:tbl>
      <w:tblPr>
        <w:tblW w:w="9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5014"/>
        <w:gridCol w:w="1984"/>
        <w:gridCol w:w="2126"/>
      </w:tblGrid>
      <w:tr w:rsidR="00724552" w:rsidRPr="00724552" w:rsidTr="00724552">
        <w:trPr>
          <w:trHeight w:val="381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501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Lỗi vi phạm</w:t>
            </w:r>
          </w:p>
        </w:tc>
        <w:tc>
          <w:tcPr>
            <w:tcW w:w="198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Điều khoản</w:t>
            </w:r>
          </w:p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quy định</w:t>
            </w:r>
          </w:p>
        </w:tc>
        <w:tc>
          <w:tcPr>
            <w:tcW w:w="212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Mức phạt chính và bổ sung</w:t>
            </w:r>
          </w:p>
        </w:tc>
      </w:tr>
      <w:tr w:rsidR="00724552" w:rsidRPr="00724552" w:rsidTr="00724552">
        <w:trPr>
          <w:trHeight w:val="319"/>
        </w:trPr>
        <w:tc>
          <w:tcPr>
            <w:tcW w:w="9630" w:type="dxa"/>
            <w:gridSpan w:val="4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38761D"/>
                <w:sz w:val="24"/>
                <w:szCs w:val="24"/>
              </w:rPr>
              <w:t>* Lỗi không mang theo giấy tờ (Giấy phép lái xe, Giấy đăng ký xe, Chứng nhận bảo hiểm)</w:t>
            </w:r>
          </w:p>
        </w:tc>
      </w:tr>
      <w:tr w:rsidR="00724552" w:rsidRPr="00724552" w:rsidTr="00724552">
        <w:trPr>
          <w:trHeight w:val="216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Không mang theo Giấy phép lái xe (Bằng lái xe) </w:t>
            </w:r>
            <w:r w:rsidRPr="0072455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(trừ lỗi thứ 8 và 9 ở Bảng này)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c, khoản 2, Điều 21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80.000đ - 120.000đ</w:t>
            </w:r>
          </w:p>
        </w:tc>
      </w:tr>
      <w:tr w:rsidR="00724552" w:rsidRPr="00724552" w:rsidTr="00724552">
        <w:trPr>
          <w:trHeight w:val="353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Không mang theo Giấy đăng ký xe (Cà vẹt xe)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2, Điều 21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24552" w:rsidRPr="00724552" w:rsidTr="00724552">
        <w:trPr>
          <w:trHeight w:val="216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Không mang theo Giấy chứng nhận bảo hiểm trách nhiệm dân sự của chủ xe cơ giới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a, khoản 2, Điều 21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24552" w:rsidRPr="00724552" w:rsidTr="00724552">
        <w:trPr>
          <w:trHeight w:val="216"/>
        </w:trPr>
        <w:tc>
          <w:tcPr>
            <w:tcW w:w="9630" w:type="dxa"/>
            <w:gridSpan w:val="4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38761D"/>
                <w:sz w:val="24"/>
                <w:szCs w:val="24"/>
              </w:rPr>
              <w:t>* Lỗi không có Giấy tờ xe</w:t>
            </w:r>
          </w:p>
        </w:tc>
      </w:tr>
      <w:tr w:rsidR="00724552" w:rsidRPr="00724552" w:rsidTr="00724552">
        <w:trPr>
          <w:trHeight w:val="406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Không có Giấy phép lái xe </w:t>
            </w:r>
            <w:r w:rsidRPr="0072455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(Điều khiển xe dưới 175cm3)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a khoản 5, Điều 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800.000 - 1,2 triệu đồng;</w:t>
            </w:r>
          </w:p>
        </w:tc>
      </w:tr>
      <w:tr w:rsidR="00724552" w:rsidRPr="00724552" w:rsidTr="00724552">
        <w:trPr>
          <w:trHeight w:val="119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Không có GPLX </w:t>
            </w:r>
            <w:r w:rsidRPr="0072455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(Điều khiển xe từ 175cm3 trở lên)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b khoản 7 Điều 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4 - 6 triệu đồng;</w:t>
            </w:r>
          </w:p>
        </w:tc>
      </w:tr>
      <w:tr w:rsidR="00724552" w:rsidRPr="00724552" w:rsidTr="00724552">
        <w:trPr>
          <w:trHeight w:val="119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Không có Giấy đăng ký xe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a, khoản 3, Điều 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300.000đ - 400.000đ</w:t>
            </w:r>
          </w:p>
        </w:tc>
      </w:tr>
      <w:tr w:rsidR="00724552" w:rsidRPr="00724552" w:rsidTr="00724552">
        <w:trPr>
          <w:trHeight w:val="119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Không có Giấy chứng nhận bảo hiểm TNDS của chủ xe cơ giới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a, khoản 2, Điều 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80.000đ - 120.000đ</w:t>
            </w:r>
          </w:p>
        </w:tc>
      </w:tr>
      <w:tr w:rsidR="00724552" w:rsidRPr="00724552" w:rsidTr="00724552">
        <w:trPr>
          <w:trHeight w:val="103"/>
        </w:trPr>
        <w:tc>
          <w:tcPr>
            <w:tcW w:w="9630" w:type="dxa"/>
            <w:gridSpan w:val="4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38761D"/>
                <w:sz w:val="24"/>
                <w:szCs w:val="24"/>
              </w:rPr>
              <w:t>* Lỗi có Giấy phép lái xe (Bằng lái xe)</w:t>
            </w:r>
          </w:p>
        </w:tc>
      </w:tr>
      <w:tr w:rsidR="00724552" w:rsidRPr="00724552" w:rsidTr="00724552">
        <w:trPr>
          <w:trHeight w:val="346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dưới 175cm3 </w:t>
            </w:r>
            <w:r w:rsidRPr="0072455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> có Giấy phép lái xe quốc tế do các nước tham gia Công ước về Giao thông đường bộ năm 1968 cấp (trừ GPLX quốc t</w:t>
            </w: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ế do Việt Nam cấp) nhưng không mang theo GPLX quốc gia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b khoản 5, Điều 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800.000 - 1,2 triệu đồng;</w:t>
            </w:r>
          </w:p>
        </w:tc>
      </w:tr>
      <w:tr w:rsidR="00724552" w:rsidRPr="00724552" w:rsidTr="00724552">
        <w:trPr>
          <w:trHeight w:val="488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từ 175cm3 trở lên c</w:t>
            </w:r>
            <w:r w:rsidRPr="0072455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>ó GPLX quốc tế do các nước tham gia Công ước năm 1968 cấp   (trừ GPLX do Việt Nam cấp) nhưng không mang theo GPLX quốc gia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 c khoản 7 Điều 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4 - 6 triệu đồng</w:t>
            </w:r>
          </w:p>
        </w:tc>
      </w:tr>
      <w:tr w:rsidR="00724552" w:rsidRPr="00724552" w:rsidTr="00724552">
        <w:trPr>
          <w:trHeight w:val="228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từ 175cm3 trở lên có GPLX nhưng không phù hợp với loại xe đang điều khiển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a khoản 7 Điều 21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4 - 6 triệu đồng</w:t>
            </w:r>
          </w:p>
        </w:tc>
      </w:tr>
      <w:tr w:rsidR="00724552" w:rsidRPr="00724552" w:rsidTr="00724552">
        <w:trPr>
          <w:trHeight w:val="379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từ 175cm3 trở lên có GPLX hết hạn sử dụng 6 tháng trở lên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724552" w:rsidRPr="00724552" w:rsidTr="00724552">
        <w:trPr>
          <w:trHeight w:val="315"/>
        </w:trPr>
        <w:tc>
          <w:tcPr>
            <w:tcW w:w="9630" w:type="dxa"/>
            <w:gridSpan w:val="4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38761D"/>
                <w:sz w:val="24"/>
                <w:szCs w:val="24"/>
              </w:rPr>
              <w:t>* Sử dụng giấy tờ xe bị tẩy xóa</w:t>
            </w:r>
          </w:p>
        </w:tc>
      </w:tr>
      <w:tr w:rsidR="00724552" w:rsidRPr="00724552" w:rsidTr="00724552">
        <w:trPr>
          <w:trHeight w:val="557"/>
        </w:trPr>
        <w:tc>
          <w:tcPr>
            <w:tcW w:w="50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>Sử dụng Giấy đăng ký xe đã bị tẩy xóa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3, Điều 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300.000đ - 400.000đ;</w:t>
            </w:r>
          </w:p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tịch thu Giấy đăng ký xe</w:t>
            </w:r>
          </w:p>
        </w:tc>
      </w:tr>
      <w:tr w:rsidR="00724552" w:rsidRPr="00724552" w:rsidTr="00724552">
        <w:trPr>
          <w:trHeight w:val="185"/>
        </w:trPr>
        <w:tc>
          <w:tcPr>
            <w:tcW w:w="506" w:type="dxa"/>
            <w:tcBorders>
              <w:top w:val="nil"/>
              <w:left w:val="single" w:sz="8" w:space="0" w:color="333333"/>
              <w:bottom w:val="single" w:sz="8" w:space="0" w:color="auto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dưới 175cm3 sử dụng GPLX bị tẩy xóa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a khoản 5, Điều 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800.000 - 1,2 triệu đồng;</w:t>
            </w:r>
          </w:p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tịch thu GPLX</w:t>
            </w:r>
          </w:p>
        </w:tc>
      </w:tr>
      <w:tr w:rsidR="00724552" w:rsidRPr="00724552" w:rsidTr="00724552">
        <w:trPr>
          <w:trHeight w:val="185"/>
        </w:trPr>
        <w:tc>
          <w:tcPr>
            <w:tcW w:w="506" w:type="dxa"/>
            <w:tcBorders>
              <w:top w:val="nil"/>
              <w:left w:val="single" w:sz="8" w:space="0" w:color="333333"/>
              <w:bottom w:val="single" w:sz="8" w:space="0" w:color="auto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từ 175cm3 trở lên GPLX bị tẩy xóa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b khoản 7, Điều 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4 - 6 triệu đồng;</w:t>
            </w:r>
          </w:p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tịch thu GPLX</w:t>
            </w:r>
          </w:p>
        </w:tc>
      </w:tr>
      <w:tr w:rsidR="00724552" w:rsidRPr="00724552" w:rsidTr="00724552">
        <w:trPr>
          <w:trHeight w:val="185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38761D"/>
                <w:sz w:val="24"/>
                <w:szCs w:val="24"/>
              </w:rPr>
              <w:t>* Sử dụng giấy tờ xe không do cơ quan có thẩm quyền cấp</w:t>
            </w:r>
          </w:p>
        </w:tc>
      </w:tr>
      <w:tr w:rsidR="00724552" w:rsidRPr="00724552" w:rsidTr="00724552">
        <w:trPr>
          <w:trHeight w:val="185"/>
        </w:trPr>
        <w:tc>
          <w:tcPr>
            <w:tcW w:w="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Sử dụng GPLX </w:t>
            </w:r>
            <w:r w:rsidRPr="0072455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(điều khiển xe dưới 175cm3)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a khoản 5, Điều 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800.000 - 1,2 triệu đồng;</w:t>
            </w:r>
          </w:p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tịch thu GPLX</w:t>
            </w:r>
          </w:p>
        </w:tc>
      </w:tr>
      <w:tr w:rsidR="00724552" w:rsidRPr="00724552" w:rsidTr="00724552">
        <w:trPr>
          <w:trHeight w:val="185"/>
        </w:trPr>
        <w:tc>
          <w:tcPr>
            <w:tcW w:w="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Sử dụng GPLX </w:t>
            </w:r>
            <w:r w:rsidRPr="0072455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(điều khiển xe từ 175cm3 trở lên)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b khoản 7, Điều 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4 - 6 triệu đồng;</w:t>
            </w:r>
          </w:p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tịch thu GPLX</w:t>
            </w:r>
          </w:p>
        </w:tc>
      </w:tr>
      <w:tr w:rsidR="00724552" w:rsidRPr="00724552" w:rsidTr="00724552">
        <w:trPr>
          <w:trHeight w:val="185"/>
        </w:trPr>
        <w:tc>
          <w:tcPr>
            <w:tcW w:w="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>Sử dụng Giấy đăng ký xe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3, Điều 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300.000đ - 400.000đ;</w:t>
            </w:r>
          </w:p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tịch thu Giấy đăng ký xe</w:t>
            </w:r>
          </w:p>
        </w:tc>
      </w:tr>
      <w:tr w:rsidR="00724552" w:rsidRPr="00724552" w:rsidTr="00724552">
        <w:trPr>
          <w:trHeight w:val="185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b/>
                <w:bCs/>
                <w:color w:val="38761D"/>
                <w:sz w:val="24"/>
                <w:szCs w:val="24"/>
              </w:rPr>
              <w:t>* Các lỗi khác liên quan đến sử dụng Giấy tờ xe</w:t>
            </w:r>
          </w:p>
        </w:tc>
      </w:tr>
      <w:tr w:rsidR="00724552" w:rsidRPr="00724552" w:rsidTr="00724552">
        <w:trPr>
          <w:trHeight w:val="185"/>
        </w:trPr>
        <w:tc>
          <w:tcPr>
            <w:tcW w:w="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>Sử dụng Giấy đăng ký xe không đúng số khung, số máy của xe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3, Điều 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300.000đ - 400.000đ;</w:t>
            </w:r>
          </w:p>
          <w:p w:rsidR="00724552" w:rsidRPr="00724552" w:rsidRDefault="00724552" w:rsidP="00724552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4552">
              <w:rPr>
                <w:rFonts w:eastAsia="Times New Roman" w:cs="Times New Roman"/>
                <w:color w:val="000000"/>
                <w:sz w:val="24"/>
                <w:szCs w:val="24"/>
              </w:rPr>
              <w:t>tịch thu Giấy đăng ký xe</w:t>
            </w:r>
          </w:p>
        </w:tc>
      </w:tr>
    </w:tbl>
    <w:p w:rsidR="00E456DA" w:rsidRDefault="00E456DA">
      <w:bookmarkStart w:id="0" w:name="_GoBack"/>
      <w:bookmarkEnd w:id="0"/>
    </w:p>
    <w:sectPr w:rsidR="00E4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52"/>
    <w:rsid w:val="0037631E"/>
    <w:rsid w:val="00724552"/>
    <w:rsid w:val="00E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1137A-426B-4D5D-A0FD-82FFC89E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455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4552"/>
    <w:rPr>
      <w:rFonts w:eastAsia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72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1</cp:revision>
  <dcterms:created xsi:type="dcterms:W3CDTF">2016-09-16T16:34:00Z</dcterms:created>
  <dcterms:modified xsi:type="dcterms:W3CDTF">2016-09-16T16:35:00Z</dcterms:modified>
</cp:coreProperties>
</file>