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465A" w14:textId="5FB9333B" w:rsidR="0056689A" w:rsidRPr="00DE79AB" w:rsidRDefault="0056689A" w:rsidP="00791447">
      <w:pPr>
        <w:jc w:val="center"/>
        <w:rPr>
          <w:rFonts w:eastAsiaTheme="minorEastAsia"/>
          <w:b/>
          <w:bCs/>
          <w:rtl/>
        </w:rPr>
      </w:pPr>
      <w:bookmarkStart w:id="0" w:name="_Hlk91421288"/>
      <w:bookmarkEnd w:id="0"/>
      <w:r w:rsidRPr="00DE79AB">
        <w:rPr>
          <w:rFonts w:eastAsiaTheme="minorEastAsia" w:hint="cs"/>
          <w:b/>
          <w:bCs/>
          <w:rtl/>
        </w:rPr>
        <w:t>به نام خدا</w:t>
      </w:r>
    </w:p>
    <w:p w14:paraId="5EEF356C" w14:textId="24DD3798" w:rsidR="0056689A" w:rsidRPr="00DE79AB" w:rsidRDefault="0056689A" w:rsidP="00791447">
      <w:pPr>
        <w:jc w:val="center"/>
        <w:rPr>
          <w:rFonts w:eastAsiaTheme="minorEastAsia"/>
          <w:b/>
          <w:bCs/>
          <w:rtl/>
        </w:rPr>
      </w:pPr>
      <w:r w:rsidRPr="00DE79AB">
        <w:rPr>
          <w:rFonts w:eastAsiaTheme="minorEastAsia" w:hint="cs"/>
          <w:b/>
          <w:bCs/>
          <w:rtl/>
        </w:rPr>
        <w:t xml:space="preserve">گزارشکار آزمایش </w:t>
      </w:r>
      <w:r w:rsidR="00E47501">
        <w:rPr>
          <w:rFonts w:eastAsiaTheme="minorEastAsia" w:hint="cs"/>
          <w:b/>
          <w:bCs/>
          <w:rtl/>
          <w:lang w:bidi="fa-IR"/>
        </w:rPr>
        <w:t>دهم</w:t>
      </w:r>
      <w:r w:rsidRPr="00DE79AB">
        <w:rPr>
          <w:rFonts w:eastAsiaTheme="minorEastAsia" w:hint="cs"/>
          <w:b/>
          <w:bCs/>
          <w:rtl/>
        </w:rPr>
        <w:t xml:space="preserve"> مدارهای الکتریکی و الکترونیکی</w:t>
      </w:r>
    </w:p>
    <w:p w14:paraId="3E4759A4" w14:textId="518A3199" w:rsidR="0056689A" w:rsidRPr="00DE79AB" w:rsidRDefault="00AA33AA" w:rsidP="00616B1D">
      <w:pPr>
        <w:bidi/>
        <w:jc w:val="center"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>کاربردهای خطی تقویت‌کننده‌ی عملیاتی</w:t>
      </w:r>
    </w:p>
    <w:p w14:paraId="17413C57" w14:textId="77777777" w:rsidR="00BB5FB9" w:rsidRDefault="00616B1D" w:rsidP="00616B1D">
      <w:pPr>
        <w:bidi/>
        <w:jc w:val="center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چمران معینی</w:t>
      </w:r>
    </w:p>
    <w:p w14:paraId="777D2BF4" w14:textId="639CF3C8" w:rsidR="00616B1D" w:rsidRDefault="00616B1D" w:rsidP="00BB5FB9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۹۹۳۱۰۵۳</w:t>
      </w:r>
    </w:p>
    <w:p w14:paraId="00976E4B" w14:textId="411F2D75" w:rsidR="0056689A" w:rsidRDefault="0056689A" w:rsidP="00791447">
      <w:pPr>
        <w:jc w:val="center"/>
        <w:rPr>
          <w:rFonts w:eastAsiaTheme="minorEastAsia"/>
          <w:rtl/>
        </w:rPr>
      </w:pPr>
    </w:p>
    <w:p w14:paraId="641FCAED" w14:textId="511C7782" w:rsidR="009A0486" w:rsidRDefault="009A0486" w:rsidP="00B912BD">
      <w:pPr>
        <w:bidi/>
        <w:jc w:val="center"/>
        <w:rPr>
          <w:rFonts w:eastAsiaTheme="minorEastAsia"/>
          <w:rtl/>
          <w:lang w:bidi="fa-IR"/>
        </w:rPr>
      </w:pPr>
      <w:r w:rsidRPr="00B912BD">
        <w:rPr>
          <w:rFonts w:eastAsiaTheme="minorEastAsia" w:hint="cs"/>
          <w:b/>
          <w:bCs/>
          <w:rtl/>
        </w:rPr>
        <w:t>هدف آزمایش</w:t>
      </w:r>
      <w:r>
        <w:rPr>
          <w:rFonts w:eastAsiaTheme="minorEastAsia" w:hint="cs"/>
          <w:rtl/>
        </w:rPr>
        <w:t xml:space="preserve">: </w:t>
      </w:r>
      <w:r w:rsidR="00AA33AA">
        <w:rPr>
          <w:rFonts w:eastAsiaTheme="minorEastAsia" w:hint="cs"/>
          <w:rtl/>
        </w:rPr>
        <w:t xml:space="preserve">بررسی تقویت‌کننده‌ی </w:t>
      </w:r>
    </w:p>
    <w:p w14:paraId="03E51FDE" w14:textId="080439C7" w:rsidR="0029334F" w:rsidRDefault="0029334F" w:rsidP="0029334F">
      <w:pPr>
        <w:bidi/>
        <w:rPr>
          <w:rFonts w:eastAsiaTheme="minorEastAsia"/>
          <w:rtl/>
          <w:lang w:bidi="fa-IR"/>
        </w:rPr>
      </w:pPr>
    </w:p>
    <w:p w14:paraId="4F9E0F42" w14:textId="77777777" w:rsidR="00886414" w:rsidRDefault="0029334F" w:rsidP="0029334F">
      <w:pPr>
        <w:bidi/>
        <w:jc w:val="center"/>
        <w:rPr>
          <w:rFonts w:eastAsiaTheme="minorEastAsia"/>
          <w:b/>
          <w:bCs/>
          <w:rtl/>
          <w:lang w:bidi="fa-IR"/>
        </w:rPr>
      </w:pPr>
      <w:r w:rsidRPr="00FE08ED">
        <w:rPr>
          <w:rFonts w:eastAsiaTheme="minorEastAsia" w:hint="cs"/>
          <w:b/>
          <w:bCs/>
          <w:rtl/>
          <w:lang w:bidi="fa-IR"/>
        </w:rPr>
        <w:t>۱)</w:t>
      </w:r>
    </w:p>
    <w:p w14:paraId="39B61541" w14:textId="3BF2C5C0" w:rsidR="00473F79" w:rsidRPr="00473F79" w:rsidRDefault="000056BA" w:rsidP="00473F79">
      <w:pPr>
        <w:bidi/>
        <w:jc w:val="center"/>
        <w:rPr>
          <w:rFonts w:eastAsiaTheme="minorEastAsia"/>
          <w:b/>
          <w:bCs/>
          <w:lang w:bidi="fa-IR"/>
        </w:rPr>
      </w:pPr>
      <w:r>
        <w:rPr>
          <w:rFonts w:eastAsiaTheme="minorEastAsia" w:hint="cs"/>
          <w:b/>
          <w:bCs/>
          <w:rtl/>
          <w:lang w:bidi="fa-IR"/>
        </w:rPr>
        <w:t>تقویت‌کننده‌ی معکوس</w:t>
      </w:r>
      <w:r w:rsidR="00977591">
        <w:rPr>
          <w:rFonts w:eastAsiaTheme="minorEastAsia" w:hint="cs"/>
          <w:b/>
          <w:bCs/>
          <w:rtl/>
          <w:lang w:bidi="fa-IR"/>
        </w:rPr>
        <w:t>‌</w:t>
      </w:r>
      <w:r>
        <w:rPr>
          <w:rFonts w:eastAsiaTheme="minorEastAsia" w:hint="cs"/>
          <w:b/>
          <w:bCs/>
          <w:rtl/>
          <w:lang w:bidi="fa-IR"/>
        </w:rPr>
        <w:t>کننده</w:t>
      </w:r>
    </w:p>
    <w:p w14:paraId="7B320212" w14:textId="43F5645F" w:rsidR="0029334F" w:rsidRDefault="00167C7B" w:rsidP="00A82F43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مداری مانند مدار زیر می‌بندیم:</w:t>
      </w:r>
    </w:p>
    <w:p w14:paraId="38186AA7" w14:textId="28433D92" w:rsidR="000056BA" w:rsidRDefault="002C3025" w:rsidP="000056BA">
      <w:pPr>
        <w:bidi/>
        <w:jc w:val="center"/>
        <w:rPr>
          <w:rFonts w:eastAsiaTheme="minorEastAsia"/>
          <w:rtl/>
          <w:lang w:bidi="fa-IR"/>
        </w:rPr>
      </w:pPr>
      <w:r>
        <w:rPr>
          <w:noProof/>
        </w:rPr>
        <w:drawing>
          <wp:inline distT="0" distB="0" distL="0" distR="0" wp14:anchorId="369DE527" wp14:editId="16012F7F">
            <wp:extent cx="5943600" cy="3343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C4271A" w14:textId="67AF9CC5" w:rsidR="000056BA" w:rsidRDefault="008761B4" w:rsidP="000056BA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به کمک این مدار که فیدبک منفی دارد، می‌خواهیم </w:t>
      </w:r>
      <w:r w:rsidR="001B138E">
        <w:rPr>
          <w:rFonts w:eastAsiaTheme="minorEastAsia" w:hint="cs"/>
          <w:rtl/>
          <w:lang w:bidi="fa-IR"/>
        </w:rPr>
        <w:t>یک تقویت‌کننده با بهره‌ی منفی بسازیم.</w:t>
      </w:r>
    </w:p>
    <w:p w14:paraId="571E118C" w14:textId="29FA697B" w:rsidR="00C57059" w:rsidRDefault="00C57059" w:rsidP="00C57059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قصد داریم که بهره‌ی مدارمان </w:t>
      </w:r>
      <w:r w:rsidR="006A25B2">
        <w:rPr>
          <w:rFonts w:eastAsiaTheme="minorEastAsia"/>
          <w:lang w:bidi="fa-IR"/>
        </w:rPr>
        <w:t>5</w:t>
      </w:r>
      <w:r>
        <w:rPr>
          <w:rFonts w:eastAsiaTheme="minorEastAsia"/>
          <w:lang w:bidi="fa-IR"/>
        </w:rPr>
        <w:t>.6</w:t>
      </w:r>
      <w:r>
        <w:rPr>
          <w:rFonts w:eastAsiaTheme="minorEastAsia" w:hint="cs"/>
          <w:rtl/>
          <w:lang w:bidi="fa-IR"/>
        </w:rPr>
        <w:t xml:space="preserve"> باشد و مقدار </w:t>
      </w:r>
      <w:r>
        <w:rPr>
          <w:rFonts w:eastAsiaTheme="minorEastAsia"/>
          <w:lang w:bidi="fa-IR"/>
        </w:rPr>
        <w:t>R1</w:t>
      </w:r>
      <w:r>
        <w:rPr>
          <w:rFonts w:eastAsiaTheme="minorEastAsia" w:hint="cs"/>
          <w:rtl/>
          <w:lang w:bidi="fa-IR"/>
        </w:rPr>
        <w:t xml:space="preserve"> هم برابر با </w:t>
      </w:r>
      <w:r w:rsidR="00DD6748">
        <w:rPr>
          <w:rFonts w:eastAsiaTheme="minorEastAsia" w:hint="cs"/>
          <w:rtl/>
          <w:lang w:bidi="fa-IR"/>
        </w:rPr>
        <w:t>هزار اهم باشد.</w:t>
      </w:r>
      <w:r w:rsidR="007D2308">
        <w:rPr>
          <w:rFonts w:eastAsiaTheme="minorEastAsia" w:hint="cs"/>
          <w:rtl/>
          <w:lang w:bidi="fa-IR"/>
        </w:rPr>
        <w:t xml:space="preserve"> محاسبه می‌کنیم که </w:t>
      </w:r>
      <w:r w:rsidR="007D2308">
        <w:rPr>
          <w:rFonts w:eastAsiaTheme="minorEastAsia"/>
          <w:lang w:bidi="fa-IR"/>
        </w:rPr>
        <w:t>R2</w:t>
      </w:r>
      <w:r w:rsidR="007D2308">
        <w:rPr>
          <w:rFonts w:eastAsiaTheme="minorEastAsia" w:hint="cs"/>
          <w:rtl/>
          <w:lang w:bidi="fa-IR"/>
        </w:rPr>
        <w:t xml:space="preserve"> باید چه مقداری را داشته باشد:</w:t>
      </w:r>
    </w:p>
    <w:p w14:paraId="7B8BAB4D" w14:textId="650BFC48" w:rsidR="007D2308" w:rsidRPr="00262823" w:rsidRDefault="00894D05" w:rsidP="007D2308">
      <w:pPr>
        <w:jc w:val="center"/>
        <w:rPr>
          <w:rFonts w:eastAsiaTheme="minorEastAsia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eastAsiaTheme="minorEastAsia" w:hAnsi="Cambria Math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→</m:t>
          </m:r>
          <m:r>
            <w:rPr>
              <w:rFonts w:ascii="Cambria Math" w:eastAsiaTheme="minorEastAsia" w:hAnsi="Cambria Math"/>
              <w:lang w:bidi="fa-IR"/>
            </w:rPr>
            <m:t>5</m:t>
          </m:r>
          <m:r>
            <w:rPr>
              <w:rFonts w:ascii="Cambria Math" w:eastAsiaTheme="minorEastAsia" w:hAnsi="Cambria Math"/>
              <w:lang w:bidi="fa-IR"/>
            </w:rPr>
            <m:t>.6=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=5.6*1k</m:t>
          </m:r>
          <m:r>
            <w:rPr>
              <w:rFonts w:ascii="Cambria Math" w:eastAsiaTheme="minorEastAsia" w:hAnsi="Cambria Math"/>
              <w:lang w:bidi="fa-I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eastAsiaTheme="minorEastAsia" w:hAnsi="Cambria Math"/>
              <w:lang w:bidi="fa-IR"/>
            </w:rPr>
            <m:t>5.6 kΩ</m:t>
          </m:r>
        </m:oMath>
      </m:oMathPara>
    </w:p>
    <w:p w14:paraId="6553F36B" w14:textId="2055AA01" w:rsidR="00262823" w:rsidRDefault="00F85EA6" w:rsidP="007D2308">
      <w:pPr>
        <w:jc w:val="center"/>
        <w:rPr>
          <w:rFonts w:eastAsiaTheme="minorEastAsia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E7B4FC1" wp14:editId="385497F0">
            <wp:extent cx="5943600" cy="33432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67BDB6" w14:textId="7B6FF2E8" w:rsidR="00F85EA6" w:rsidRDefault="00F85EA6" w:rsidP="007D2308">
      <w:pPr>
        <w:jc w:val="center"/>
        <w:rPr>
          <w:rFonts w:eastAsiaTheme="minorEastAsia" w:hint="cs"/>
          <w:rtl/>
          <w:lang w:bidi="fa-IR"/>
        </w:rPr>
      </w:pPr>
      <w:r>
        <w:rPr>
          <w:noProof/>
        </w:rPr>
        <w:drawing>
          <wp:inline distT="0" distB="0" distL="0" distR="0" wp14:anchorId="10C6B4B5" wp14:editId="2BF1A4FD">
            <wp:extent cx="5943600" cy="33432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D0B5A7" w14:textId="1E0464FD" w:rsidR="000056BA" w:rsidRDefault="00B1277E" w:rsidP="000056BA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حال می‌خواهیم بهره را محاسبه کنیم. به این منظور، باید مقدار ماکسیمم این دو ولتاژ را با یکدیگر مقایسه کنیم.</w:t>
      </w:r>
    </w:p>
    <w:p w14:paraId="7A2382E1" w14:textId="77777777" w:rsidR="000A411F" w:rsidRDefault="000A411F" w:rsidP="009E583E">
      <w:pPr>
        <w:bidi/>
        <w:jc w:val="center"/>
        <w:rPr>
          <w:noProof/>
          <w:rtl/>
        </w:rPr>
      </w:pPr>
    </w:p>
    <w:p w14:paraId="6FC991F0" w14:textId="77777777" w:rsidR="000A411F" w:rsidRDefault="000A411F" w:rsidP="000A411F">
      <w:pPr>
        <w:bidi/>
        <w:jc w:val="center"/>
        <w:rPr>
          <w:noProof/>
          <w:rtl/>
        </w:rPr>
      </w:pPr>
    </w:p>
    <w:p w14:paraId="0095537B" w14:textId="77777777" w:rsidR="000A411F" w:rsidRDefault="000A411F" w:rsidP="000A411F">
      <w:pPr>
        <w:bidi/>
        <w:jc w:val="center"/>
        <w:rPr>
          <w:noProof/>
          <w:rtl/>
        </w:rPr>
      </w:pPr>
    </w:p>
    <w:p w14:paraId="36214DFD" w14:textId="77777777" w:rsidR="000A411F" w:rsidRDefault="000A411F" w:rsidP="000A411F">
      <w:pPr>
        <w:bidi/>
        <w:jc w:val="center"/>
        <w:rPr>
          <w:noProof/>
          <w:rtl/>
        </w:rPr>
      </w:pPr>
    </w:p>
    <w:p w14:paraId="0E9C22A6" w14:textId="77777777" w:rsidR="000A411F" w:rsidRDefault="000A411F" w:rsidP="000A411F">
      <w:pPr>
        <w:bidi/>
        <w:jc w:val="center"/>
        <w:rPr>
          <w:noProof/>
          <w:rtl/>
        </w:rPr>
      </w:pPr>
    </w:p>
    <w:p w14:paraId="2C37DF4E" w14:textId="78BC2DC8" w:rsidR="000A411F" w:rsidRDefault="000A411F" w:rsidP="000A411F">
      <w:pPr>
        <w:bidi/>
        <w:jc w:val="center"/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66355A8C" wp14:editId="53798E50">
            <wp:extent cx="5943600" cy="33432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4DCC92" w14:textId="64BB121B" w:rsidR="000A411F" w:rsidRDefault="000A411F" w:rsidP="000A411F">
      <w:pPr>
        <w:bidi/>
        <w:jc w:val="center"/>
        <w:rPr>
          <w:noProof/>
          <w:rtl/>
        </w:rPr>
      </w:pPr>
      <w:r>
        <w:rPr>
          <w:rFonts w:hint="cs"/>
          <w:noProof/>
          <w:rtl/>
        </w:rPr>
        <w:t xml:space="preserve">برای </w:t>
      </w:r>
      <w:r w:rsidR="00AA6C18">
        <w:rPr>
          <w:rFonts w:hint="cs"/>
          <w:noProof/>
          <w:rtl/>
        </w:rPr>
        <w:t>به دست آوردن</w:t>
      </w:r>
      <w:r>
        <w:rPr>
          <w:rFonts w:hint="cs"/>
          <w:noProof/>
          <w:rtl/>
        </w:rPr>
        <w:t xml:space="preserve"> بهره، کافی‌ست </w:t>
      </w:r>
      <w:r w:rsidR="00AA6C18">
        <w:rPr>
          <w:rFonts w:hint="cs"/>
          <w:noProof/>
          <w:rtl/>
        </w:rPr>
        <w:t>محاسبه کنیم</w:t>
      </w:r>
      <w:r w:rsidR="00052EC3">
        <w:rPr>
          <w:rFonts w:hint="cs"/>
          <w:noProof/>
          <w:rtl/>
        </w:rPr>
        <w:t>:</w:t>
      </w:r>
    </w:p>
    <w:p w14:paraId="6D12B5F4" w14:textId="5E68707B" w:rsidR="00AA6C18" w:rsidRPr="00EC182F" w:rsidRDefault="00C35F24" w:rsidP="00AA6C18">
      <w:pPr>
        <w:bidi/>
        <w:jc w:val="center"/>
        <w:rPr>
          <w:rFonts w:eastAsiaTheme="minorEastAsia"/>
          <w:noProof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lang w:bidi="fa-IR"/>
                </w:rPr>
              </m:ctrlPr>
            </m:fPr>
            <m:num>
              <m:r>
                <w:rPr>
                  <w:rFonts w:ascii="Cambria Math" w:hAnsi="Cambria Math"/>
                  <w:noProof/>
                  <w:lang w:bidi="fa-IR"/>
                </w:rPr>
                <m:t>5.6</m:t>
              </m:r>
            </m:num>
            <m:den>
              <m:r>
                <w:rPr>
                  <w:rFonts w:ascii="Cambria Math" w:hAnsi="Cambria Math"/>
                  <w:noProof/>
                  <w:lang w:bidi="fa-IR"/>
                </w:rPr>
                <m:t>-1</m:t>
              </m:r>
            </m:den>
          </m:f>
          <m:r>
            <w:rPr>
              <w:rFonts w:ascii="Cambria Math" w:hAnsi="Cambria Math"/>
              <w:noProof/>
              <w:lang w:bidi="fa-IR"/>
            </w:rPr>
            <m:t>=</m:t>
          </m:r>
          <m:r>
            <w:rPr>
              <w:rFonts w:ascii="Cambria Math" w:hAnsi="Cambria Math"/>
              <w:noProof/>
              <w:lang w:bidi="fa-IR"/>
            </w:rPr>
            <m:t>-5.6</m:t>
          </m:r>
        </m:oMath>
      </m:oMathPara>
    </w:p>
    <w:p w14:paraId="67AFF9B8" w14:textId="0F058E83" w:rsidR="00EC182F" w:rsidRDefault="00D8130B" w:rsidP="00EC182F">
      <w:pPr>
        <w:bidi/>
        <w:jc w:val="center"/>
        <w:rPr>
          <w:rFonts w:hint="cs"/>
          <w:noProof/>
          <w:lang w:bidi="fa-IR"/>
        </w:rPr>
      </w:pPr>
      <w:r>
        <w:rPr>
          <w:rFonts w:hint="cs"/>
          <w:noProof/>
          <w:rtl/>
          <w:lang w:bidi="fa-IR"/>
        </w:rPr>
        <w:t>می‌بینیم که این مقدار، همان مقداری‌ست که بر اساس محاسباتمان، انتظار داشتیم.</w:t>
      </w:r>
    </w:p>
    <w:p w14:paraId="29A30FF5" w14:textId="11855DA5" w:rsidR="009E583E" w:rsidRDefault="009E583E" w:rsidP="000A411F">
      <w:pPr>
        <w:bidi/>
        <w:jc w:val="center"/>
        <w:rPr>
          <w:rFonts w:eastAsiaTheme="minorEastAsia"/>
          <w:rtl/>
          <w:lang w:bidi="fa-IR"/>
        </w:rPr>
      </w:pPr>
    </w:p>
    <w:p w14:paraId="61B66B85" w14:textId="2E47CA86" w:rsidR="000056BA" w:rsidRDefault="000056BA">
      <w:pPr>
        <w:rPr>
          <w:rFonts w:eastAsiaTheme="minorEastAsia"/>
          <w:rtl/>
          <w:lang w:bidi="fa-IR"/>
        </w:rPr>
      </w:pPr>
      <w:r>
        <w:rPr>
          <w:rFonts w:eastAsiaTheme="minorEastAsia"/>
          <w:rtl/>
          <w:lang w:bidi="fa-IR"/>
        </w:rPr>
        <w:br w:type="page"/>
      </w:r>
    </w:p>
    <w:p w14:paraId="632A8FAC" w14:textId="6220D293" w:rsidR="000056BA" w:rsidRDefault="003A071E" w:rsidP="000056BA">
      <w:pPr>
        <w:bidi/>
        <w:jc w:val="center"/>
        <w:rPr>
          <w:rFonts w:eastAsiaTheme="minorEastAsia"/>
          <w:b/>
          <w:bCs/>
          <w:rtl/>
          <w:lang w:bidi="fa-IR"/>
        </w:rPr>
      </w:pPr>
      <w:r>
        <w:rPr>
          <w:rFonts w:eastAsiaTheme="minorEastAsia" w:hint="cs"/>
          <w:b/>
          <w:bCs/>
          <w:rtl/>
          <w:lang w:bidi="fa-IR"/>
        </w:rPr>
        <w:lastRenderedPageBreak/>
        <w:t>۲</w:t>
      </w:r>
      <w:r w:rsidR="000056BA" w:rsidRPr="00FE08ED">
        <w:rPr>
          <w:rFonts w:eastAsiaTheme="minorEastAsia" w:hint="cs"/>
          <w:b/>
          <w:bCs/>
          <w:rtl/>
          <w:lang w:bidi="fa-IR"/>
        </w:rPr>
        <w:t>)</w:t>
      </w:r>
    </w:p>
    <w:p w14:paraId="2A057635" w14:textId="582FD25E" w:rsidR="00B00338" w:rsidRPr="00473F79" w:rsidRDefault="00B00338" w:rsidP="00B00338">
      <w:pPr>
        <w:bidi/>
        <w:jc w:val="center"/>
        <w:rPr>
          <w:rFonts w:eastAsiaTheme="minorEastAsia"/>
          <w:b/>
          <w:bCs/>
          <w:lang w:bidi="fa-IR"/>
        </w:rPr>
      </w:pPr>
      <w:r>
        <w:rPr>
          <w:rFonts w:eastAsiaTheme="minorEastAsia" w:hint="cs"/>
          <w:b/>
          <w:bCs/>
          <w:rtl/>
          <w:lang w:bidi="fa-IR"/>
        </w:rPr>
        <w:t>تقویت‌کننده‌ی</w:t>
      </w:r>
      <w:r>
        <w:rPr>
          <w:rFonts w:eastAsiaTheme="minorEastAsia" w:hint="cs"/>
          <w:b/>
          <w:bCs/>
          <w:rtl/>
          <w:lang w:bidi="fa-IR"/>
        </w:rPr>
        <w:t xml:space="preserve"> غیر</w:t>
      </w:r>
      <w:r>
        <w:rPr>
          <w:rFonts w:eastAsiaTheme="minorEastAsia" w:hint="cs"/>
          <w:b/>
          <w:bCs/>
          <w:rtl/>
          <w:lang w:bidi="fa-IR"/>
        </w:rPr>
        <w:t xml:space="preserve"> معکوس کننده</w:t>
      </w:r>
    </w:p>
    <w:p w14:paraId="2EA1F485" w14:textId="77777777" w:rsidR="000056BA" w:rsidRDefault="000056BA" w:rsidP="000056BA">
      <w:pPr>
        <w:bidi/>
        <w:jc w:val="center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مداری مانند مدار زیر می‌بندیم:</w:t>
      </w:r>
    </w:p>
    <w:p w14:paraId="13313E2A" w14:textId="162E70F4" w:rsidR="000056BA" w:rsidRDefault="000056BA" w:rsidP="000056BA">
      <w:pPr>
        <w:bidi/>
        <w:jc w:val="center"/>
        <w:rPr>
          <w:rFonts w:eastAsiaTheme="minorEastAsia"/>
          <w:rtl/>
          <w:lang w:bidi="fa-IR"/>
        </w:rPr>
      </w:pPr>
    </w:p>
    <w:p w14:paraId="0EB003EE" w14:textId="11937949" w:rsidR="000056BA" w:rsidRDefault="000056BA" w:rsidP="000056BA">
      <w:pPr>
        <w:bidi/>
        <w:jc w:val="center"/>
        <w:rPr>
          <w:rFonts w:eastAsiaTheme="minorEastAsia"/>
          <w:rtl/>
          <w:lang w:bidi="fa-IR"/>
        </w:rPr>
      </w:pPr>
    </w:p>
    <w:p w14:paraId="61A0A55B" w14:textId="6AF48AF8" w:rsidR="000056BA" w:rsidRDefault="000056BA" w:rsidP="000056BA">
      <w:pPr>
        <w:bidi/>
        <w:jc w:val="center"/>
        <w:rPr>
          <w:rFonts w:eastAsiaTheme="minorEastAsia"/>
          <w:rtl/>
          <w:lang w:bidi="fa-IR"/>
        </w:rPr>
      </w:pPr>
    </w:p>
    <w:p w14:paraId="4284300C" w14:textId="6434222F" w:rsidR="000056BA" w:rsidRDefault="000056BA">
      <w:pPr>
        <w:rPr>
          <w:rFonts w:eastAsiaTheme="minorEastAsia"/>
          <w:rtl/>
          <w:lang w:bidi="fa-IR"/>
        </w:rPr>
      </w:pPr>
      <w:r>
        <w:rPr>
          <w:rFonts w:eastAsiaTheme="minorEastAsia"/>
          <w:rtl/>
          <w:lang w:bidi="fa-IR"/>
        </w:rPr>
        <w:br w:type="page"/>
      </w:r>
    </w:p>
    <w:p w14:paraId="722CD06C" w14:textId="6A6BF542" w:rsidR="000056BA" w:rsidRDefault="003A071E" w:rsidP="000056BA">
      <w:pPr>
        <w:bidi/>
        <w:jc w:val="center"/>
        <w:rPr>
          <w:rFonts w:eastAsiaTheme="minorEastAsia"/>
          <w:b/>
          <w:bCs/>
          <w:rtl/>
          <w:lang w:bidi="fa-IR"/>
        </w:rPr>
      </w:pPr>
      <w:r>
        <w:rPr>
          <w:rFonts w:eastAsiaTheme="minorEastAsia" w:hint="cs"/>
          <w:b/>
          <w:bCs/>
          <w:rtl/>
          <w:lang w:bidi="fa-IR"/>
        </w:rPr>
        <w:lastRenderedPageBreak/>
        <w:t>۳</w:t>
      </w:r>
      <w:r w:rsidR="000056BA" w:rsidRPr="00FE08ED">
        <w:rPr>
          <w:rFonts w:eastAsiaTheme="minorEastAsia" w:hint="cs"/>
          <w:b/>
          <w:bCs/>
          <w:rtl/>
          <w:lang w:bidi="fa-IR"/>
        </w:rPr>
        <w:t>)</w:t>
      </w:r>
    </w:p>
    <w:p w14:paraId="3C44A30A" w14:textId="3ADBFD96" w:rsidR="000056BA" w:rsidRPr="00473F79" w:rsidRDefault="00995317" w:rsidP="000056BA">
      <w:pPr>
        <w:bidi/>
        <w:jc w:val="center"/>
        <w:rPr>
          <w:rFonts w:eastAsiaTheme="minorEastAsia" w:hint="cs"/>
          <w:b/>
          <w:bCs/>
          <w:rtl/>
          <w:lang w:bidi="fa-IR"/>
        </w:rPr>
      </w:pPr>
      <w:r>
        <w:rPr>
          <w:rFonts w:eastAsiaTheme="minorEastAsia" w:hint="cs"/>
          <w:b/>
          <w:bCs/>
          <w:rtl/>
          <w:lang w:bidi="fa-IR"/>
        </w:rPr>
        <w:t xml:space="preserve">پاسخ فرکانسی مدار </w:t>
      </w:r>
      <w:r>
        <w:rPr>
          <w:rFonts w:eastAsiaTheme="minorEastAsia"/>
          <w:b/>
          <w:bCs/>
          <w:lang w:bidi="fa-IR"/>
        </w:rPr>
        <w:t>RC</w:t>
      </w:r>
      <w:r>
        <w:rPr>
          <w:rFonts w:eastAsiaTheme="minorEastAsia" w:hint="cs"/>
          <w:b/>
          <w:bCs/>
          <w:rtl/>
          <w:lang w:bidi="fa-IR"/>
        </w:rPr>
        <w:t xml:space="preserve"> پائین‌گذر</w:t>
      </w:r>
    </w:p>
    <w:p w14:paraId="302F8E60" w14:textId="77777777" w:rsidR="000056BA" w:rsidRDefault="000056BA" w:rsidP="000056BA">
      <w:pPr>
        <w:bidi/>
        <w:jc w:val="center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مداری مانند مدار زیر می‌بندیم:</w:t>
      </w:r>
    </w:p>
    <w:p w14:paraId="3F105F82" w14:textId="2B75C740" w:rsidR="000056BA" w:rsidRDefault="000056BA" w:rsidP="000056BA">
      <w:pPr>
        <w:bidi/>
        <w:jc w:val="center"/>
        <w:rPr>
          <w:rFonts w:eastAsiaTheme="minorEastAsia"/>
          <w:rtl/>
          <w:lang w:bidi="fa-IR"/>
        </w:rPr>
      </w:pPr>
    </w:p>
    <w:p w14:paraId="6069BBF0" w14:textId="535BD049" w:rsidR="000056BA" w:rsidRDefault="000056BA" w:rsidP="000056BA">
      <w:pPr>
        <w:bidi/>
        <w:jc w:val="center"/>
        <w:rPr>
          <w:rFonts w:eastAsiaTheme="minorEastAsia"/>
          <w:rtl/>
          <w:lang w:bidi="fa-IR"/>
        </w:rPr>
      </w:pPr>
    </w:p>
    <w:p w14:paraId="04526228" w14:textId="678C3FA4" w:rsidR="000056BA" w:rsidRDefault="000056BA" w:rsidP="000056BA">
      <w:pPr>
        <w:bidi/>
        <w:jc w:val="center"/>
        <w:rPr>
          <w:rFonts w:eastAsiaTheme="minorEastAsia"/>
          <w:rtl/>
          <w:lang w:bidi="fa-IR"/>
        </w:rPr>
      </w:pPr>
    </w:p>
    <w:p w14:paraId="0A726FBE" w14:textId="6335747C" w:rsidR="000056BA" w:rsidRDefault="000056BA" w:rsidP="000056BA">
      <w:pPr>
        <w:bidi/>
        <w:jc w:val="center"/>
        <w:rPr>
          <w:rFonts w:eastAsiaTheme="minorEastAsia"/>
          <w:rtl/>
          <w:lang w:bidi="fa-IR"/>
        </w:rPr>
      </w:pPr>
    </w:p>
    <w:p w14:paraId="14C29630" w14:textId="08085A73" w:rsidR="000056BA" w:rsidRDefault="000056BA">
      <w:pPr>
        <w:rPr>
          <w:rFonts w:eastAsiaTheme="minorEastAsia"/>
          <w:rtl/>
          <w:lang w:bidi="fa-IR"/>
        </w:rPr>
      </w:pPr>
      <w:r>
        <w:rPr>
          <w:rFonts w:eastAsiaTheme="minorEastAsia"/>
          <w:rtl/>
          <w:lang w:bidi="fa-IR"/>
        </w:rPr>
        <w:br w:type="page"/>
      </w:r>
    </w:p>
    <w:p w14:paraId="06F23AF6" w14:textId="513DB11E" w:rsidR="000056BA" w:rsidRDefault="003A071E" w:rsidP="000056BA">
      <w:pPr>
        <w:bidi/>
        <w:jc w:val="center"/>
        <w:rPr>
          <w:rFonts w:eastAsiaTheme="minorEastAsia"/>
          <w:b/>
          <w:bCs/>
          <w:rtl/>
          <w:lang w:bidi="fa-IR"/>
        </w:rPr>
      </w:pPr>
      <w:r>
        <w:rPr>
          <w:rFonts w:eastAsiaTheme="minorEastAsia" w:hint="cs"/>
          <w:b/>
          <w:bCs/>
          <w:rtl/>
          <w:lang w:bidi="fa-IR"/>
        </w:rPr>
        <w:lastRenderedPageBreak/>
        <w:t>۴</w:t>
      </w:r>
      <w:r w:rsidR="000056BA" w:rsidRPr="00FE08ED">
        <w:rPr>
          <w:rFonts w:eastAsiaTheme="minorEastAsia" w:hint="cs"/>
          <w:b/>
          <w:bCs/>
          <w:rtl/>
          <w:lang w:bidi="fa-IR"/>
        </w:rPr>
        <w:t>)</w:t>
      </w:r>
    </w:p>
    <w:p w14:paraId="15CC9343" w14:textId="216C703D" w:rsidR="000056BA" w:rsidRPr="00473F79" w:rsidRDefault="00E80E52" w:rsidP="000056BA">
      <w:pPr>
        <w:bidi/>
        <w:jc w:val="center"/>
        <w:rPr>
          <w:rFonts w:eastAsiaTheme="minorEastAsia"/>
          <w:b/>
          <w:bCs/>
          <w:lang w:bidi="fa-IR"/>
        </w:rPr>
      </w:pPr>
      <w:r>
        <w:rPr>
          <w:rFonts w:eastAsiaTheme="minorEastAsia" w:hint="cs"/>
          <w:b/>
          <w:bCs/>
          <w:rtl/>
          <w:lang w:bidi="fa-IR"/>
        </w:rPr>
        <w:t xml:space="preserve">مدار انتگرال‌گیر </w:t>
      </w:r>
      <w:r>
        <w:rPr>
          <w:rFonts w:eastAsiaTheme="minorEastAsia"/>
          <w:b/>
          <w:bCs/>
          <w:lang w:bidi="fa-IR"/>
        </w:rPr>
        <w:t>RC</w:t>
      </w:r>
    </w:p>
    <w:p w14:paraId="643A250A" w14:textId="77777777" w:rsidR="000056BA" w:rsidRDefault="000056BA" w:rsidP="000056BA">
      <w:pPr>
        <w:bidi/>
        <w:jc w:val="center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مداری مانند مدار زیر می‌بندیم:</w:t>
      </w:r>
    </w:p>
    <w:p w14:paraId="4382AB4B" w14:textId="77777777" w:rsidR="000056BA" w:rsidRDefault="000056BA" w:rsidP="000056BA">
      <w:pPr>
        <w:bidi/>
        <w:jc w:val="center"/>
        <w:rPr>
          <w:rFonts w:eastAsiaTheme="minorEastAsia"/>
          <w:lang w:bidi="fa-IR"/>
        </w:rPr>
      </w:pPr>
    </w:p>
    <w:sectPr w:rsidR="000056BA" w:rsidSect="00695FC0">
      <w:pgSz w:w="12240" w:h="15840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9C"/>
    <w:rsid w:val="000056BA"/>
    <w:rsid w:val="000126D5"/>
    <w:rsid w:val="00052EC3"/>
    <w:rsid w:val="00075F45"/>
    <w:rsid w:val="00091CF2"/>
    <w:rsid w:val="00094F1C"/>
    <w:rsid w:val="000A411F"/>
    <w:rsid w:val="000F3A37"/>
    <w:rsid w:val="0011324E"/>
    <w:rsid w:val="00116423"/>
    <w:rsid w:val="00117E6A"/>
    <w:rsid w:val="00157565"/>
    <w:rsid w:val="00167C7B"/>
    <w:rsid w:val="00180E1F"/>
    <w:rsid w:val="0018793F"/>
    <w:rsid w:val="001A32CF"/>
    <w:rsid w:val="001B138E"/>
    <w:rsid w:val="002268A9"/>
    <w:rsid w:val="00234758"/>
    <w:rsid w:val="002445E5"/>
    <w:rsid w:val="00247F18"/>
    <w:rsid w:val="00262823"/>
    <w:rsid w:val="0029334F"/>
    <w:rsid w:val="002A4636"/>
    <w:rsid w:val="002C3025"/>
    <w:rsid w:val="00301701"/>
    <w:rsid w:val="00316573"/>
    <w:rsid w:val="00320AE2"/>
    <w:rsid w:val="00323EE7"/>
    <w:rsid w:val="00346103"/>
    <w:rsid w:val="00372749"/>
    <w:rsid w:val="00384CBF"/>
    <w:rsid w:val="0039770C"/>
    <w:rsid w:val="003A071E"/>
    <w:rsid w:val="003D27F1"/>
    <w:rsid w:val="003D58B1"/>
    <w:rsid w:val="00403105"/>
    <w:rsid w:val="00403863"/>
    <w:rsid w:val="0042495E"/>
    <w:rsid w:val="00435B81"/>
    <w:rsid w:val="00473F79"/>
    <w:rsid w:val="00477568"/>
    <w:rsid w:val="004941C8"/>
    <w:rsid w:val="004B18C9"/>
    <w:rsid w:val="00561EAF"/>
    <w:rsid w:val="0056689A"/>
    <w:rsid w:val="00572C2C"/>
    <w:rsid w:val="005C29ED"/>
    <w:rsid w:val="005E2D5C"/>
    <w:rsid w:val="00615CD9"/>
    <w:rsid w:val="00616B1D"/>
    <w:rsid w:val="00642ED9"/>
    <w:rsid w:val="00695FC0"/>
    <w:rsid w:val="006A1F49"/>
    <w:rsid w:val="006A25B2"/>
    <w:rsid w:val="006D2E68"/>
    <w:rsid w:val="0073155A"/>
    <w:rsid w:val="00767367"/>
    <w:rsid w:val="00774B77"/>
    <w:rsid w:val="00791447"/>
    <w:rsid w:val="007D2308"/>
    <w:rsid w:val="008163FC"/>
    <w:rsid w:val="008761B4"/>
    <w:rsid w:val="00886414"/>
    <w:rsid w:val="00894D05"/>
    <w:rsid w:val="008A55D6"/>
    <w:rsid w:val="008C14BE"/>
    <w:rsid w:val="008C2A3E"/>
    <w:rsid w:val="008F1C54"/>
    <w:rsid w:val="008F7807"/>
    <w:rsid w:val="00915992"/>
    <w:rsid w:val="00974DEC"/>
    <w:rsid w:val="00977591"/>
    <w:rsid w:val="00993C5E"/>
    <w:rsid w:val="00995317"/>
    <w:rsid w:val="009A0486"/>
    <w:rsid w:val="009D3A18"/>
    <w:rsid w:val="009E1B27"/>
    <w:rsid w:val="009E4B95"/>
    <w:rsid w:val="009E583E"/>
    <w:rsid w:val="00A04A57"/>
    <w:rsid w:val="00A35410"/>
    <w:rsid w:val="00A66490"/>
    <w:rsid w:val="00A82F43"/>
    <w:rsid w:val="00AA33AA"/>
    <w:rsid w:val="00AA583A"/>
    <w:rsid w:val="00AA6C18"/>
    <w:rsid w:val="00AB6EA5"/>
    <w:rsid w:val="00AC5E01"/>
    <w:rsid w:val="00B00338"/>
    <w:rsid w:val="00B1277E"/>
    <w:rsid w:val="00B2309F"/>
    <w:rsid w:val="00B25328"/>
    <w:rsid w:val="00B4261F"/>
    <w:rsid w:val="00B62715"/>
    <w:rsid w:val="00B912BD"/>
    <w:rsid w:val="00BB5FB9"/>
    <w:rsid w:val="00BD3587"/>
    <w:rsid w:val="00C10190"/>
    <w:rsid w:val="00C35F24"/>
    <w:rsid w:val="00C57059"/>
    <w:rsid w:val="00C75BE2"/>
    <w:rsid w:val="00C8193A"/>
    <w:rsid w:val="00CA039C"/>
    <w:rsid w:val="00CB11F9"/>
    <w:rsid w:val="00CD5619"/>
    <w:rsid w:val="00CD706C"/>
    <w:rsid w:val="00CE2BF1"/>
    <w:rsid w:val="00CF1C7C"/>
    <w:rsid w:val="00D54A0A"/>
    <w:rsid w:val="00D8130B"/>
    <w:rsid w:val="00DB1060"/>
    <w:rsid w:val="00DB1681"/>
    <w:rsid w:val="00DC043B"/>
    <w:rsid w:val="00DC264E"/>
    <w:rsid w:val="00DD6748"/>
    <w:rsid w:val="00DE79AB"/>
    <w:rsid w:val="00E040CF"/>
    <w:rsid w:val="00E47501"/>
    <w:rsid w:val="00E6371A"/>
    <w:rsid w:val="00E80E52"/>
    <w:rsid w:val="00E93806"/>
    <w:rsid w:val="00EC182F"/>
    <w:rsid w:val="00EE0EC7"/>
    <w:rsid w:val="00F3297B"/>
    <w:rsid w:val="00F4009D"/>
    <w:rsid w:val="00F41836"/>
    <w:rsid w:val="00F63A01"/>
    <w:rsid w:val="00F769D2"/>
    <w:rsid w:val="00F85EA6"/>
    <w:rsid w:val="00FA5DFE"/>
    <w:rsid w:val="00FC1214"/>
    <w:rsid w:val="00FD2858"/>
    <w:rsid w:val="00FE08ED"/>
    <w:rsid w:val="00FE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9D96A7F"/>
  <w15:chartTrackingRefBased/>
  <w15:docId w15:val="{E55BB313-45B2-468C-B666-9B5743D3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68A9"/>
    <w:rPr>
      <w:color w:val="808080"/>
    </w:rPr>
  </w:style>
  <w:style w:type="table" w:styleId="TableGrid">
    <w:name w:val="Table Grid"/>
    <w:basedOn w:val="TableNormal"/>
    <w:uiPriority w:val="39"/>
    <w:rsid w:val="00494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128</cp:revision>
  <cp:lastPrinted>2021-12-26T11:14:00Z</cp:lastPrinted>
  <dcterms:created xsi:type="dcterms:W3CDTF">2021-12-11T13:17:00Z</dcterms:created>
  <dcterms:modified xsi:type="dcterms:W3CDTF">2021-12-26T14:43:00Z</dcterms:modified>
</cp:coreProperties>
</file>