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465A" w14:textId="5FB9333B" w:rsidR="0056689A" w:rsidRPr="00DE79AB" w:rsidRDefault="0056689A" w:rsidP="00791447">
      <w:pPr>
        <w:jc w:val="center"/>
        <w:rPr>
          <w:rFonts w:eastAsiaTheme="minorEastAsia"/>
          <w:b/>
          <w:bCs/>
          <w:rtl/>
        </w:rPr>
      </w:pPr>
      <w:r w:rsidRPr="00DE79AB">
        <w:rPr>
          <w:rFonts w:eastAsiaTheme="minorEastAsia" w:hint="cs"/>
          <w:b/>
          <w:bCs/>
          <w:rtl/>
        </w:rPr>
        <w:t>به نام خدا</w:t>
      </w:r>
    </w:p>
    <w:p w14:paraId="5EEF356C" w14:textId="6EF4BEC4" w:rsidR="0056689A" w:rsidRPr="00DE79AB" w:rsidRDefault="0056689A" w:rsidP="00791447">
      <w:pPr>
        <w:jc w:val="center"/>
        <w:rPr>
          <w:rFonts w:eastAsiaTheme="minorEastAsia"/>
          <w:b/>
          <w:bCs/>
          <w:rtl/>
        </w:rPr>
      </w:pPr>
      <w:r w:rsidRPr="00DE79AB">
        <w:rPr>
          <w:rFonts w:eastAsiaTheme="minorEastAsia" w:hint="cs"/>
          <w:b/>
          <w:bCs/>
          <w:rtl/>
        </w:rPr>
        <w:t>گزارشکار آزمایش نهم مدارهای الکتریکی و الکترونیکی</w:t>
      </w:r>
    </w:p>
    <w:p w14:paraId="3E4759A4" w14:textId="066EEAE6" w:rsidR="0056689A" w:rsidRPr="00DE79AB" w:rsidRDefault="0042495E" w:rsidP="00616B1D">
      <w:pPr>
        <w:bidi/>
        <w:jc w:val="center"/>
        <w:rPr>
          <w:rFonts w:eastAsiaTheme="minorEastAsia"/>
          <w:b/>
          <w:bCs/>
        </w:rPr>
      </w:pPr>
      <w:r w:rsidRPr="00DE79AB">
        <w:rPr>
          <w:rFonts w:eastAsiaTheme="minorEastAsia" w:hint="cs"/>
          <w:b/>
          <w:bCs/>
          <w:rtl/>
        </w:rPr>
        <w:t xml:space="preserve">آشنایی با ترانزیستورهای </w:t>
      </w:r>
      <w:r w:rsidRPr="00DE79AB">
        <w:rPr>
          <w:rFonts w:eastAsiaTheme="minorEastAsia"/>
          <w:b/>
          <w:bCs/>
        </w:rPr>
        <w:t>MOS</w:t>
      </w:r>
    </w:p>
    <w:p w14:paraId="777D2BF4" w14:textId="7F0CE13F" w:rsidR="00616B1D" w:rsidRDefault="00616B1D" w:rsidP="00616B1D">
      <w:pPr>
        <w:bidi/>
        <w:jc w:val="center"/>
        <w:rPr>
          <w:rFonts w:eastAsiaTheme="minorEastAsia" w:hint="cs"/>
          <w:rtl/>
          <w:lang w:bidi="fa-IR"/>
        </w:rPr>
      </w:pPr>
      <w:r>
        <w:rPr>
          <w:rFonts w:eastAsiaTheme="minorEastAsia" w:hint="cs"/>
          <w:rtl/>
          <w:lang w:bidi="fa-IR"/>
        </w:rPr>
        <w:t>چمران معینی، ۹۹۳۱۰۵۳</w:t>
      </w:r>
    </w:p>
    <w:p w14:paraId="00976E4B" w14:textId="411F2D75" w:rsidR="0056689A" w:rsidRDefault="0056689A" w:rsidP="00791447">
      <w:pPr>
        <w:jc w:val="center"/>
        <w:rPr>
          <w:rFonts w:eastAsiaTheme="minorEastAsia"/>
          <w:rtl/>
        </w:rPr>
      </w:pPr>
    </w:p>
    <w:p w14:paraId="641FCAED" w14:textId="089CD6B2" w:rsidR="009A0486" w:rsidRDefault="009A0486" w:rsidP="009A0486">
      <w:pPr>
        <w:bidi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</w:rPr>
        <w:t xml:space="preserve">هدف آزمایش: در آزمایش به طور مختصر با ترانزیستورهای </w:t>
      </w:r>
      <w:r>
        <w:rPr>
          <w:rFonts w:eastAsiaTheme="minorEastAsia"/>
        </w:rPr>
        <w:t>MOS</w:t>
      </w:r>
      <w:r>
        <w:rPr>
          <w:rFonts w:eastAsiaTheme="minorEastAsia" w:hint="cs"/>
          <w:rtl/>
          <w:lang w:bidi="fa-IR"/>
        </w:rPr>
        <w:t xml:space="preserve"> و عملکردشان آشنا می‌شویم.</w:t>
      </w:r>
    </w:p>
    <w:p w14:paraId="03E51FDE" w14:textId="080439C7" w:rsidR="0029334F" w:rsidRDefault="0029334F" w:rsidP="0029334F">
      <w:pPr>
        <w:bidi/>
        <w:rPr>
          <w:rFonts w:eastAsiaTheme="minorEastAsia"/>
          <w:rtl/>
          <w:lang w:bidi="fa-IR"/>
        </w:rPr>
      </w:pPr>
    </w:p>
    <w:p w14:paraId="4F9E0F42" w14:textId="77777777" w:rsidR="00886414" w:rsidRDefault="0029334F" w:rsidP="0029334F">
      <w:pPr>
        <w:bidi/>
        <w:jc w:val="center"/>
        <w:rPr>
          <w:rFonts w:eastAsiaTheme="minorEastAsia"/>
          <w:b/>
          <w:bCs/>
          <w:rtl/>
          <w:lang w:bidi="fa-IR"/>
        </w:rPr>
      </w:pPr>
      <w:r w:rsidRPr="00FE08ED">
        <w:rPr>
          <w:rFonts w:eastAsiaTheme="minorEastAsia" w:hint="cs"/>
          <w:b/>
          <w:bCs/>
          <w:rtl/>
          <w:lang w:bidi="fa-IR"/>
        </w:rPr>
        <w:t>۱)</w:t>
      </w:r>
    </w:p>
    <w:p w14:paraId="25294EA0" w14:textId="752CB80F" w:rsidR="0029334F" w:rsidRPr="00FE08ED" w:rsidRDefault="0029334F" w:rsidP="00886414">
      <w:pPr>
        <w:bidi/>
        <w:jc w:val="center"/>
        <w:rPr>
          <w:rFonts w:eastAsiaTheme="minorEastAsia"/>
          <w:b/>
          <w:bCs/>
          <w:rtl/>
          <w:lang w:bidi="fa-IR"/>
        </w:rPr>
      </w:pPr>
      <w:r w:rsidRPr="00FE08ED">
        <w:rPr>
          <w:rFonts w:eastAsiaTheme="minorEastAsia" w:hint="cs"/>
          <w:b/>
          <w:bCs/>
          <w:rtl/>
          <w:lang w:bidi="fa-IR"/>
        </w:rPr>
        <w:t xml:space="preserve">تعیین ولتاژ آستانه‌ی ترانزیستور </w:t>
      </w:r>
      <w:r w:rsidRPr="00FE08ED">
        <w:rPr>
          <w:rFonts w:eastAsiaTheme="minorEastAsia"/>
          <w:b/>
          <w:bCs/>
          <w:lang w:bidi="fa-IR"/>
        </w:rPr>
        <w:t>NMOS</w:t>
      </w:r>
    </w:p>
    <w:p w14:paraId="7B320212" w14:textId="455500B4" w:rsidR="0029334F" w:rsidRDefault="00167C7B" w:rsidP="0029334F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مداری مانند مدار زیر می‌بندیم:</w:t>
      </w:r>
    </w:p>
    <w:p w14:paraId="6908E06A" w14:textId="433260F3" w:rsidR="00BD3587" w:rsidRDefault="00BD3587" w:rsidP="00BD3587">
      <w:pPr>
        <w:bidi/>
        <w:jc w:val="center"/>
        <w:rPr>
          <w:rFonts w:eastAsiaTheme="minorEastAsia" w:hint="cs"/>
          <w:rtl/>
          <w:lang w:bidi="fa-IR"/>
        </w:rPr>
      </w:pPr>
      <w:r>
        <w:rPr>
          <w:noProof/>
        </w:rPr>
        <w:drawing>
          <wp:inline distT="0" distB="0" distL="0" distR="0" wp14:anchorId="7EBE1427" wp14:editId="5567B1DB">
            <wp:extent cx="5943600" cy="33432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2886C6" w14:textId="71275D4A" w:rsidR="0056689A" w:rsidRDefault="00BD3587" w:rsidP="00BD358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</w:rPr>
        <w:t xml:space="preserve">ولتاژی که از </w:t>
      </w:r>
      <w:r>
        <w:rPr>
          <w:rFonts w:eastAsiaTheme="minorEastAsia"/>
        </w:rPr>
        <w:t>V3</w:t>
      </w:r>
      <w:r>
        <w:rPr>
          <w:rFonts w:eastAsiaTheme="minorEastAsia" w:hint="cs"/>
          <w:rtl/>
          <w:lang w:bidi="fa-IR"/>
        </w:rPr>
        <w:t xml:space="preserve"> به ترانزیستور متصل می‌شود </w:t>
      </w:r>
      <w:r>
        <w:rPr>
          <w:rFonts w:eastAsiaTheme="minorEastAsia"/>
          <w:lang w:bidi="fa-IR"/>
        </w:rPr>
        <w:t>V gate source</w:t>
      </w:r>
      <w:r>
        <w:rPr>
          <w:rFonts w:eastAsiaTheme="minorEastAsia" w:hint="cs"/>
          <w:rtl/>
          <w:lang w:bidi="fa-IR"/>
        </w:rPr>
        <w:t xml:space="preserve"> است</w:t>
      </w:r>
      <w:r w:rsidR="00CE2BF1">
        <w:rPr>
          <w:rFonts w:eastAsiaTheme="minorEastAsia" w:hint="cs"/>
          <w:rtl/>
          <w:lang w:bidi="fa-IR"/>
        </w:rPr>
        <w:t xml:space="preserve"> که می‌خواهیم ببینیم باید به چه مقداری برسد تا ترانزیستور روشن شود</w:t>
      </w:r>
      <w:r w:rsidR="00075F45">
        <w:rPr>
          <w:rFonts w:eastAsiaTheme="minorEastAsia" w:hint="cs"/>
          <w:rtl/>
          <w:lang w:bidi="fa-IR"/>
        </w:rPr>
        <w:t xml:space="preserve">، پس از تحلیل </w:t>
      </w:r>
      <w:r w:rsidR="00075F45">
        <w:rPr>
          <w:rFonts w:eastAsiaTheme="minorEastAsia"/>
          <w:lang w:bidi="fa-IR"/>
        </w:rPr>
        <w:t>DC Sweep</w:t>
      </w:r>
      <w:r w:rsidR="00075F45">
        <w:rPr>
          <w:rFonts w:eastAsiaTheme="minorEastAsia" w:hint="cs"/>
          <w:rtl/>
          <w:lang w:bidi="fa-IR"/>
        </w:rPr>
        <w:t xml:space="preserve"> استفاده می‌کنیم</w:t>
      </w:r>
      <w:r w:rsidR="00FE25D3">
        <w:rPr>
          <w:rFonts w:eastAsiaTheme="minorEastAsia" w:hint="cs"/>
          <w:rtl/>
          <w:lang w:bidi="fa-IR"/>
        </w:rPr>
        <w:t xml:space="preserve"> و ولتاژهای ۰ تا ۵ را امتحان می‌کنیم:</w:t>
      </w:r>
    </w:p>
    <w:p w14:paraId="0E32D380" w14:textId="4ED8B6B4" w:rsidR="00FE25D3" w:rsidRDefault="00AC5E01" w:rsidP="00FE25D3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D9DA31E" wp14:editId="18429EF4">
            <wp:extent cx="5943600" cy="33432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5FCD7" w14:textId="3A841B9A" w:rsidR="000126D5" w:rsidRDefault="000126D5" w:rsidP="000126D5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می‌بینیم که از حدود ۱.۷ تا ۱.۸ ولت، ترانزیستور جریان رو از خود عبور داده. روی این ناحیه بیشتر زوم می‌کنیم:</w:t>
      </w:r>
    </w:p>
    <w:p w14:paraId="7923A4CE" w14:textId="7B462658" w:rsidR="000126D5" w:rsidRDefault="00F769D2" w:rsidP="000126D5">
      <w:pPr>
        <w:bidi/>
        <w:jc w:val="center"/>
        <w:rPr>
          <w:rFonts w:eastAsiaTheme="minorEastAsia" w:hint="cs"/>
          <w:rtl/>
          <w:lang w:bidi="fa-IR"/>
        </w:rPr>
      </w:pPr>
      <w:r>
        <w:rPr>
          <w:noProof/>
        </w:rPr>
        <w:drawing>
          <wp:inline distT="0" distB="0" distL="0" distR="0" wp14:anchorId="4D39ECB6" wp14:editId="7CC63C70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211232" w14:textId="28C3E740" w:rsidR="002445E5" w:rsidRDefault="00F769D2" w:rsidP="002445E5">
      <w:pPr>
        <w:jc w:val="center"/>
        <w:rPr>
          <w:rFonts w:eastAsiaTheme="minorEastAsia"/>
          <w:rtl/>
        </w:rPr>
      </w:pPr>
      <w:r>
        <w:rPr>
          <w:rFonts w:eastAsiaTheme="minorEastAsia" w:hint="cs"/>
          <w:rtl/>
        </w:rPr>
        <w:t>می‌بینیم که مقدار دقیق‌تر در نزدیکی ۱.۷۹ ولت است.</w:t>
      </w:r>
    </w:p>
    <w:p w14:paraId="1074B785" w14:textId="77777777" w:rsidR="006D2E68" w:rsidRDefault="006D2E68">
      <w:pPr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14:paraId="5EC16DF0" w14:textId="7712347E" w:rsidR="0056689A" w:rsidRDefault="00094F1C" w:rsidP="00791447">
      <w:pPr>
        <w:jc w:val="center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۲)</w:t>
      </w:r>
    </w:p>
    <w:p w14:paraId="2005F8B4" w14:textId="6C237C97" w:rsidR="00094F1C" w:rsidRDefault="00886414" w:rsidP="00886414">
      <w:pPr>
        <w:bidi/>
        <w:jc w:val="center"/>
        <w:rPr>
          <w:rFonts w:eastAsiaTheme="minorEastAsia"/>
        </w:rPr>
      </w:pPr>
      <w:r>
        <w:rPr>
          <w:rFonts w:eastAsiaTheme="minorEastAsia" w:hint="cs"/>
          <w:rtl/>
        </w:rPr>
        <w:t xml:space="preserve">بایاس ساده‌ی ترانزیستور </w:t>
      </w:r>
      <w:r>
        <w:rPr>
          <w:rFonts w:eastAsiaTheme="minorEastAsia"/>
        </w:rPr>
        <w:t>NMOS</w:t>
      </w:r>
    </w:p>
    <w:p w14:paraId="70A52D4B" w14:textId="4CCC18E3" w:rsidR="00094F1C" w:rsidRDefault="00886414" w:rsidP="0079144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مداری مشابه شکل زیر می‌بندیم:</w:t>
      </w:r>
    </w:p>
    <w:p w14:paraId="556D4ADA" w14:textId="22872B38" w:rsidR="00615CD9" w:rsidRDefault="00615CD9" w:rsidP="00791447">
      <w:pPr>
        <w:jc w:val="center"/>
        <w:rPr>
          <w:rFonts w:eastAsiaTheme="minorEastAsia"/>
          <w:rtl/>
          <w:lang w:bidi="fa-IR"/>
        </w:rPr>
      </w:pPr>
      <w:r w:rsidRPr="00615CD9">
        <w:rPr>
          <w:rFonts w:eastAsiaTheme="minorEastAsia"/>
          <w:lang w:bidi="fa-IR"/>
        </w:rPr>
        <w:drawing>
          <wp:inline distT="0" distB="0" distL="0" distR="0" wp14:anchorId="3691B6D2" wp14:editId="0F1F67F7">
            <wp:extent cx="1399393" cy="2023220"/>
            <wp:effectExtent l="19050" t="19050" r="1079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780" cy="2029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E39AE0" w14:textId="033CF9D2" w:rsidR="00615CD9" w:rsidRDefault="00F4009D" w:rsidP="00F4009D">
      <w:pPr>
        <w:bidi/>
        <w:jc w:val="center"/>
        <w:rPr>
          <w:rFonts w:eastAsiaTheme="minorEastAsia" w:hint="cs"/>
          <w:lang w:bidi="fa-IR"/>
        </w:rPr>
      </w:pPr>
      <w:r>
        <w:rPr>
          <w:rFonts w:eastAsiaTheme="minorEastAsia" w:hint="cs"/>
          <w:rtl/>
          <w:lang w:bidi="fa-IR"/>
        </w:rPr>
        <w:t xml:space="preserve">مقادیر </w:t>
      </w:r>
      <m:oMath>
        <m:sSub>
          <m:sSub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bidi="fa-IR"/>
              </w:rPr>
              <m:t>D</m:t>
            </m:r>
          </m:sub>
        </m:sSub>
      </m:oMath>
    </w:p>
    <w:p w14:paraId="2A8CBEA0" w14:textId="7479D145" w:rsidR="00323EE7" w:rsidRDefault="00323EE7" w:rsidP="00791447">
      <w:pPr>
        <w:jc w:val="center"/>
        <w:rPr>
          <w:rFonts w:eastAsiaTheme="minorEastAsia"/>
          <w:rtl/>
        </w:rPr>
      </w:pPr>
    </w:p>
    <w:p w14:paraId="39CD0FA4" w14:textId="77777777" w:rsidR="00323EE7" w:rsidRPr="0056689A" w:rsidRDefault="00323EE7" w:rsidP="00323EE7">
      <w:pPr>
        <w:jc w:val="center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  <w:rtl/>
            </w:rPr>
            <m:t>5.518</m:t>
          </m:r>
          <m:r>
            <w:rPr>
              <w:rFonts w:ascii="Cambria Math" w:hAnsi="Cambria Math"/>
            </w:rPr>
            <m:t>=10*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100k+</m:t>
              </m:r>
              <w:bookmarkStart w:id="0" w:name="OLE_LINK1"/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w:bookmarkEnd w:id="0"/>
            </m:den>
          </m:f>
          <m:r>
            <w:rPr>
              <w:rFonts w:ascii="Cambria Math" w:hAnsi="Cambria Math"/>
            </w:rPr>
            <m:t>→10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=551.8k+5.518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→R=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551.8k</m:t>
              </m:r>
            </m:num>
            <m:den>
              <m:r>
                <w:rPr>
                  <w:rFonts w:ascii="Cambria Math" w:hAnsi="Cambria Math"/>
                </w:rPr>
                <m:t>10-5.518</m:t>
              </m:r>
            </m:den>
          </m:f>
          <m:r>
            <w:rPr>
              <w:rFonts w:ascii="Cambria Math" w:hAnsi="Cambria Math"/>
            </w:rPr>
            <m:t>=</m:t>
          </m:r>
          <w:bookmarkStart w:id="1" w:name="OLE_LINK2"/>
          <m:r>
            <w:rPr>
              <w:rFonts w:ascii="Cambria Math" w:hAnsi="Cambria Math"/>
            </w:rPr>
            <m:t>123114</m:t>
          </m:r>
        </m:oMath>
      </m:oMathPara>
      <w:bookmarkEnd w:id="1"/>
    </w:p>
    <w:p w14:paraId="005E3969" w14:textId="77777777" w:rsidR="00323EE7" w:rsidRDefault="00323EE7" w:rsidP="00791447">
      <w:pPr>
        <w:jc w:val="center"/>
        <w:rPr>
          <w:rFonts w:eastAsiaTheme="minorEastAsia"/>
          <w:rtl/>
        </w:rPr>
      </w:pPr>
    </w:p>
    <w:p w14:paraId="32271F0C" w14:textId="77777777" w:rsidR="003D58B1" w:rsidRDefault="003D58B1">
      <w:pPr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14:paraId="7FC74F6B" w14:textId="42E3A469" w:rsidR="00094F1C" w:rsidRPr="008163FC" w:rsidRDefault="00094F1C" w:rsidP="00791447">
      <w:pPr>
        <w:jc w:val="center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۳)</w:t>
      </w:r>
    </w:p>
    <w:p w14:paraId="6C57719B" w14:textId="71AE268A" w:rsidR="008163FC" w:rsidRDefault="008163FC" w:rsidP="00791447">
      <w:pPr>
        <w:jc w:val="center"/>
        <w:rPr>
          <w:rFonts w:eastAsiaTheme="minorEastAsia"/>
          <w:rtl/>
        </w:rPr>
      </w:pPr>
    </w:p>
    <w:p w14:paraId="4109773E" w14:textId="77777777" w:rsidR="008163FC" w:rsidRPr="00DB1060" w:rsidRDefault="008163FC" w:rsidP="00791447">
      <w:pPr>
        <w:jc w:val="center"/>
        <w:rPr>
          <w:rFonts w:eastAsia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02"/>
        <w:gridCol w:w="1602"/>
        <w:gridCol w:w="1602"/>
        <w:gridCol w:w="1602"/>
      </w:tblGrid>
      <w:tr w:rsidR="00774B77" w14:paraId="6C50B5D2" w14:textId="77777777" w:rsidTr="008163FC">
        <w:trPr>
          <w:trHeight w:val="497"/>
          <w:jc w:val="center"/>
        </w:trPr>
        <w:tc>
          <w:tcPr>
            <w:tcW w:w="1602" w:type="dxa"/>
          </w:tcPr>
          <w:p w14:paraId="67CC1539" w14:textId="4438EDF6" w:rsidR="00774B77" w:rsidRPr="00774B77" w:rsidRDefault="00F4009D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14:paraId="1B5710CA" w14:textId="21EBD887" w:rsidR="00774B77" w:rsidRPr="00774B77" w:rsidRDefault="00F4009D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14:paraId="762BCA21" w14:textId="6FF88E40" w:rsidR="00774B77" w:rsidRPr="00774B77" w:rsidRDefault="00F4009D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14:paraId="08F64F66" w14:textId="71305B00" w:rsidR="00774B77" w:rsidRDefault="00774B77" w:rsidP="00791447">
            <w:pPr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 w:hint="cs"/>
                <w:rtl/>
                <w:lang w:bidi="fa-IR"/>
              </w:rPr>
              <w:t>پارامتر</w:t>
            </w:r>
          </w:p>
        </w:tc>
      </w:tr>
      <w:tr w:rsidR="00774B77" w14:paraId="71D35458" w14:textId="77777777" w:rsidTr="008163FC">
        <w:trPr>
          <w:trHeight w:val="497"/>
          <w:jc w:val="center"/>
        </w:trPr>
        <w:tc>
          <w:tcPr>
            <w:tcW w:w="1602" w:type="dxa"/>
          </w:tcPr>
          <w:p w14:paraId="6F5C3B36" w14:textId="77777777" w:rsidR="00774B77" w:rsidRPr="00774B77" w:rsidRDefault="00774B77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1602" w:type="dxa"/>
          </w:tcPr>
          <w:p w14:paraId="4058859F" w14:textId="77777777" w:rsidR="00774B77" w:rsidRPr="00774B77" w:rsidRDefault="00774B77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1602" w:type="dxa"/>
          </w:tcPr>
          <w:p w14:paraId="1F0AFA1B" w14:textId="77777777" w:rsidR="00774B77" w:rsidRPr="00774B77" w:rsidRDefault="00774B77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1602" w:type="dxa"/>
          </w:tcPr>
          <w:p w14:paraId="0329B361" w14:textId="03C52851" w:rsidR="00774B77" w:rsidRDefault="00774B77" w:rsidP="0079144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cs"/>
                <w:rtl/>
              </w:rPr>
              <w:t>مقدار اندازه‌گیری شده</w:t>
            </w:r>
          </w:p>
        </w:tc>
      </w:tr>
    </w:tbl>
    <w:p w14:paraId="7F2341CD" w14:textId="06A052D5" w:rsidR="00DB1060" w:rsidRDefault="00DB1060" w:rsidP="00791447">
      <w:pPr>
        <w:jc w:val="center"/>
        <w:rPr>
          <w:rFonts w:eastAsiaTheme="minorEastAsia"/>
        </w:rPr>
      </w:pPr>
    </w:p>
    <w:p w14:paraId="4F966482" w14:textId="233049C9" w:rsidR="00DB1060" w:rsidRDefault="00DB1060" w:rsidP="00791447">
      <w:pPr>
        <w:jc w:val="center"/>
        <w:rPr>
          <w:rFonts w:eastAsiaTheme="minorEastAsia"/>
          <w:rtl/>
        </w:rPr>
      </w:pPr>
    </w:p>
    <w:p w14:paraId="0E8B69B5" w14:textId="77777777" w:rsidR="008163FC" w:rsidRDefault="008163FC" w:rsidP="00791447">
      <w:pPr>
        <w:jc w:val="center"/>
        <w:rPr>
          <w:rFonts w:eastAsia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95"/>
        <w:gridCol w:w="1495"/>
        <w:gridCol w:w="1495"/>
        <w:gridCol w:w="1495"/>
        <w:gridCol w:w="1496"/>
        <w:gridCol w:w="1496"/>
      </w:tblGrid>
      <w:tr w:rsidR="00FC1214" w14:paraId="07C9B696" w14:textId="77777777" w:rsidTr="008163FC">
        <w:trPr>
          <w:trHeight w:val="533"/>
          <w:jc w:val="center"/>
        </w:trPr>
        <w:tc>
          <w:tcPr>
            <w:tcW w:w="1495" w:type="dxa"/>
          </w:tcPr>
          <w:p w14:paraId="26421A71" w14:textId="39CD0061" w:rsidR="00FC1214" w:rsidRDefault="00FC1214" w:rsidP="00FC1214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خطا</w:t>
            </w:r>
          </w:p>
        </w:tc>
        <w:tc>
          <w:tcPr>
            <w:tcW w:w="1495" w:type="dxa"/>
          </w:tcPr>
          <w:p w14:paraId="50FD2276" w14:textId="0988A2EC" w:rsidR="00FC1214" w:rsidRPr="004941C8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  <w:r>
              <w:rPr>
                <w:rFonts w:eastAsiaTheme="minorEastAsia" w:hint="cs"/>
                <w:rtl/>
              </w:rPr>
              <w:t>تئوری</w:t>
            </w:r>
            <w:r>
              <w:rPr>
                <w:rFonts w:eastAsiaTheme="minorEastAsia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>
              <w:rPr>
                <w:rFonts w:eastAsiaTheme="minorEastAsia" w:hint="cs"/>
                <w:rtl/>
                <w:lang w:bidi="fa-IR"/>
              </w:rPr>
              <w:t xml:space="preserve"> </w:t>
            </w:r>
          </w:p>
        </w:tc>
        <w:tc>
          <w:tcPr>
            <w:tcW w:w="1495" w:type="dxa"/>
          </w:tcPr>
          <w:p w14:paraId="1A1FF8AA" w14:textId="4ED172C1" w:rsidR="00FC1214" w:rsidRPr="004941C8" w:rsidRDefault="00FC1214" w:rsidP="00FC1214">
            <w:pPr>
              <w:jc w:val="center"/>
              <w:rPr>
                <w:rFonts w:ascii="Cambria Math" w:hAnsi="Cambria Math"/>
                <w:rtl/>
                <w:lang w:bidi="fa-IR"/>
                <w:oMath/>
              </w:rPr>
            </w:pPr>
            <w:r>
              <w:rPr>
                <w:rFonts w:eastAsiaTheme="minorEastAsia" w:hint="cs"/>
                <w:rtl/>
              </w:rPr>
              <w:t>عملی</w:t>
            </w:r>
            <w:r>
              <w:rPr>
                <w:rFonts w:eastAsiaTheme="minorEastAsia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>
              <w:rPr>
                <w:rFonts w:eastAsiaTheme="minorEastAsia" w:hint="cs"/>
                <w:rtl/>
                <w:lang w:bidi="fa-IR"/>
              </w:rPr>
              <w:t xml:space="preserve"> </w:t>
            </w:r>
          </w:p>
        </w:tc>
        <w:tc>
          <w:tcPr>
            <w:tcW w:w="1495" w:type="dxa"/>
          </w:tcPr>
          <w:p w14:paraId="57934588" w14:textId="08AEAFAC" w:rsidR="00FC1214" w:rsidRPr="004941C8" w:rsidRDefault="00F4009D" w:rsidP="00FC121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1496" w:type="dxa"/>
          </w:tcPr>
          <w:p w14:paraId="47DF5FF4" w14:textId="009B8FA5" w:rsidR="00FC1214" w:rsidRPr="004941C8" w:rsidRDefault="00F4009D" w:rsidP="00FC121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1496" w:type="dxa"/>
          </w:tcPr>
          <w:p w14:paraId="5F70DC8B" w14:textId="6FADD2DC" w:rsidR="00FC1214" w:rsidRPr="004941C8" w:rsidRDefault="00F4009D" w:rsidP="00FC1214">
            <w:pPr>
              <w:jc w:val="center"/>
              <w:rPr>
                <w:rFonts w:ascii="Cambria Math" w:hAnsi="Cambria Math"/>
                <w:oMath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(kΩ)</m:t>
              </m:r>
            </m:oMath>
            <w:r w:rsidR="00FC1214">
              <w:rPr>
                <w:rFonts w:eastAsiaTheme="minorEastAsia"/>
              </w:rPr>
              <w:t xml:space="preserve"> </w:t>
            </w:r>
          </w:p>
        </w:tc>
      </w:tr>
      <w:tr w:rsidR="00FC1214" w14:paraId="2F30089F" w14:textId="77777777" w:rsidTr="008163FC">
        <w:trPr>
          <w:trHeight w:val="435"/>
          <w:jc w:val="center"/>
        </w:trPr>
        <w:tc>
          <w:tcPr>
            <w:tcW w:w="1495" w:type="dxa"/>
          </w:tcPr>
          <w:p w14:paraId="606E5628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03EC292E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15F48BBA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61A11305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7B638659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3425F4E0" w14:textId="08256B4D" w:rsidR="00FC1214" w:rsidRDefault="00FC1214" w:rsidP="00FC121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</m:t>
                </m:r>
              </m:oMath>
            </m:oMathPara>
          </w:p>
        </w:tc>
      </w:tr>
      <w:tr w:rsidR="00FC1214" w14:paraId="2AAFF4B0" w14:textId="77777777" w:rsidTr="008163FC">
        <w:trPr>
          <w:trHeight w:val="435"/>
          <w:jc w:val="center"/>
        </w:trPr>
        <w:tc>
          <w:tcPr>
            <w:tcW w:w="1495" w:type="dxa"/>
          </w:tcPr>
          <w:p w14:paraId="60C78E08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62A0B3AD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4A19EDD5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5FC5D320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43416F28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40522706" w14:textId="62610F6D" w:rsidR="00FC1214" w:rsidRDefault="00774B77" w:rsidP="00FC121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</w:tbl>
    <w:p w14:paraId="64C7922A" w14:textId="77777777" w:rsidR="00DB1060" w:rsidRDefault="00DB1060" w:rsidP="00791447">
      <w:pPr>
        <w:jc w:val="center"/>
      </w:pPr>
    </w:p>
    <w:sectPr w:rsidR="00DB10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9C"/>
    <w:rsid w:val="000126D5"/>
    <w:rsid w:val="00075F45"/>
    <w:rsid w:val="00094F1C"/>
    <w:rsid w:val="00167C7B"/>
    <w:rsid w:val="0018793F"/>
    <w:rsid w:val="002268A9"/>
    <w:rsid w:val="002445E5"/>
    <w:rsid w:val="0029334F"/>
    <w:rsid w:val="00323EE7"/>
    <w:rsid w:val="00384CBF"/>
    <w:rsid w:val="0039770C"/>
    <w:rsid w:val="003D58B1"/>
    <w:rsid w:val="0042495E"/>
    <w:rsid w:val="004941C8"/>
    <w:rsid w:val="0056689A"/>
    <w:rsid w:val="005E2D5C"/>
    <w:rsid w:val="00615CD9"/>
    <w:rsid w:val="00616B1D"/>
    <w:rsid w:val="00642ED9"/>
    <w:rsid w:val="006D2E68"/>
    <w:rsid w:val="00774B77"/>
    <w:rsid w:val="00791447"/>
    <w:rsid w:val="008163FC"/>
    <w:rsid w:val="00886414"/>
    <w:rsid w:val="009A0486"/>
    <w:rsid w:val="009E4B95"/>
    <w:rsid w:val="00A04A57"/>
    <w:rsid w:val="00AC5E01"/>
    <w:rsid w:val="00B62715"/>
    <w:rsid w:val="00BD3587"/>
    <w:rsid w:val="00C8193A"/>
    <w:rsid w:val="00CA039C"/>
    <w:rsid w:val="00CB11F9"/>
    <w:rsid w:val="00CE2BF1"/>
    <w:rsid w:val="00DB1060"/>
    <w:rsid w:val="00DE79AB"/>
    <w:rsid w:val="00E040CF"/>
    <w:rsid w:val="00F4009D"/>
    <w:rsid w:val="00F769D2"/>
    <w:rsid w:val="00FC1214"/>
    <w:rsid w:val="00FE08ED"/>
    <w:rsid w:val="00FE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9D96A7F"/>
  <w15:chartTrackingRefBased/>
  <w15:docId w15:val="{E55BB313-45B2-468C-B666-9B5743D31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68A9"/>
    <w:rPr>
      <w:color w:val="808080"/>
    </w:rPr>
  </w:style>
  <w:style w:type="table" w:styleId="TableGrid">
    <w:name w:val="Table Grid"/>
    <w:basedOn w:val="TableNormal"/>
    <w:uiPriority w:val="39"/>
    <w:rsid w:val="004941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33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39</cp:revision>
  <dcterms:created xsi:type="dcterms:W3CDTF">2021-12-11T13:17:00Z</dcterms:created>
  <dcterms:modified xsi:type="dcterms:W3CDTF">2021-12-14T13:38:00Z</dcterms:modified>
</cp:coreProperties>
</file>