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7F04" w14:textId="77777777" w:rsidR="00461EBA" w:rsidRPr="00461EBA" w:rsidRDefault="00461EBA" w:rsidP="00461EBA">
      <w:pPr>
        <w:autoSpaceDE w:val="0"/>
        <w:autoSpaceDN w:val="0"/>
        <w:adjustRightInd w:val="0"/>
        <w:rPr>
          <w:b/>
          <w:bCs/>
          <w:color w:val="000000"/>
          <w:kern w:val="0"/>
          <w:sz w:val="36"/>
          <w:szCs w:val="36"/>
          <w:u w:val="single"/>
          <w:lang w:val="de-DE"/>
        </w:rPr>
      </w:pPr>
      <w:r w:rsidRPr="00461EBA">
        <w:rPr>
          <w:b/>
          <w:bCs/>
          <w:color w:val="000000"/>
          <w:kern w:val="0"/>
          <w:sz w:val="36"/>
          <w:szCs w:val="36"/>
          <w:lang w:val="de-DE"/>
        </w:rPr>
        <w:t>Englisches Lektorat</w:t>
      </w:r>
    </w:p>
    <w:p w14:paraId="2DF0B22B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lang w:val="de-DE"/>
        </w:rPr>
      </w:pPr>
    </w:p>
    <w:p w14:paraId="05EFDCE3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lang w:val="de-DE"/>
        </w:rPr>
      </w:pPr>
      <w:r w:rsidRPr="00461EBA">
        <w:rPr>
          <w:color w:val="000000"/>
          <w:kern w:val="0"/>
          <w:lang w:val="de-DE"/>
        </w:rPr>
        <w:t>• Über 20 Jahre redaktionelle Erfahrung.</w:t>
      </w:r>
    </w:p>
    <w:p w14:paraId="5DF9ABF5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lang w:val="de-DE"/>
        </w:rPr>
      </w:pPr>
      <w:r w:rsidRPr="00461EBA">
        <w:rPr>
          <w:color w:val="000000"/>
          <w:kern w:val="0"/>
          <w:lang w:val="de-DE"/>
        </w:rPr>
        <w:t>• Lektorats- und Korrekturleseoptionen zugeschnitten auf Ihre spezifischen Bedürfnisse</w:t>
      </w:r>
    </w:p>
    <w:p w14:paraId="4E46B862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lang w:val="de-DE"/>
        </w:rPr>
      </w:pPr>
      <w:r w:rsidRPr="00461EBA">
        <w:rPr>
          <w:color w:val="000000"/>
          <w:kern w:val="0"/>
          <w:lang w:val="de-DE"/>
        </w:rPr>
        <w:t>• Garantierte Lieferung des Manuskripts zum vereinbarten Termin.</w:t>
      </w:r>
    </w:p>
    <w:p w14:paraId="0A1C7467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lang w:val="de-DE"/>
        </w:rPr>
      </w:pPr>
    </w:p>
    <w:p w14:paraId="00AA3D02" w14:textId="77777777" w:rsidR="00461EBA" w:rsidRPr="00461EBA" w:rsidRDefault="00461EBA" w:rsidP="00461EBA">
      <w:pPr>
        <w:autoSpaceDE w:val="0"/>
        <w:autoSpaceDN w:val="0"/>
        <w:adjustRightInd w:val="0"/>
        <w:rPr>
          <w:b/>
          <w:bCs/>
          <w:color w:val="000000"/>
          <w:kern w:val="0"/>
          <w:lang w:val="de-DE"/>
        </w:rPr>
      </w:pPr>
    </w:p>
    <w:p w14:paraId="1DF321F0" w14:textId="28A00A11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val="single" w:color="000000"/>
          <w:lang w:val="de-DE"/>
        </w:rPr>
      </w:pPr>
      <w:r w:rsidRPr="00461EBA">
        <w:rPr>
          <w:color w:val="000000"/>
          <w:kern w:val="0"/>
          <w:u w:val="single" w:color="000000"/>
          <w:lang w:val="de-DE"/>
        </w:rPr>
        <w:t xml:space="preserve">Referenzen: Bücher und Artikel </w:t>
      </w:r>
    </w:p>
    <w:p w14:paraId="1369AE1C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584936CF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Junker, D. (2023). </w:t>
      </w:r>
      <w:r w:rsidRPr="00461EBA">
        <w:rPr>
          <w:i/>
          <w:iCs/>
          <w:color w:val="000000"/>
          <w:kern w:val="0"/>
          <w:u w:color="000000"/>
          <w:lang w:val="de-DE"/>
        </w:rPr>
        <w:t>Germany and the USA 1871–2021</w:t>
      </w:r>
      <w:r w:rsidRPr="00461EBA">
        <w:rPr>
          <w:color w:val="000000"/>
          <w:kern w:val="0"/>
          <w:u w:color="000000"/>
          <w:lang w:val="de-DE"/>
        </w:rPr>
        <w:t>. Heidelberg</w:t>
      </w:r>
    </w:p>
    <w:p w14:paraId="0BC88219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>University Publishing.</w:t>
      </w:r>
    </w:p>
    <w:p w14:paraId="2633C19D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2A977748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Böller, F. and Werner, W. (Eds.), (2021). </w:t>
      </w:r>
      <w:r w:rsidRPr="00461EBA">
        <w:rPr>
          <w:i/>
          <w:iCs/>
          <w:color w:val="393939"/>
          <w:kern w:val="0"/>
          <w:u w:color="000000"/>
          <w:lang w:val="de-DE"/>
        </w:rPr>
        <w:t>A Hegemonic Transition? Reconfigurations of Global Economic and Security Orders in the Age of Trump</w:t>
      </w:r>
      <w:r w:rsidRPr="00461EBA">
        <w:rPr>
          <w:color w:val="393939"/>
          <w:kern w:val="0"/>
          <w:u w:color="000000"/>
          <w:lang w:val="de-DE"/>
        </w:rPr>
        <w:t>. Palgrave.</w:t>
      </w:r>
    </w:p>
    <w:p w14:paraId="0FC7D76E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</w:p>
    <w:p w14:paraId="00A05B60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Leypoldt, G. and Berg, M. (Eds.), (2021). </w:t>
      </w:r>
      <w:r w:rsidRPr="00461EBA">
        <w:rPr>
          <w:i/>
          <w:iCs/>
          <w:color w:val="393939"/>
          <w:kern w:val="0"/>
          <w:u w:color="000000"/>
          <w:lang w:val="de-DE"/>
        </w:rPr>
        <w:t>Authority and Trust in US Culture and Society</w:t>
      </w:r>
      <w:r w:rsidRPr="00461EBA">
        <w:rPr>
          <w:color w:val="393939"/>
          <w:kern w:val="0"/>
          <w:u w:color="000000"/>
          <w:lang w:val="de-DE"/>
        </w:rPr>
        <w:t>. transcript-Verlag.</w:t>
      </w:r>
    </w:p>
    <w:p w14:paraId="22DE1F22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</w:p>
    <w:p w14:paraId="3E5D2A1A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Wendt, S. (2020). </w:t>
      </w:r>
      <w:r w:rsidRPr="00461EBA">
        <w:rPr>
          <w:i/>
          <w:iCs/>
          <w:color w:val="393939"/>
          <w:kern w:val="0"/>
          <w:u w:color="000000"/>
          <w:lang w:val="de-DE"/>
        </w:rPr>
        <w:t>The Daughters of the American Revolution and Patriotic Memory in the Twentieth Century</w:t>
      </w:r>
      <w:r w:rsidRPr="00461EBA">
        <w:rPr>
          <w:color w:val="393939"/>
          <w:kern w:val="0"/>
          <w:u w:color="000000"/>
          <w:lang w:val="de-DE"/>
        </w:rPr>
        <w:t>. University Press of Florida.</w:t>
      </w:r>
    </w:p>
    <w:p w14:paraId="1725091E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</w:p>
    <w:p w14:paraId="02DB81B8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Gerhard, U. (2019). Mega Cities or Slumdog Cities? The Challenges of Doing Comparative Urban Research in Global Urban Society? In: </w:t>
      </w:r>
      <w:r w:rsidRPr="00461EBA">
        <w:rPr>
          <w:i/>
          <w:iCs/>
          <w:color w:val="393939"/>
          <w:kern w:val="0"/>
          <w:u w:color="000000"/>
          <w:lang w:val="de-DE"/>
        </w:rPr>
        <w:t>Geographische Zeitschrift</w:t>
      </w:r>
      <w:r w:rsidRPr="00461EBA">
        <w:rPr>
          <w:color w:val="393939"/>
          <w:kern w:val="0"/>
          <w:u w:color="000000"/>
          <w:lang w:val="de-DE"/>
        </w:rPr>
        <w:t> 107, 3, pp. 188–208.</w:t>
      </w:r>
    </w:p>
    <w:p w14:paraId="3A0C1DB3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</w:p>
    <w:p w14:paraId="7DDC3C29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Wendt, S. (Ed.), (2018). </w:t>
      </w:r>
      <w:r w:rsidRPr="00461EBA">
        <w:rPr>
          <w:i/>
          <w:iCs/>
          <w:color w:val="393939"/>
          <w:kern w:val="0"/>
          <w:u w:color="000000"/>
          <w:lang w:val="de-DE"/>
        </w:rPr>
        <w:t>Warring over Valor: How Race and Gender Shaped American Military Heroism in the Twentieth and Twenty-First Centuries</w:t>
      </w:r>
      <w:r w:rsidRPr="00461EBA">
        <w:rPr>
          <w:color w:val="393939"/>
          <w:kern w:val="0"/>
          <w:u w:color="000000"/>
          <w:lang w:val="de-DE"/>
        </w:rPr>
        <w:t>. Rutgers.</w:t>
      </w:r>
    </w:p>
    <w:p w14:paraId="04FCE377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</w:p>
    <w:p w14:paraId="74AEF55D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Wendt, S. (Ed.), (2016). </w:t>
      </w:r>
      <w:r w:rsidRPr="00461EBA">
        <w:rPr>
          <w:i/>
          <w:iCs/>
          <w:color w:val="393939"/>
          <w:kern w:val="0"/>
          <w:u w:color="000000"/>
          <w:lang w:val="de-DE"/>
        </w:rPr>
        <w:t>Extraordinary Ordinariness: Everyday Heroism in the United States, Germany, and Britain, 1800-2015</w:t>
      </w:r>
      <w:r w:rsidRPr="00461EBA">
        <w:rPr>
          <w:color w:val="393939"/>
          <w:kern w:val="0"/>
          <w:u w:color="000000"/>
          <w:lang w:val="de-DE"/>
        </w:rPr>
        <w:t>. Campus.</w:t>
      </w:r>
    </w:p>
    <w:p w14:paraId="7707E645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</w:p>
    <w:p w14:paraId="0519DE14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Esswein, H. and Kiwitt, T. (2012). “The Stuttgart Region’s Landscape Park,” </w:t>
      </w:r>
      <w:r w:rsidRPr="00461EBA">
        <w:rPr>
          <w:i/>
          <w:iCs/>
          <w:color w:val="393939"/>
          <w:kern w:val="0"/>
          <w:u w:color="000000"/>
          <w:lang w:val="de-DE"/>
        </w:rPr>
        <w:t>Urban Research &amp; Practice</w:t>
      </w:r>
      <w:r w:rsidRPr="00461EBA">
        <w:rPr>
          <w:color w:val="393939"/>
          <w:kern w:val="0"/>
          <w:u w:color="000000"/>
          <w:lang w:val="de-DE"/>
        </w:rPr>
        <w:t> 5, no. 3.</w:t>
      </w:r>
    </w:p>
    <w:p w14:paraId="4C69663A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</w:p>
    <w:p w14:paraId="0283AB6C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Endler, T. (2012). </w:t>
      </w:r>
      <w:r w:rsidRPr="00461EBA">
        <w:rPr>
          <w:i/>
          <w:iCs/>
          <w:color w:val="393939"/>
          <w:kern w:val="0"/>
          <w:u w:color="000000"/>
          <w:lang w:val="de-DE"/>
        </w:rPr>
        <w:t>How to Be a Superpower</w:t>
      </w:r>
      <w:r w:rsidRPr="00461EBA">
        <w:rPr>
          <w:color w:val="393939"/>
          <w:kern w:val="0"/>
          <w:u w:color="000000"/>
          <w:lang w:val="de-DE"/>
        </w:rPr>
        <w:t>. Barbara Budrich.</w:t>
      </w:r>
    </w:p>
    <w:p w14:paraId="1053F460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</w:p>
    <w:p w14:paraId="7FD2CBCF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Berg, M. and Wendt, S. (Eds.), (2012). </w:t>
      </w:r>
      <w:r w:rsidRPr="00461EBA">
        <w:rPr>
          <w:i/>
          <w:iCs/>
          <w:color w:val="393939"/>
          <w:kern w:val="0"/>
          <w:u w:color="000000"/>
          <w:lang w:val="de-DE"/>
        </w:rPr>
        <w:t>Globalizing Lynching History</w:t>
      </w:r>
      <w:r w:rsidRPr="00461EBA">
        <w:rPr>
          <w:color w:val="393939"/>
          <w:kern w:val="0"/>
          <w:u w:color="000000"/>
          <w:lang w:val="de-DE"/>
        </w:rPr>
        <w:t>. Palgrave.</w:t>
      </w:r>
    </w:p>
    <w:p w14:paraId="54E1B93C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</w:p>
    <w:p w14:paraId="728C285B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Endler, T. (2011). </w:t>
      </w:r>
      <w:r w:rsidRPr="00461EBA">
        <w:rPr>
          <w:i/>
          <w:iCs/>
          <w:color w:val="393939"/>
          <w:kern w:val="0"/>
          <w:u w:color="000000"/>
          <w:lang w:val="de-DE"/>
        </w:rPr>
        <w:t>After 9/11</w:t>
      </w:r>
      <w:r w:rsidRPr="00461EBA">
        <w:rPr>
          <w:color w:val="393939"/>
          <w:kern w:val="0"/>
          <w:u w:color="000000"/>
          <w:lang w:val="de-DE"/>
        </w:rPr>
        <w:t>. Barbara Budrich.</w:t>
      </w:r>
    </w:p>
    <w:p w14:paraId="05F52B0A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val="single" w:color="000000"/>
          <w:lang w:val="de-DE"/>
        </w:rPr>
      </w:pPr>
    </w:p>
    <w:p w14:paraId="2980DB67" w14:textId="2C174D9E" w:rsidR="00461EBA" w:rsidRPr="00461EBA" w:rsidRDefault="0042231C" w:rsidP="00461EBA">
      <w:pPr>
        <w:autoSpaceDE w:val="0"/>
        <w:autoSpaceDN w:val="0"/>
        <w:adjustRightInd w:val="0"/>
        <w:rPr>
          <w:color w:val="000000"/>
          <w:kern w:val="0"/>
          <w:u w:val="single" w:color="000000"/>
          <w:lang w:val="de-DE"/>
        </w:rPr>
      </w:pPr>
      <w:r w:rsidRPr="00461EBA">
        <w:rPr>
          <w:color w:val="000000"/>
          <w:kern w:val="0"/>
          <w:u w:val="single" w:color="000000"/>
          <w:lang w:val="de-DE"/>
        </w:rPr>
        <w:t xml:space="preserve">Referenzen: </w:t>
      </w:r>
      <w:r w:rsidR="00461EBA" w:rsidRPr="00461EBA">
        <w:rPr>
          <w:color w:val="000000"/>
          <w:kern w:val="0"/>
          <w:u w:val="single" w:color="000000"/>
          <w:lang w:val="de-DE"/>
        </w:rPr>
        <w:t>Weitere Kunden</w:t>
      </w:r>
    </w:p>
    <w:p w14:paraId="65143A5E" w14:textId="77777777" w:rsidR="00461EBA" w:rsidRPr="00461EBA" w:rsidRDefault="00461EBA" w:rsidP="00461EBA">
      <w:pPr>
        <w:autoSpaceDE w:val="0"/>
        <w:autoSpaceDN w:val="0"/>
        <w:adjustRightInd w:val="0"/>
        <w:rPr>
          <w:color w:val="181818"/>
          <w:kern w:val="0"/>
          <w:u w:color="000000"/>
          <w:lang w:val="de-DE"/>
        </w:rPr>
      </w:pPr>
    </w:p>
    <w:p w14:paraId="4F6DBDCF" w14:textId="53F1248E" w:rsidR="00461EBA" w:rsidRPr="00461EBA" w:rsidRDefault="00461EBA" w:rsidP="0042231C">
      <w:pPr>
        <w:autoSpaceDE w:val="0"/>
        <w:autoSpaceDN w:val="0"/>
        <w:adjustRightInd w:val="0"/>
        <w:spacing w:line="360" w:lineRule="auto"/>
        <w:rPr>
          <w:color w:val="181818"/>
          <w:kern w:val="0"/>
          <w:u w:color="000000"/>
          <w:lang w:val="de-DE"/>
        </w:rPr>
      </w:pPr>
      <w:r w:rsidRPr="00461EBA">
        <w:rPr>
          <w:color w:val="181818"/>
          <w:kern w:val="0"/>
          <w:u w:color="000000"/>
          <w:lang w:val="de-DE"/>
        </w:rPr>
        <w:t>Pädagogische Hochschule Ludwigsburg</w:t>
      </w:r>
    </w:p>
    <w:p w14:paraId="6D543E91" w14:textId="77777777" w:rsidR="00461EBA" w:rsidRPr="00461EBA" w:rsidRDefault="00461EBA" w:rsidP="0042231C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Landkreis Esslingen</w:t>
      </w:r>
    </w:p>
    <w:p w14:paraId="40177B4D" w14:textId="7367B9EA" w:rsidR="00461EBA" w:rsidRPr="00461EBA" w:rsidRDefault="00461EBA" w:rsidP="0042231C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SPS MARKETING GmbH</w:t>
      </w:r>
    </w:p>
    <w:p w14:paraId="54D0B7AD" w14:textId="77777777" w:rsidR="00461EBA" w:rsidRPr="00461EBA" w:rsidRDefault="00461EBA" w:rsidP="0042231C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>Publikmacher Janus Oertwig</w:t>
      </w:r>
    </w:p>
    <w:p w14:paraId="5FE20F4A" w14:textId="2D1D36EC" w:rsidR="00461EBA" w:rsidRPr="00461EBA" w:rsidRDefault="00461EBA" w:rsidP="0042231C">
      <w:pPr>
        <w:autoSpaceDE w:val="0"/>
        <w:autoSpaceDN w:val="0"/>
        <w:adjustRightInd w:val="0"/>
        <w:spacing w:line="360" w:lineRule="auto"/>
        <w:rPr>
          <w:color w:val="000000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dotty edition</w:t>
      </w:r>
    </w:p>
    <w:p w14:paraId="7E716D4F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67EFD02A" w14:textId="54101FBC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val="single" w:color="000000"/>
          <w:lang w:val="de-DE"/>
        </w:rPr>
      </w:pPr>
      <w:r w:rsidRPr="00461EBA">
        <w:rPr>
          <w:b/>
          <w:bCs/>
          <w:color w:val="000000"/>
          <w:kern w:val="0"/>
          <w:sz w:val="36"/>
          <w:szCs w:val="36"/>
          <w:u w:color="000000"/>
          <w:lang w:val="de-DE"/>
        </w:rPr>
        <w:lastRenderedPageBreak/>
        <w:t>Übersetzungsdienste</w:t>
      </w:r>
      <w:r w:rsidRPr="00461EBA">
        <w:rPr>
          <w:color w:val="000000"/>
          <w:kern w:val="0"/>
          <w:u w:val="single" w:color="000000"/>
          <w:lang w:val="de-DE"/>
        </w:rPr>
        <w:t xml:space="preserve">: </w:t>
      </w:r>
      <w:r w:rsidRPr="00461EBA">
        <w:rPr>
          <w:color w:val="000000"/>
          <w:kern w:val="0"/>
          <w:lang w:val="de-DE"/>
        </w:rPr>
        <w:t>von Deutsch auf Englisch</w:t>
      </w:r>
    </w:p>
    <w:p w14:paraId="7611D6F6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2570974D" w14:textId="77777777" w:rsidR="00461EBA" w:rsidRPr="00461EBA" w:rsidRDefault="00461EBA" w:rsidP="00461EBA">
      <w:pPr>
        <w:numPr>
          <w:ilvl w:val="0"/>
          <w:numId w:val="1"/>
        </w:numPr>
        <w:tabs>
          <w:tab w:val="left" w:pos="20"/>
          <w:tab w:val="left" w:pos="189"/>
        </w:tabs>
        <w:autoSpaceDE w:val="0"/>
        <w:autoSpaceDN w:val="0"/>
        <w:adjustRightInd w:val="0"/>
        <w:ind w:left="189" w:hanging="19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Englisch als Muttersprache </w:t>
      </w:r>
    </w:p>
    <w:p w14:paraId="6B692915" w14:textId="77777777" w:rsidR="00461EBA" w:rsidRPr="00461EBA" w:rsidRDefault="00461EBA" w:rsidP="00461EBA">
      <w:pPr>
        <w:numPr>
          <w:ilvl w:val="0"/>
          <w:numId w:val="1"/>
        </w:numPr>
        <w:tabs>
          <w:tab w:val="left" w:pos="20"/>
          <w:tab w:val="left" w:pos="189"/>
        </w:tabs>
        <w:autoSpaceDE w:val="0"/>
        <w:autoSpaceDN w:val="0"/>
        <w:adjustRightInd w:val="0"/>
        <w:ind w:left="189" w:hanging="19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>mehr als 20 Jahre Erfahrung in einer Vielzahl von Sprachkontexten</w:t>
      </w:r>
    </w:p>
    <w:p w14:paraId="3C59E8BD" w14:textId="77777777" w:rsidR="00461EBA" w:rsidRPr="00461EBA" w:rsidRDefault="00461EBA" w:rsidP="00461EBA">
      <w:pPr>
        <w:numPr>
          <w:ilvl w:val="0"/>
          <w:numId w:val="1"/>
        </w:numPr>
        <w:tabs>
          <w:tab w:val="left" w:pos="20"/>
          <w:tab w:val="left" w:pos="189"/>
        </w:tabs>
        <w:autoSpaceDE w:val="0"/>
        <w:autoSpaceDN w:val="0"/>
        <w:adjustRightInd w:val="0"/>
        <w:ind w:left="189" w:hanging="19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>persönliche Übersetzung aller Texte</w:t>
      </w:r>
    </w:p>
    <w:p w14:paraId="604279E4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>• garantierte Lieferung des Manuskripts zum vereinbarten Termin</w:t>
      </w:r>
    </w:p>
    <w:p w14:paraId="714B1ADC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69524D80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157410C7" w14:textId="77777777" w:rsidR="00461EBA" w:rsidRPr="00461EBA" w:rsidRDefault="00461EBA" w:rsidP="00461EBA">
      <w:pPr>
        <w:autoSpaceDE w:val="0"/>
        <w:autoSpaceDN w:val="0"/>
        <w:adjustRightInd w:val="0"/>
        <w:rPr>
          <w:b/>
          <w:bCs/>
          <w:color w:val="000000"/>
          <w:kern w:val="0"/>
          <w:u w:color="000000"/>
          <w:lang w:val="de-DE"/>
        </w:rPr>
      </w:pPr>
    </w:p>
    <w:p w14:paraId="20B45DA3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val="single" w:color="000000"/>
          <w:lang w:val="de-DE"/>
        </w:rPr>
      </w:pPr>
      <w:r w:rsidRPr="00461EBA">
        <w:rPr>
          <w:color w:val="000000"/>
          <w:kern w:val="0"/>
          <w:u w:val="single" w:color="000000"/>
          <w:lang w:val="de-DE"/>
        </w:rPr>
        <w:t>Kunden</w:t>
      </w:r>
    </w:p>
    <w:p w14:paraId="42790AA9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389AC412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Kulturamt Stuttgart</w:t>
      </w:r>
    </w:p>
    <w:p w14:paraId="644C7D49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181818"/>
          <w:kern w:val="0"/>
          <w:u w:color="000000"/>
          <w:lang w:val="de-DE"/>
        </w:rPr>
        <w:t>Pädagogische Hochschule Ludwigsburg</w:t>
      </w:r>
    </w:p>
    <w:p w14:paraId="30173A93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Karl Wörwag Lack- und Farbenfabrik GmbH &amp; Co KG</w:t>
      </w:r>
    </w:p>
    <w:p w14:paraId="1D6101C6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Film Commission Region Stuttgart</w:t>
      </w:r>
    </w:p>
    <w:p w14:paraId="793B6D93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Heidelberg Center for American Studies</w:t>
      </w:r>
    </w:p>
    <w:p w14:paraId="396BAFB5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Inductoheat Europe GmbH</w:t>
      </w:r>
    </w:p>
    <w:p w14:paraId="5F076604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Verband Region Stuttgart</w:t>
      </w:r>
    </w:p>
    <w:p w14:paraId="434B573B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Klett-Cotta Verlag</w:t>
      </w:r>
    </w:p>
    <w:p w14:paraId="7D71660A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Eye of Science</w:t>
      </w:r>
    </w:p>
    <w:p w14:paraId="27308BF4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Landkreis Esslingen</w:t>
      </w:r>
    </w:p>
    <w:p w14:paraId="2460B5BE" w14:textId="67A7B0A5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 xml:space="preserve">MFG Medien- und Filmgesellschaft Baden-Württemberg mbH </w:t>
      </w:r>
    </w:p>
    <w:p w14:paraId="24DB310B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SPS MARKETING GmbH</w:t>
      </w:r>
    </w:p>
    <w:p w14:paraId="22A31116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 xml:space="preserve">dotty edition </w:t>
      </w:r>
    </w:p>
    <w:p w14:paraId="7C0273E3" w14:textId="6EA09C8F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Niama Film</w:t>
      </w:r>
    </w:p>
    <w:p w14:paraId="42DE4DD4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Delta-R GmbH</w:t>
      </w:r>
    </w:p>
    <w:p w14:paraId="1074735E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Evangelische Hochschule Freiburg</w:t>
      </w:r>
    </w:p>
    <w:p w14:paraId="68529C31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QUICKBORNER TEAM</w:t>
      </w:r>
    </w:p>
    <w:p w14:paraId="7546AA0A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393939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KECK Kunstverein e.V.</w:t>
      </w:r>
    </w:p>
    <w:p w14:paraId="2D28ED47" w14:textId="3EC06099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000000"/>
          <w:kern w:val="0"/>
          <w:u w:color="000000"/>
          <w:lang w:val="de-DE"/>
        </w:rPr>
      </w:pPr>
      <w:r w:rsidRPr="00461EBA">
        <w:rPr>
          <w:color w:val="393939"/>
          <w:kern w:val="0"/>
          <w:u w:color="000000"/>
          <w:lang w:val="de-DE"/>
        </w:rPr>
        <w:t>Schwenk Film</w:t>
      </w:r>
    </w:p>
    <w:p w14:paraId="16237990" w14:textId="77777777" w:rsidR="00461EBA" w:rsidRPr="00461EBA" w:rsidRDefault="00461EBA" w:rsidP="00461EBA">
      <w:pPr>
        <w:autoSpaceDE w:val="0"/>
        <w:autoSpaceDN w:val="0"/>
        <w:adjustRightInd w:val="0"/>
        <w:spacing w:line="360" w:lineRule="auto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>Publikmacher Janus Oertwig</w:t>
      </w:r>
    </w:p>
    <w:p w14:paraId="69FB48B3" w14:textId="77777777" w:rsidR="00461EBA" w:rsidRPr="00461EBA" w:rsidRDefault="00461EBA" w:rsidP="00461EBA">
      <w:pPr>
        <w:autoSpaceDE w:val="0"/>
        <w:autoSpaceDN w:val="0"/>
        <w:adjustRightInd w:val="0"/>
        <w:spacing w:line="276" w:lineRule="auto"/>
        <w:rPr>
          <w:color w:val="000000"/>
          <w:kern w:val="0"/>
          <w:u w:color="000000"/>
          <w:lang w:val="de-DE"/>
        </w:rPr>
      </w:pPr>
    </w:p>
    <w:p w14:paraId="6820EE7D" w14:textId="77777777" w:rsidR="00461EBA" w:rsidRPr="00461EBA" w:rsidRDefault="00461EBA" w:rsidP="00461EBA">
      <w:pPr>
        <w:autoSpaceDE w:val="0"/>
        <w:autoSpaceDN w:val="0"/>
        <w:adjustRightInd w:val="0"/>
        <w:rPr>
          <w:b/>
          <w:bCs/>
          <w:color w:val="000000"/>
          <w:kern w:val="0"/>
          <w:sz w:val="36"/>
          <w:szCs w:val="36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br w:type="page"/>
      </w:r>
      <w:r w:rsidRPr="00461EBA">
        <w:rPr>
          <w:b/>
          <w:bCs/>
          <w:color w:val="000000"/>
          <w:kern w:val="0"/>
          <w:sz w:val="36"/>
          <w:szCs w:val="36"/>
          <w:u w:color="000000"/>
          <w:lang w:val="de-DE"/>
        </w:rPr>
        <w:lastRenderedPageBreak/>
        <w:t>Publications</w:t>
      </w:r>
    </w:p>
    <w:p w14:paraId="526A2E17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sz w:val="28"/>
          <w:szCs w:val="28"/>
          <w:u w:color="000000"/>
          <w:lang w:val="de-DE"/>
        </w:rPr>
      </w:pPr>
      <w:r w:rsidRPr="00461EBA">
        <w:rPr>
          <w:i/>
          <w:iCs/>
          <w:color w:val="000000"/>
          <w:kern w:val="0"/>
          <w:sz w:val="28"/>
          <w:szCs w:val="28"/>
          <w:u w:color="000000"/>
          <w:lang w:val="de-DE"/>
        </w:rPr>
        <w:t xml:space="preserve"> </w:t>
      </w:r>
    </w:p>
    <w:p w14:paraId="4E770BC9" w14:textId="73022160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>Sass, S. (2021).</w:t>
      </w:r>
      <w:r w:rsidRPr="00461EBA">
        <w:rPr>
          <w:i/>
          <w:iCs/>
          <w:color w:val="000000"/>
          <w:kern w:val="0"/>
          <w:u w:color="000000"/>
          <w:lang w:val="de-DE"/>
        </w:rPr>
        <w:t xml:space="preserve">  Text Production 2: The Writing Process</w:t>
      </w:r>
      <w:r w:rsidRPr="00461EBA">
        <w:rPr>
          <w:color w:val="000000"/>
          <w:kern w:val="0"/>
          <w:u w:color="000000"/>
          <w:lang w:val="de-DE"/>
        </w:rPr>
        <w:t xml:space="preserve">. </w:t>
      </w:r>
      <w:proofErr w:type="gramStart"/>
      <w:r w:rsidRPr="00461EBA">
        <w:rPr>
          <w:color w:val="000000"/>
          <w:kern w:val="0"/>
          <w:u w:color="000000"/>
          <w:lang w:val="de-DE"/>
        </w:rPr>
        <w:t>AKAD</w:t>
      </w:r>
      <w:r w:rsidR="00BA07C8">
        <w:rPr>
          <w:color w:val="000000"/>
          <w:kern w:val="0"/>
          <w:u w:color="000000"/>
          <w:lang w:val="de-DE"/>
        </w:rPr>
        <w:t xml:space="preserve"> </w:t>
      </w:r>
      <w:r w:rsidRPr="00461EBA">
        <w:rPr>
          <w:color w:val="000000"/>
          <w:kern w:val="0"/>
          <w:u w:color="000000"/>
          <w:lang w:val="de-DE"/>
        </w:rPr>
        <w:t>University</w:t>
      </w:r>
      <w:proofErr w:type="gramEnd"/>
      <w:r w:rsidRPr="00461EBA">
        <w:rPr>
          <w:color w:val="000000"/>
          <w:kern w:val="0"/>
          <w:u w:color="000000"/>
          <w:lang w:val="de-DE"/>
        </w:rPr>
        <w:t xml:space="preserve"> Press.</w:t>
      </w:r>
    </w:p>
    <w:p w14:paraId="480BF948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 </w:t>
      </w:r>
    </w:p>
    <w:p w14:paraId="0E672224" w14:textId="03BAA5A3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>Hermenau, A. and Sass, S. (2021).</w:t>
      </w:r>
      <w:r w:rsidRPr="00461EBA">
        <w:rPr>
          <w:i/>
          <w:iCs/>
          <w:color w:val="000000"/>
          <w:kern w:val="0"/>
          <w:u w:color="000000"/>
          <w:lang w:val="de-DE"/>
        </w:rPr>
        <w:t xml:space="preserve"> Text Production 1: Text Patterns</w:t>
      </w:r>
      <w:r w:rsidRPr="00461EBA">
        <w:rPr>
          <w:color w:val="000000"/>
          <w:kern w:val="0"/>
          <w:u w:color="000000"/>
          <w:lang w:val="de-DE"/>
        </w:rPr>
        <w:t xml:space="preserve">. </w:t>
      </w:r>
      <w:proofErr w:type="gramStart"/>
      <w:r w:rsidRPr="00461EBA">
        <w:rPr>
          <w:color w:val="000000"/>
          <w:kern w:val="0"/>
          <w:u w:color="000000"/>
          <w:lang w:val="de-DE"/>
        </w:rPr>
        <w:t>AKAD</w:t>
      </w:r>
      <w:r w:rsidR="00BA07C8">
        <w:rPr>
          <w:color w:val="000000"/>
          <w:kern w:val="0"/>
          <w:u w:color="000000"/>
          <w:lang w:val="de-DE"/>
        </w:rPr>
        <w:t xml:space="preserve"> </w:t>
      </w:r>
      <w:r w:rsidRPr="00461EBA">
        <w:rPr>
          <w:color w:val="000000"/>
          <w:kern w:val="0"/>
          <w:u w:color="000000"/>
          <w:lang w:val="de-DE"/>
        </w:rPr>
        <w:t>University</w:t>
      </w:r>
      <w:proofErr w:type="gramEnd"/>
      <w:r w:rsidRPr="00461EBA">
        <w:rPr>
          <w:color w:val="000000"/>
          <w:kern w:val="0"/>
          <w:u w:color="000000"/>
          <w:lang w:val="de-DE"/>
        </w:rPr>
        <w:t xml:space="preserve"> Press.</w:t>
      </w:r>
    </w:p>
    <w:p w14:paraId="25957088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i/>
          <w:iCs/>
          <w:color w:val="000000"/>
          <w:kern w:val="0"/>
          <w:u w:color="000000"/>
          <w:lang w:val="de-DE"/>
        </w:rPr>
        <w:t xml:space="preserve"> </w:t>
      </w:r>
    </w:p>
    <w:p w14:paraId="710AE6BF" w14:textId="4D1FB7B9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>Hermenau, A. and Sass, S. (2021).</w:t>
      </w:r>
      <w:r w:rsidRPr="00461EBA">
        <w:rPr>
          <w:i/>
          <w:iCs/>
          <w:color w:val="000000"/>
          <w:kern w:val="0"/>
          <w:u w:color="000000"/>
          <w:lang w:val="de-DE"/>
        </w:rPr>
        <w:t xml:space="preserve"> Text Comprehension: Goals and Techniques of Active Reading</w:t>
      </w:r>
      <w:r w:rsidRPr="00461EBA">
        <w:rPr>
          <w:color w:val="000000"/>
          <w:kern w:val="0"/>
          <w:u w:color="000000"/>
          <w:lang w:val="de-DE"/>
        </w:rPr>
        <w:t xml:space="preserve">. </w:t>
      </w:r>
      <w:proofErr w:type="gramStart"/>
      <w:r w:rsidRPr="00461EBA">
        <w:rPr>
          <w:color w:val="000000"/>
          <w:kern w:val="0"/>
          <w:u w:color="000000"/>
          <w:lang w:val="de-DE"/>
        </w:rPr>
        <w:t>AKAD</w:t>
      </w:r>
      <w:r w:rsidR="00BA07C8">
        <w:rPr>
          <w:color w:val="000000"/>
          <w:kern w:val="0"/>
          <w:u w:color="000000"/>
          <w:lang w:val="de-DE"/>
        </w:rPr>
        <w:t xml:space="preserve"> </w:t>
      </w:r>
      <w:r w:rsidRPr="00461EBA">
        <w:rPr>
          <w:color w:val="000000"/>
          <w:kern w:val="0"/>
          <w:u w:color="000000"/>
          <w:lang w:val="de-DE"/>
        </w:rPr>
        <w:t>University</w:t>
      </w:r>
      <w:proofErr w:type="gramEnd"/>
      <w:r w:rsidRPr="00461EBA">
        <w:rPr>
          <w:color w:val="000000"/>
          <w:kern w:val="0"/>
          <w:u w:color="000000"/>
          <w:lang w:val="de-DE"/>
        </w:rPr>
        <w:t xml:space="preserve"> Press.</w:t>
      </w:r>
    </w:p>
    <w:p w14:paraId="4A432951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 </w:t>
      </w:r>
    </w:p>
    <w:p w14:paraId="0D94F2E7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Hermenau, A. and Sass, S. (2021). </w:t>
      </w:r>
      <w:r w:rsidRPr="00461EBA">
        <w:rPr>
          <w:i/>
          <w:iCs/>
          <w:color w:val="000000"/>
          <w:kern w:val="0"/>
          <w:u w:color="000000"/>
          <w:lang w:val="de-DE"/>
        </w:rPr>
        <w:t xml:space="preserve">Language and Text: Introduction to Text </w:t>
      </w:r>
    </w:p>
    <w:p w14:paraId="26373FAB" w14:textId="02DE6EA9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i/>
          <w:iCs/>
          <w:color w:val="000000"/>
          <w:kern w:val="0"/>
          <w:u w:color="000000"/>
          <w:lang w:val="de-DE"/>
        </w:rPr>
        <w:t>Comprehension and Text Production</w:t>
      </w:r>
      <w:r w:rsidRPr="00461EBA">
        <w:rPr>
          <w:color w:val="000000"/>
          <w:kern w:val="0"/>
          <w:u w:color="000000"/>
          <w:lang w:val="de-DE"/>
        </w:rPr>
        <w:t xml:space="preserve">. </w:t>
      </w:r>
      <w:proofErr w:type="gramStart"/>
      <w:r w:rsidRPr="00461EBA">
        <w:rPr>
          <w:color w:val="000000"/>
          <w:kern w:val="0"/>
          <w:u w:color="000000"/>
          <w:lang w:val="de-DE"/>
        </w:rPr>
        <w:t>AKAD</w:t>
      </w:r>
      <w:r w:rsidR="00BA07C8">
        <w:rPr>
          <w:color w:val="000000"/>
          <w:kern w:val="0"/>
          <w:u w:color="000000"/>
          <w:lang w:val="de-DE"/>
        </w:rPr>
        <w:t xml:space="preserve"> </w:t>
      </w:r>
      <w:r w:rsidRPr="00461EBA">
        <w:rPr>
          <w:color w:val="000000"/>
          <w:kern w:val="0"/>
          <w:u w:color="000000"/>
          <w:lang w:val="de-DE"/>
        </w:rPr>
        <w:t>University</w:t>
      </w:r>
      <w:proofErr w:type="gramEnd"/>
      <w:r w:rsidRPr="00461EBA">
        <w:rPr>
          <w:color w:val="000000"/>
          <w:kern w:val="0"/>
          <w:u w:color="000000"/>
          <w:lang w:val="de-DE"/>
        </w:rPr>
        <w:t xml:space="preserve"> Press.</w:t>
      </w:r>
    </w:p>
    <w:p w14:paraId="30923BFE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 </w:t>
      </w:r>
    </w:p>
    <w:p w14:paraId="751453F1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Sass, S. (2014). </w:t>
      </w:r>
      <w:r w:rsidRPr="00461EBA">
        <w:rPr>
          <w:i/>
          <w:iCs/>
          <w:color w:val="000000"/>
          <w:kern w:val="0"/>
          <w:u w:color="000000"/>
          <w:lang w:val="de-DE"/>
        </w:rPr>
        <w:t>Swaying the Nation: Campaign Narratives in the 2008 Presidential</w:t>
      </w:r>
    </w:p>
    <w:p w14:paraId="27E52822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i/>
          <w:iCs/>
          <w:color w:val="000000"/>
          <w:kern w:val="0"/>
          <w:u w:color="000000"/>
          <w:lang w:val="de-DE"/>
        </w:rPr>
        <w:t>Election</w:t>
      </w:r>
      <w:r w:rsidRPr="00461EBA">
        <w:rPr>
          <w:color w:val="000000"/>
          <w:kern w:val="0"/>
          <w:u w:color="000000"/>
          <w:lang w:val="de-DE"/>
        </w:rPr>
        <w:t>. GO Publishers.</w:t>
      </w:r>
    </w:p>
    <w:p w14:paraId="1D416344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 </w:t>
      </w:r>
    </w:p>
    <w:p w14:paraId="7089E30B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Sass, S. (2014). “No Country for Old Visions,” in Grabowski, M., Kozák, K., and Tóth, G. (Eds.) </w:t>
      </w:r>
      <w:r w:rsidRPr="00461EBA">
        <w:rPr>
          <w:i/>
          <w:iCs/>
          <w:color w:val="000000"/>
          <w:kern w:val="0"/>
          <w:u w:color="000000"/>
          <w:lang w:val="de-DE"/>
        </w:rPr>
        <w:t>The United States as a Divided Nation</w:t>
      </w:r>
      <w:r w:rsidRPr="00461EBA">
        <w:rPr>
          <w:color w:val="000000"/>
          <w:kern w:val="0"/>
          <w:u w:color="000000"/>
          <w:lang w:val="de-DE"/>
        </w:rPr>
        <w:t>. Peter Lang.</w:t>
      </w:r>
    </w:p>
    <w:p w14:paraId="74D817CD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 </w:t>
      </w:r>
    </w:p>
    <w:p w14:paraId="21160896" w14:textId="34FC5152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Sass, S. (Ed.). (2012). </w:t>
      </w:r>
      <w:r w:rsidRPr="00461EBA">
        <w:rPr>
          <w:i/>
          <w:iCs/>
          <w:color w:val="000000"/>
          <w:kern w:val="0"/>
          <w:u w:color="000000"/>
          <w:lang w:val="de-DE"/>
        </w:rPr>
        <w:t xml:space="preserve">The World </w:t>
      </w:r>
      <w:r>
        <w:rPr>
          <w:i/>
          <w:iCs/>
          <w:color w:val="000000"/>
          <w:kern w:val="0"/>
          <w:u w:color="000000"/>
          <w:lang w:val="de-DE"/>
        </w:rPr>
        <w:t>i</w:t>
      </w:r>
      <w:r w:rsidRPr="00461EBA">
        <w:rPr>
          <w:i/>
          <w:iCs/>
          <w:color w:val="000000"/>
          <w:kern w:val="0"/>
          <w:u w:color="000000"/>
          <w:lang w:val="de-DE"/>
        </w:rPr>
        <w:t>s Flat – Excerpts</w:t>
      </w:r>
      <w:r w:rsidRPr="00461EBA">
        <w:rPr>
          <w:color w:val="000000"/>
          <w:kern w:val="0"/>
          <w:u w:color="000000"/>
          <w:lang w:val="de-DE"/>
        </w:rPr>
        <w:t>. Diesterweg.</w:t>
      </w:r>
    </w:p>
    <w:p w14:paraId="655438BC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 </w:t>
      </w:r>
    </w:p>
    <w:p w14:paraId="6B1160C2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Sass, S. (2010). “Blue” in F. Höllerer and J.B. Joly (Eds.), </w:t>
      </w:r>
      <w:r w:rsidRPr="00461EBA">
        <w:rPr>
          <w:i/>
          <w:iCs/>
          <w:color w:val="000000"/>
          <w:kern w:val="0"/>
          <w:u w:color="000000"/>
          <w:lang w:val="de-DE"/>
        </w:rPr>
        <w:t>Lexikon der Sperrigen Wörter</w:t>
      </w:r>
      <w:r w:rsidRPr="00461EBA">
        <w:rPr>
          <w:color w:val="000000"/>
          <w:kern w:val="0"/>
          <w:u w:color="000000"/>
          <w:lang w:val="de-DE"/>
        </w:rPr>
        <w:t>. Merz&amp;Solitude.</w:t>
      </w:r>
    </w:p>
    <w:p w14:paraId="14B9D1DD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 </w:t>
      </w:r>
    </w:p>
    <w:p w14:paraId="37B4C79A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Sass, S. (1998). </w:t>
      </w:r>
      <w:r w:rsidRPr="00461EBA">
        <w:rPr>
          <w:i/>
          <w:iCs/>
          <w:color w:val="000000"/>
          <w:kern w:val="0"/>
          <w:u w:color="000000"/>
          <w:lang w:val="de-DE"/>
        </w:rPr>
        <w:t>More Than These Few Days</w:t>
      </w:r>
      <w:r w:rsidRPr="00461EBA">
        <w:rPr>
          <w:color w:val="000000"/>
          <w:kern w:val="0"/>
          <w:u w:color="000000"/>
          <w:lang w:val="de-DE"/>
        </w:rPr>
        <w:t>. Edition Solitude.</w:t>
      </w:r>
    </w:p>
    <w:p w14:paraId="2D5A4141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 </w:t>
      </w:r>
    </w:p>
    <w:p w14:paraId="7A861A13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 xml:space="preserve">Sass, S. (1997 – 2002). Poetry and prose in </w:t>
      </w:r>
      <w:r w:rsidRPr="00461EBA">
        <w:rPr>
          <w:i/>
          <w:iCs/>
          <w:color w:val="000000"/>
          <w:kern w:val="0"/>
          <w:u w:color="000000"/>
          <w:lang w:val="de-DE"/>
        </w:rPr>
        <w:t>Manuskripte</w:t>
      </w:r>
      <w:r w:rsidRPr="00461EBA">
        <w:rPr>
          <w:color w:val="000000"/>
          <w:kern w:val="0"/>
          <w:u w:color="000000"/>
          <w:lang w:val="de-DE"/>
        </w:rPr>
        <w:t xml:space="preserve">, </w:t>
      </w:r>
      <w:r w:rsidRPr="00461EBA">
        <w:rPr>
          <w:i/>
          <w:iCs/>
          <w:color w:val="000000"/>
          <w:kern w:val="0"/>
          <w:u w:color="000000"/>
          <w:lang w:val="de-DE"/>
        </w:rPr>
        <w:t>Sprache im technischen Zeitalter</w:t>
      </w:r>
      <w:r w:rsidRPr="00461EBA">
        <w:rPr>
          <w:color w:val="000000"/>
          <w:kern w:val="0"/>
          <w:u w:color="000000"/>
          <w:lang w:val="de-DE"/>
        </w:rPr>
        <w:t xml:space="preserve">, </w:t>
      </w:r>
      <w:r w:rsidRPr="00461EBA">
        <w:rPr>
          <w:i/>
          <w:iCs/>
          <w:color w:val="000000"/>
          <w:kern w:val="0"/>
          <w:u w:color="000000"/>
          <w:lang w:val="de-DE"/>
        </w:rPr>
        <w:t>Trans Atlantic</w:t>
      </w:r>
      <w:r w:rsidRPr="00461EBA">
        <w:rPr>
          <w:color w:val="000000"/>
          <w:kern w:val="0"/>
          <w:u w:color="000000"/>
          <w:lang w:val="de-DE"/>
        </w:rPr>
        <w:t xml:space="preserve">, </w:t>
      </w:r>
      <w:r w:rsidRPr="00461EBA">
        <w:rPr>
          <w:i/>
          <w:iCs/>
          <w:color w:val="000000"/>
          <w:kern w:val="0"/>
          <w:u w:color="000000"/>
          <w:lang w:val="de-DE"/>
        </w:rPr>
        <w:t>Stuttgarter Nachrichten</w:t>
      </w:r>
      <w:r w:rsidRPr="00461EBA">
        <w:rPr>
          <w:color w:val="000000"/>
          <w:kern w:val="0"/>
          <w:u w:color="000000"/>
          <w:lang w:val="de-DE"/>
        </w:rPr>
        <w:t xml:space="preserve">. </w:t>
      </w:r>
    </w:p>
    <w:p w14:paraId="05A34557" w14:textId="77777777" w:rsidR="00461EBA" w:rsidRPr="00461EBA" w:rsidRDefault="00461EBA" w:rsidP="00461EBA">
      <w:pPr>
        <w:autoSpaceDE w:val="0"/>
        <w:autoSpaceDN w:val="0"/>
        <w:adjustRightInd w:val="0"/>
        <w:spacing w:line="276" w:lineRule="auto"/>
        <w:rPr>
          <w:color w:val="393939"/>
          <w:kern w:val="0"/>
          <w:u w:color="000000"/>
          <w:lang w:val="de-DE"/>
        </w:rPr>
      </w:pPr>
    </w:p>
    <w:p w14:paraId="63A7C670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36749A7E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3257AB84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685BB553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21483135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699481FD" w14:textId="77777777" w:rsidR="00461EBA" w:rsidRPr="00461EBA" w:rsidRDefault="00461EBA" w:rsidP="00461EBA">
      <w:pPr>
        <w:autoSpaceDE w:val="0"/>
        <w:autoSpaceDN w:val="0"/>
        <w:adjustRightInd w:val="0"/>
        <w:rPr>
          <w:b/>
          <w:bCs/>
          <w:color w:val="000000"/>
          <w:kern w:val="0"/>
          <w:sz w:val="36"/>
          <w:szCs w:val="36"/>
          <w:u w:color="000000"/>
          <w:lang w:val="de-DE"/>
        </w:rPr>
      </w:pPr>
      <w:r w:rsidRPr="00461EBA">
        <w:rPr>
          <w:color w:val="000000"/>
          <w:kern w:val="0"/>
          <w:u w:val="single" w:color="000000"/>
          <w:lang w:val="de-DE"/>
        </w:rPr>
        <w:br w:type="page"/>
      </w:r>
      <w:r w:rsidRPr="00461EBA">
        <w:rPr>
          <w:b/>
          <w:bCs/>
          <w:color w:val="000000"/>
          <w:kern w:val="0"/>
          <w:sz w:val="36"/>
          <w:szCs w:val="36"/>
          <w:u w:color="000000"/>
          <w:lang w:val="de-DE"/>
        </w:rPr>
        <w:lastRenderedPageBreak/>
        <w:t>Literarische und Akademische Stipendien</w:t>
      </w:r>
    </w:p>
    <w:p w14:paraId="014BA88C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4E8DA9F9" w14:textId="77777777" w:rsidR="00461EBA" w:rsidRPr="00461EBA" w:rsidRDefault="00461EBA" w:rsidP="00461EBA">
      <w:pPr>
        <w:autoSpaceDE w:val="0"/>
        <w:autoSpaceDN w:val="0"/>
        <w:adjustRightInd w:val="0"/>
        <w:spacing w:line="276" w:lineRule="auto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>Curt und Heidemarie Engelhorn Promotionsstipendium</w:t>
      </w:r>
    </w:p>
    <w:p w14:paraId="4C4592FE" w14:textId="77777777" w:rsidR="00461EBA" w:rsidRPr="00461EBA" w:rsidRDefault="00461EBA" w:rsidP="00461EBA">
      <w:pPr>
        <w:autoSpaceDE w:val="0"/>
        <w:autoSpaceDN w:val="0"/>
        <w:adjustRightInd w:val="0"/>
        <w:spacing w:line="276" w:lineRule="auto"/>
        <w:rPr>
          <w:color w:val="000000"/>
          <w:kern w:val="0"/>
          <w:u w:color="000000"/>
          <w:lang w:val="de-DE"/>
        </w:rPr>
      </w:pPr>
    </w:p>
    <w:p w14:paraId="2BBE8841" w14:textId="77777777" w:rsidR="00461EBA" w:rsidRPr="00461EBA" w:rsidRDefault="00461EBA" w:rsidP="00461EBA">
      <w:pPr>
        <w:autoSpaceDE w:val="0"/>
        <w:autoSpaceDN w:val="0"/>
        <w:adjustRightInd w:val="0"/>
        <w:spacing w:line="276" w:lineRule="auto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>Künstlerhaus Edenkoben Literarische Stipendien</w:t>
      </w:r>
    </w:p>
    <w:p w14:paraId="39BE424F" w14:textId="77777777" w:rsidR="00461EBA" w:rsidRPr="00461EBA" w:rsidRDefault="00461EBA" w:rsidP="00461EBA">
      <w:pPr>
        <w:autoSpaceDE w:val="0"/>
        <w:autoSpaceDN w:val="0"/>
        <w:adjustRightInd w:val="0"/>
        <w:spacing w:line="276" w:lineRule="auto"/>
        <w:rPr>
          <w:color w:val="000000"/>
          <w:kern w:val="0"/>
          <w:u w:color="000000"/>
          <w:lang w:val="de-DE"/>
        </w:rPr>
      </w:pPr>
    </w:p>
    <w:p w14:paraId="477DFFE7" w14:textId="77777777" w:rsidR="00461EBA" w:rsidRPr="00461EBA" w:rsidRDefault="00461EBA" w:rsidP="00461EBA">
      <w:pPr>
        <w:autoSpaceDE w:val="0"/>
        <w:autoSpaceDN w:val="0"/>
        <w:adjustRightInd w:val="0"/>
        <w:spacing w:line="276" w:lineRule="auto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>Künstlerdorf Schöppingen Literarische Stipendien</w:t>
      </w:r>
    </w:p>
    <w:p w14:paraId="28F07AD3" w14:textId="77777777" w:rsidR="00461EBA" w:rsidRPr="00461EBA" w:rsidRDefault="00461EBA" w:rsidP="00461EBA">
      <w:pPr>
        <w:autoSpaceDE w:val="0"/>
        <w:autoSpaceDN w:val="0"/>
        <w:adjustRightInd w:val="0"/>
        <w:spacing w:line="276" w:lineRule="auto"/>
        <w:rPr>
          <w:color w:val="000000"/>
          <w:kern w:val="0"/>
          <w:u w:color="000000"/>
          <w:lang w:val="de-DE"/>
        </w:rPr>
      </w:pPr>
    </w:p>
    <w:p w14:paraId="47CF1609" w14:textId="77777777" w:rsidR="00461EBA" w:rsidRPr="00461EBA" w:rsidRDefault="00461EBA" w:rsidP="00461EBA">
      <w:pPr>
        <w:autoSpaceDE w:val="0"/>
        <w:autoSpaceDN w:val="0"/>
        <w:adjustRightInd w:val="0"/>
        <w:spacing w:line="276" w:lineRule="auto"/>
        <w:rPr>
          <w:color w:val="000000"/>
          <w:kern w:val="0"/>
          <w:u w:color="000000"/>
          <w:lang w:val="de-DE"/>
        </w:rPr>
      </w:pPr>
      <w:r w:rsidRPr="00461EBA">
        <w:rPr>
          <w:color w:val="000000"/>
          <w:kern w:val="0"/>
          <w:u w:color="000000"/>
          <w:lang w:val="de-DE"/>
        </w:rPr>
        <w:t>Akademie Schloss Solitude Literarische Stipendien</w:t>
      </w:r>
    </w:p>
    <w:p w14:paraId="6E8D3E4B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3B9BBA15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000000"/>
          <w:lang w:val="de-DE"/>
        </w:rPr>
      </w:pPr>
    </w:p>
    <w:p w14:paraId="603E949D" w14:textId="77777777" w:rsidR="00461EBA" w:rsidRPr="00461EBA" w:rsidRDefault="00461EBA" w:rsidP="00461EBA">
      <w:pPr>
        <w:autoSpaceDE w:val="0"/>
        <w:autoSpaceDN w:val="0"/>
        <w:adjustRightInd w:val="0"/>
        <w:rPr>
          <w:color w:val="232323"/>
          <w:kern w:val="0"/>
          <w:u w:val="single" w:color="232323"/>
          <w:lang w:val="de-DE"/>
        </w:rPr>
      </w:pPr>
      <w:r w:rsidRPr="00461EBA">
        <w:rPr>
          <w:color w:val="000000"/>
          <w:kern w:val="0"/>
          <w:u w:val="single" w:color="000000"/>
          <w:lang w:val="de-DE"/>
        </w:rPr>
        <w:br w:type="page"/>
      </w:r>
      <w:r w:rsidRPr="00461EBA">
        <w:rPr>
          <w:b/>
          <w:bCs/>
          <w:color w:val="232323"/>
          <w:kern w:val="0"/>
          <w:sz w:val="36"/>
          <w:szCs w:val="36"/>
          <w:u w:val="single" w:color="232323"/>
          <w:lang w:val="de-DE"/>
        </w:rPr>
        <w:lastRenderedPageBreak/>
        <w:t>Vorträge</w:t>
      </w:r>
      <w:r w:rsidRPr="00461EBA">
        <w:rPr>
          <w:color w:val="232323"/>
          <w:kern w:val="0"/>
          <w:u w:val="single" w:color="232323"/>
          <w:lang w:val="de-DE"/>
        </w:rPr>
        <w:t xml:space="preserve"> </w:t>
      </w:r>
    </w:p>
    <w:p w14:paraId="5BD834D5" w14:textId="77777777" w:rsidR="00461EBA" w:rsidRPr="00461EBA" w:rsidRDefault="00461EBA" w:rsidP="00461EBA">
      <w:pPr>
        <w:autoSpaceDE w:val="0"/>
        <w:autoSpaceDN w:val="0"/>
        <w:adjustRightInd w:val="0"/>
        <w:rPr>
          <w:color w:val="232323"/>
          <w:kern w:val="0"/>
          <w:u w:color="232323"/>
          <w:lang w:val="de-DE"/>
        </w:rPr>
      </w:pPr>
    </w:p>
    <w:p w14:paraId="106FBB81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„The U.S. Presidential Election 2020“, Volkshochschule &amp; Kreissparkasse, Esslingen, 7. Oktober 2020</w:t>
      </w:r>
    </w:p>
    <w:p w14:paraId="2978FB76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2153AF2B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„Die politische Landschaft in den USA nach der Wahl“, Volkshochschule &amp; Kreissparkasse, Esslingen, 14. November 2018</w:t>
      </w:r>
    </w:p>
    <w:p w14:paraId="2273BB2C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4CE04373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Podiumsdiskussion: „Trump in Trouble? Die Halbzeitwahlen: U.S. Kongress als Zwischenzeugnis für Präsident Donald Trump“, Heidelberg Center for American Studies, Ruprecht-Karls-Universität Heidelberg, 30. Oktober 2018</w:t>
      </w:r>
    </w:p>
    <w:p w14:paraId="52888305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5A173467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„Fake News – Wie man sie erkennt und interpretiert“, Deutsch-Amerikanisches Zentrum und Landeszentrale für Politische Bildung, Stuttgart, 25. Oktober 2018</w:t>
      </w:r>
    </w:p>
    <w:p w14:paraId="4742283D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500E7750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„Die politische Entwicklung der USA in den letzten 40 Jahren“, Evangelische Kirchengemeinde Schorndorf, 11. Oktober 2017</w:t>
      </w:r>
    </w:p>
    <w:p w14:paraId="56041905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7640B04D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Podiumsgespräch: „Vor-Wahlsonntag: Fakten, Forschung, Fakes“, Haus der Geschichte, Stuttgart, 17. September 2017</w:t>
      </w:r>
    </w:p>
    <w:p w14:paraId="2AB871DC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00F4D061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Inauguration Day: 2017, d.a.i. Deutsch-Amerikanisches Institut Tübingen, 20. Januar 2017</w:t>
      </w:r>
    </w:p>
    <w:p w14:paraId="4AEAC958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2C3AFFFA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Election Night: 2016, James-F.-Byrnes-Institut e.V. Stuttgart, 8. November 2016</w:t>
      </w:r>
    </w:p>
    <w:p w14:paraId="6E7AD1F0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„Presidential Campaigns – Best Of“: Curt und Heidemarie Engelhorn Palais, Heidelberg Center for American Studies, Heidelberg, Ruprecht-Karls-Universität Heidelberg, 25. Oktober 2016</w:t>
      </w:r>
    </w:p>
    <w:p w14:paraId="78D4E643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1A927EC5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„Wer hat Angst von Donald Trump?“, Rotary Club, Kirchheim unter Teck, 25. Juli 2016</w:t>
      </w:r>
    </w:p>
    <w:p w14:paraId="01160ABC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45A6867E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Swaying the Nation: Campaign Narratives in the 2008 Presidential Election – Buchvorstellung, Heidelberg Center for American Studies, Ruprecht-Karls-Universität Heidelberg, 19. Juli 2016</w:t>
      </w:r>
    </w:p>
    <w:p w14:paraId="20827275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476DB9E9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„Words Apart: The Campaign Narratives in the 2016 U.S. Presidential Election“:</w:t>
      </w:r>
    </w:p>
    <w:p w14:paraId="5781FD74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30E534DE" w14:textId="77777777" w:rsidR="00461EBA" w:rsidRPr="00461EBA" w:rsidRDefault="00461EBA" w:rsidP="00461EBA">
      <w:pPr>
        <w:numPr>
          <w:ilvl w:val="0"/>
          <w:numId w:val="2"/>
        </w:numPr>
        <w:tabs>
          <w:tab w:val="left" w:pos="660"/>
          <w:tab w:val="left" w:pos="1020"/>
        </w:tabs>
        <w:autoSpaceDE w:val="0"/>
        <w:autoSpaceDN w:val="0"/>
        <w:adjustRightInd w:val="0"/>
        <w:spacing w:line="276" w:lineRule="auto"/>
        <w:ind w:left="1020" w:hanging="102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Stiftung Bayerisches Amerikahaus GmbH, München 9. Juni 2016</w:t>
      </w:r>
    </w:p>
    <w:p w14:paraId="6429E770" w14:textId="77777777" w:rsidR="00461EBA" w:rsidRPr="00461EBA" w:rsidRDefault="00461EBA" w:rsidP="00461EBA">
      <w:pPr>
        <w:numPr>
          <w:ilvl w:val="0"/>
          <w:numId w:val="2"/>
        </w:numPr>
        <w:tabs>
          <w:tab w:val="left" w:pos="660"/>
          <w:tab w:val="left" w:pos="1020"/>
        </w:tabs>
        <w:autoSpaceDE w:val="0"/>
        <w:autoSpaceDN w:val="0"/>
        <w:adjustRightInd w:val="0"/>
        <w:spacing w:line="276" w:lineRule="auto"/>
        <w:ind w:left="1020" w:hanging="102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 xml:space="preserve">Atlantische Akademie </w:t>
      </w:r>
      <w:r w:rsidRPr="00461EBA">
        <w:rPr>
          <w:color w:val="181818"/>
          <w:kern w:val="0"/>
          <w:u w:color="232323"/>
          <w:lang w:val="de-DE"/>
        </w:rPr>
        <w:t>Rheinland-Pfalz</w:t>
      </w:r>
      <w:r w:rsidRPr="00461EBA">
        <w:rPr>
          <w:color w:val="393939"/>
          <w:kern w:val="0"/>
          <w:u w:color="232323"/>
          <w:lang w:val="de-DE"/>
        </w:rPr>
        <w:t xml:space="preserve"> &amp; the </w:t>
      </w:r>
      <w:r w:rsidRPr="00461EBA">
        <w:rPr>
          <w:color w:val="4D5055"/>
          <w:kern w:val="0"/>
          <w:u w:color="232323"/>
          <w:lang w:val="de-DE"/>
        </w:rPr>
        <w:t>Technische Universität Kaiserslautern</w:t>
      </w:r>
      <w:r w:rsidRPr="00461EBA">
        <w:rPr>
          <w:color w:val="3C4044"/>
          <w:kern w:val="0"/>
          <w:u w:color="232323"/>
          <w:lang w:val="de-DE"/>
        </w:rPr>
        <w:t>-Landau</w:t>
      </w:r>
      <w:r w:rsidRPr="00461EBA">
        <w:rPr>
          <w:color w:val="393939"/>
          <w:kern w:val="0"/>
          <w:u w:color="232323"/>
          <w:lang w:val="de-DE"/>
        </w:rPr>
        <w:t>, 7. Juni 2016</w:t>
      </w:r>
    </w:p>
    <w:p w14:paraId="36A095C5" w14:textId="77777777" w:rsidR="00461EBA" w:rsidRPr="00461EBA" w:rsidRDefault="00461EBA" w:rsidP="00461EBA">
      <w:pPr>
        <w:numPr>
          <w:ilvl w:val="0"/>
          <w:numId w:val="2"/>
        </w:numPr>
        <w:tabs>
          <w:tab w:val="left" w:pos="660"/>
          <w:tab w:val="left" w:pos="1020"/>
        </w:tabs>
        <w:autoSpaceDE w:val="0"/>
        <w:autoSpaceDN w:val="0"/>
        <w:adjustRightInd w:val="0"/>
        <w:spacing w:line="276" w:lineRule="auto"/>
        <w:ind w:left="1020" w:hanging="102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Carl-Schurz-Haus, Freiburg, 26. April 2016</w:t>
      </w:r>
    </w:p>
    <w:p w14:paraId="499E777D" w14:textId="77777777" w:rsidR="00461EBA" w:rsidRPr="00461EBA" w:rsidRDefault="00461EBA" w:rsidP="00461EBA">
      <w:pPr>
        <w:numPr>
          <w:ilvl w:val="0"/>
          <w:numId w:val="2"/>
        </w:numPr>
        <w:tabs>
          <w:tab w:val="left" w:pos="660"/>
          <w:tab w:val="left" w:pos="1020"/>
        </w:tabs>
        <w:autoSpaceDE w:val="0"/>
        <w:autoSpaceDN w:val="0"/>
        <w:adjustRightInd w:val="0"/>
        <w:ind w:left="1020" w:hanging="102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Deutsch-Amerikanische Zentrum/James-F.-Byrnes-Institut e.V. Stuttgart, 6. April 2016</w:t>
      </w:r>
    </w:p>
    <w:p w14:paraId="5F5AD6D7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3AF0ED8B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The United States as a Divided Nation: Past and Present – Buchvorstellung, Heidelberg Center for American Studies, Ruprecht-Karls-Universität Heidelberg, 20. Januar 2016</w:t>
      </w:r>
    </w:p>
    <w:p w14:paraId="47D5B581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6CA0DEB1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„No Country for Old Visions“, paper, 6th World Congress of the International American Studies Association, Szczecin, Poland, 3.-6. August 2013</w:t>
      </w:r>
    </w:p>
    <w:p w14:paraId="728C1B6B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0404C01A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„Countdown for Obama“, Podiumsgespräch, Heidelberg Center for American Studies, Ruprecht-Karls-Universität Heidelberg, 30. Oktober 2012</w:t>
      </w:r>
    </w:p>
    <w:p w14:paraId="454A4C09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4E53BDA6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„Words Apart: The Campaign Narratives of Barack Obama and John McCain in the 2008 Presidential Election“, Präsentation, Heidelberg Center for American Studies, Ruprecht-Karls-Universität Heidelberg, 2012</w:t>
      </w:r>
    </w:p>
    <w:p w14:paraId="7D9F74F9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69577555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„Gaining the Nation: Campaign Narratives and Their Use in the 2008 and 2012 Presidential Elections“. Conference, Ruhr PhD Forum in American Studies, 2012</w:t>
      </w:r>
    </w:p>
    <w:p w14:paraId="5B3D27E7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5430A395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Kulturwissenschaftliches Institut Essen</w:t>
      </w:r>
    </w:p>
    <w:p w14:paraId="69005CB9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„The Obama Presidency: Will there be a Second Term?“, Podiumsgespräch, Heidelberg Center for American Studies, Ruprecht-Karls-Universität Heidelberg, 2011 </w:t>
      </w:r>
    </w:p>
    <w:p w14:paraId="4DF21DFE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5C756B9E" w14:textId="77777777" w:rsidR="00461EBA" w:rsidRPr="00461EBA" w:rsidRDefault="00461EBA" w:rsidP="00461EBA">
      <w:pPr>
        <w:autoSpaceDE w:val="0"/>
        <w:autoSpaceDN w:val="0"/>
        <w:adjustRightInd w:val="0"/>
        <w:rPr>
          <w:b/>
          <w:bCs/>
          <w:color w:val="000000"/>
          <w:kern w:val="0"/>
          <w:sz w:val="36"/>
          <w:szCs w:val="36"/>
          <w:u w:color="232323"/>
          <w:lang w:val="de-DE"/>
        </w:rPr>
      </w:pPr>
      <w:r w:rsidRPr="00461EBA">
        <w:rPr>
          <w:color w:val="000000"/>
          <w:kern w:val="0"/>
          <w:u w:color="232323"/>
          <w:lang w:val="de-DE"/>
        </w:rPr>
        <w:br w:type="page"/>
      </w:r>
      <w:r w:rsidRPr="00461EBA">
        <w:rPr>
          <w:b/>
          <w:bCs/>
          <w:color w:val="000000"/>
          <w:kern w:val="0"/>
          <w:sz w:val="36"/>
          <w:szCs w:val="36"/>
          <w:u w:color="232323"/>
          <w:lang w:val="de-DE"/>
        </w:rPr>
        <w:lastRenderedPageBreak/>
        <w:t>Zur Person</w:t>
      </w:r>
    </w:p>
    <w:p w14:paraId="1FAE7E24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0429FA95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597ECEE4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  <w:r w:rsidRPr="00461EBA">
        <w:rPr>
          <w:color w:val="000000"/>
          <w:kern w:val="0"/>
          <w:u w:color="232323"/>
          <w:lang w:val="de-DE"/>
        </w:rPr>
        <w:t>Geboren in North Dakota, USA.</w:t>
      </w:r>
    </w:p>
    <w:p w14:paraId="70D3D379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0964B036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  <w:r w:rsidRPr="00461EBA">
        <w:rPr>
          <w:color w:val="000000"/>
          <w:kern w:val="0"/>
          <w:u w:color="232323"/>
          <w:lang w:val="de-DE"/>
        </w:rPr>
        <w:t>Bachelor-Abschluss in Literatur und Film an der Universität von Iowa, Iowa City, Iowa, USA.</w:t>
      </w:r>
    </w:p>
    <w:p w14:paraId="76C8C6A1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0F79057A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  <w:r w:rsidRPr="00461EBA">
        <w:rPr>
          <w:color w:val="000000"/>
          <w:kern w:val="0"/>
          <w:u w:color="232323"/>
          <w:lang w:val="de-DE"/>
        </w:rPr>
        <w:t>Auslandssemester an der Universität des Baskenlandes, San Sebastian/Donostia, Spanien.</w:t>
      </w:r>
    </w:p>
    <w:p w14:paraId="30D3DDE2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4AF3E24B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  <w:r w:rsidRPr="00461EBA">
        <w:rPr>
          <w:color w:val="000000"/>
          <w:kern w:val="0"/>
          <w:u w:color="232323"/>
          <w:lang w:val="de-DE"/>
        </w:rPr>
        <w:t>Englischlehrer in San Sebastian/Donostia, Spanien.</w:t>
      </w:r>
    </w:p>
    <w:p w14:paraId="093D441F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0E6B09D2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  <w:r w:rsidRPr="00461EBA">
        <w:rPr>
          <w:color w:val="000000"/>
          <w:kern w:val="0"/>
          <w:u w:color="232323"/>
          <w:lang w:val="de-DE"/>
        </w:rPr>
        <w:t xml:space="preserve">Master und Promotion in Amerikanistik an der Universität Heidelberg, mit einer Arbeit über die Wahlkampfnarrative der US-Präsidentschaftswahlen 2008. </w:t>
      </w:r>
    </w:p>
    <w:p w14:paraId="3B646560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1591F489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  <w:r w:rsidRPr="00461EBA">
        <w:rPr>
          <w:color w:val="000000"/>
          <w:kern w:val="0"/>
          <w:u w:color="232323"/>
          <w:lang w:val="de-DE"/>
        </w:rPr>
        <w:t>Leiter des Schreibwerkstatt am Heidelberger Zentrum für Amerikastudien, Universität Heidelberg.</w:t>
      </w:r>
    </w:p>
    <w:p w14:paraId="1B5EEB63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2378F09C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  <w:r w:rsidRPr="00461EBA">
        <w:rPr>
          <w:color w:val="000000"/>
          <w:kern w:val="0"/>
          <w:u w:color="232323"/>
          <w:lang w:val="de-DE"/>
        </w:rPr>
        <w:t>Stellvertretender Leiter des American Junior Year at Heidelberg Auslandsstudienprogramms.</w:t>
      </w:r>
    </w:p>
    <w:p w14:paraId="71B35AA0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08A890AF" w14:textId="26696C70" w:rsidR="00461EBA" w:rsidRPr="00461EBA" w:rsidRDefault="00461EBA" w:rsidP="00461EBA">
      <w:pPr>
        <w:autoSpaceDE w:val="0"/>
        <w:autoSpaceDN w:val="0"/>
        <w:adjustRightInd w:val="0"/>
        <w:rPr>
          <w:color w:val="232323"/>
          <w:kern w:val="0"/>
          <w:u w:val="single" w:color="232323"/>
          <w:lang w:val="de-DE"/>
        </w:rPr>
      </w:pPr>
      <w:r w:rsidRPr="00461EBA">
        <w:rPr>
          <w:color w:val="000000"/>
          <w:kern w:val="0"/>
          <w:u w:color="232323"/>
          <w:lang w:val="de-DE"/>
        </w:rPr>
        <w:t xml:space="preserve">Dozent an der </w:t>
      </w:r>
      <w:proofErr w:type="gramStart"/>
      <w:r w:rsidRPr="00461EBA">
        <w:rPr>
          <w:color w:val="000000"/>
          <w:kern w:val="0"/>
          <w:u w:color="232323"/>
          <w:lang w:val="de-DE"/>
        </w:rPr>
        <w:t>AKAD</w:t>
      </w:r>
      <w:r w:rsidR="00BA07C8">
        <w:rPr>
          <w:color w:val="000000"/>
          <w:kern w:val="0"/>
          <w:u w:color="232323"/>
          <w:lang w:val="de-DE"/>
        </w:rPr>
        <w:t xml:space="preserve"> </w:t>
      </w:r>
      <w:r w:rsidRPr="00461EBA">
        <w:rPr>
          <w:color w:val="000000"/>
          <w:kern w:val="0"/>
          <w:u w:color="232323"/>
          <w:lang w:val="de-DE"/>
        </w:rPr>
        <w:t>University</w:t>
      </w:r>
      <w:proofErr w:type="gramEnd"/>
      <w:r w:rsidRPr="00461EBA">
        <w:rPr>
          <w:color w:val="000000"/>
          <w:kern w:val="0"/>
          <w:u w:color="232323"/>
          <w:lang w:val="de-DE"/>
        </w:rPr>
        <w:t>, Redakteur, Übersetzer und Autor, Stuttgart.</w:t>
      </w:r>
      <w:r w:rsidRPr="00461EBA">
        <w:rPr>
          <w:color w:val="232323"/>
          <w:kern w:val="0"/>
          <w:u w:color="232323"/>
          <w:lang w:val="de-DE"/>
        </w:rPr>
        <w:br w:type="page"/>
      </w:r>
      <w:r w:rsidRPr="00461EBA">
        <w:rPr>
          <w:color w:val="232323"/>
          <w:kern w:val="0"/>
          <w:u w:val="single" w:color="232323"/>
          <w:lang w:val="de-DE"/>
        </w:rPr>
        <w:lastRenderedPageBreak/>
        <w:t>Kontakt</w:t>
      </w:r>
    </w:p>
    <w:p w14:paraId="45C333E9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6CAB3D2B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  <w:r w:rsidRPr="00461EBA">
        <w:rPr>
          <w:color w:val="000000"/>
          <w:kern w:val="0"/>
          <w:highlight w:val="yellow"/>
          <w:u w:color="232323"/>
          <w:lang w:val="de-DE"/>
        </w:rPr>
        <w:t>(Neues Foto)</w:t>
      </w:r>
    </w:p>
    <w:p w14:paraId="00569E6D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</w:p>
    <w:p w14:paraId="5AC1595D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Dr. Styles Sass</w:t>
      </w:r>
    </w:p>
    <w:p w14:paraId="3EE6FE50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Stuttgart, Deutschland</w:t>
      </w:r>
    </w:p>
    <w:p w14:paraId="26290943" w14:textId="77777777" w:rsidR="00461EBA" w:rsidRPr="00461EBA" w:rsidRDefault="00461EBA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r w:rsidRPr="00461EBA">
        <w:rPr>
          <w:color w:val="393939"/>
          <w:kern w:val="0"/>
          <w:u w:color="232323"/>
          <w:lang w:val="de-DE"/>
        </w:rPr>
        <w:t>Mobil: +49 151 46416732</w:t>
      </w:r>
    </w:p>
    <w:p w14:paraId="16085C32" w14:textId="113E82B5" w:rsidR="00461EBA" w:rsidRPr="00461EBA" w:rsidRDefault="00000000" w:rsidP="00461EBA">
      <w:pPr>
        <w:autoSpaceDE w:val="0"/>
        <w:autoSpaceDN w:val="0"/>
        <w:adjustRightInd w:val="0"/>
        <w:rPr>
          <w:color w:val="393939"/>
          <w:kern w:val="0"/>
          <w:u w:color="232323"/>
          <w:lang w:val="de-DE"/>
        </w:rPr>
      </w:pPr>
      <w:hyperlink r:id="rId5" w:history="1">
        <w:r w:rsidR="00461EBA" w:rsidRPr="00461EBA">
          <w:rPr>
            <w:color w:val="1D33C3"/>
            <w:kern w:val="0"/>
            <w:u w:val="single" w:color="1D33C3"/>
            <w:lang w:val="de-DE"/>
          </w:rPr>
          <w:t>mail@styles-sass.com</w:t>
        </w:r>
      </w:hyperlink>
    </w:p>
    <w:p w14:paraId="59C59E2A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0D519BB7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0ECF7B19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48B229BA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val="single" w:color="232323"/>
          <w:lang w:val="de-DE"/>
        </w:rPr>
      </w:pPr>
      <w:r w:rsidRPr="00461EBA">
        <w:rPr>
          <w:color w:val="000000"/>
          <w:kern w:val="0"/>
          <w:u w:color="232323"/>
          <w:lang w:val="de-DE"/>
        </w:rPr>
        <w:br w:type="page"/>
      </w:r>
      <w:r w:rsidRPr="00461EBA">
        <w:rPr>
          <w:color w:val="000000"/>
          <w:kern w:val="0"/>
          <w:u w:val="single" w:color="232323"/>
          <w:lang w:val="de-DE"/>
        </w:rPr>
        <w:lastRenderedPageBreak/>
        <w:t>Haftungsausschluss</w:t>
      </w:r>
    </w:p>
    <w:p w14:paraId="75F78E86" w14:textId="77777777" w:rsidR="00461EBA" w:rsidRPr="00461EBA" w:rsidRDefault="00461EBA" w:rsidP="00461EBA">
      <w:pPr>
        <w:autoSpaceDE w:val="0"/>
        <w:autoSpaceDN w:val="0"/>
        <w:adjustRightInd w:val="0"/>
        <w:rPr>
          <w:color w:val="000000"/>
          <w:kern w:val="0"/>
          <w:u w:color="232323"/>
          <w:lang w:val="de-DE"/>
        </w:rPr>
      </w:pPr>
    </w:p>
    <w:p w14:paraId="47E1D24E" w14:textId="35238F3C" w:rsidR="00DC4F2E" w:rsidRPr="00461EBA" w:rsidRDefault="00461EBA" w:rsidP="00461EBA">
      <w:pPr>
        <w:rPr>
          <w:lang w:val="de-DE"/>
        </w:rPr>
      </w:pPr>
      <w:r w:rsidRPr="00461EBA">
        <w:rPr>
          <w:color w:val="000000"/>
          <w:kern w:val="0"/>
          <w:highlight w:val="yellow"/>
          <w:u w:color="232323"/>
          <w:lang w:val="de-DE"/>
        </w:rPr>
        <w:t>(Update?)</w:t>
      </w:r>
    </w:p>
    <w:sectPr w:rsidR="00DC4F2E" w:rsidRPr="0046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76145718">
    <w:abstractNumId w:val="0"/>
  </w:num>
  <w:num w:numId="2" w16cid:durableId="2001108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BA"/>
    <w:rsid w:val="002143D4"/>
    <w:rsid w:val="003A1FC2"/>
    <w:rsid w:val="0042231C"/>
    <w:rsid w:val="00461EBA"/>
    <w:rsid w:val="008538EF"/>
    <w:rsid w:val="00BA07C8"/>
    <w:rsid w:val="00DC4F2E"/>
    <w:rsid w:val="00F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6EC71A"/>
  <w15:chartTrackingRefBased/>
  <w15:docId w15:val="{344720AF-5DC7-EA44-8FF6-8A78A599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E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E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E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E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E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E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E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E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E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EBA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EBA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EBA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EBA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EBA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EBA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EBA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61E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E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E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E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61E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EB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6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EB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61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@styles-sa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Sass, Styles</dc:creator>
  <cp:keywords/>
  <dc:description/>
  <cp:lastModifiedBy>Sass, Styles</cp:lastModifiedBy>
  <cp:revision>3</cp:revision>
  <dcterms:created xsi:type="dcterms:W3CDTF">2024-05-17T10:19:00Z</dcterms:created>
  <dcterms:modified xsi:type="dcterms:W3CDTF">2024-05-17T10:31:00Z</dcterms:modified>
</cp:coreProperties>
</file>