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922D2" w14:textId="06773D7C" w:rsidR="007629A0" w:rsidRDefault="00D448A2">
      <w:pPr>
        <w:rPr>
          <w:lang w:val="en-US"/>
        </w:rPr>
      </w:pPr>
      <w:r>
        <w:rPr>
          <w:lang w:val="en-US"/>
        </w:rPr>
        <w:t>Lab 01</w:t>
      </w:r>
    </w:p>
    <w:p w14:paraId="36A56C92" w14:textId="75583483" w:rsidR="00D448A2" w:rsidRDefault="00D448A2">
      <w:pPr>
        <w:rPr>
          <w:lang w:val="en-US"/>
        </w:rPr>
      </w:pPr>
      <w:r>
        <w:rPr>
          <w:lang w:val="en-US"/>
        </w:rPr>
        <w:t xml:space="preserve">Registration No: </w:t>
      </w:r>
      <w:r>
        <w:rPr>
          <w:lang w:val="en-US"/>
        </w:rPr>
        <w:t>2025</w:t>
      </w:r>
      <w:r>
        <w:rPr>
          <w:lang w:val="en-US"/>
        </w:rPr>
        <w:t>/CS/079</w:t>
      </w:r>
    </w:p>
    <w:p w14:paraId="5AFAE9A2" w14:textId="33F9F476" w:rsidR="00D448A2" w:rsidRDefault="00D448A2">
      <w:pPr>
        <w:rPr>
          <w:lang w:val="en-US"/>
        </w:rPr>
      </w:pPr>
      <w:r>
        <w:rPr>
          <w:lang w:val="en-US"/>
        </w:rPr>
        <w:t>Index No: 25000799</w:t>
      </w:r>
    </w:p>
    <w:p w14:paraId="62B42356" w14:textId="77777777" w:rsidR="00D448A2" w:rsidRDefault="00D448A2">
      <w:pPr>
        <w:rPr>
          <w:lang w:val="en-US"/>
        </w:rPr>
      </w:pPr>
    </w:p>
    <w:p w14:paraId="633EF2F3" w14:textId="4F1E8BD0" w:rsidR="00D448A2" w:rsidRDefault="00D448A2">
      <w:pPr>
        <w:rPr>
          <w:lang w:val="en-US"/>
        </w:rPr>
      </w:pPr>
      <w:r>
        <w:rPr>
          <w:lang w:val="en-US"/>
        </w:rPr>
        <w:t xml:space="preserve">01 </w:t>
      </w:r>
      <w:r w:rsidR="001809A9">
        <w:rPr>
          <w:lang w:val="en-US"/>
        </w:rPr>
        <w:t>.</w:t>
      </w:r>
    </w:p>
    <w:tbl>
      <w:tblPr>
        <w:tblStyle w:val="TableGrid"/>
        <w:tblW w:w="0" w:type="auto"/>
        <w:tblLayout w:type="fixed"/>
        <w:tblLook w:val="04A0" w:firstRow="1" w:lastRow="0" w:firstColumn="1" w:lastColumn="0" w:noHBand="0" w:noVBand="1"/>
      </w:tblPr>
      <w:tblGrid>
        <w:gridCol w:w="1942"/>
        <w:gridCol w:w="2448"/>
        <w:gridCol w:w="1701"/>
        <w:gridCol w:w="1707"/>
        <w:gridCol w:w="1938"/>
      </w:tblGrid>
      <w:tr w:rsidR="001D6F27" w14:paraId="76EAF28D" w14:textId="77777777" w:rsidTr="001D6F27">
        <w:tc>
          <w:tcPr>
            <w:tcW w:w="1942" w:type="dxa"/>
          </w:tcPr>
          <w:p w14:paraId="173ABD5E" w14:textId="36887140" w:rsidR="001D6F27" w:rsidRPr="001D6F27" w:rsidRDefault="001D6F27">
            <w:pPr>
              <w:rPr>
                <w:b/>
                <w:bCs/>
                <w:lang w:val="en-US"/>
              </w:rPr>
            </w:pPr>
            <w:r>
              <w:rPr>
                <w:b/>
                <w:bCs/>
                <w:lang w:val="en-US"/>
              </w:rPr>
              <w:t>Requirement</w:t>
            </w:r>
          </w:p>
        </w:tc>
        <w:tc>
          <w:tcPr>
            <w:tcW w:w="2448" w:type="dxa"/>
          </w:tcPr>
          <w:p w14:paraId="437F7C37" w14:textId="48407CBC" w:rsidR="001D6F27" w:rsidRPr="001D6F27" w:rsidRDefault="001D6F27">
            <w:pPr>
              <w:rPr>
                <w:b/>
                <w:bCs/>
                <w:lang w:val="en-US"/>
              </w:rPr>
            </w:pPr>
            <w:r>
              <w:rPr>
                <w:b/>
                <w:bCs/>
                <w:lang w:val="en-US"/>
              </w:rPr>
              <w:t>Description</w:t>
            </w:r>
          </w:p>
        </w:tc>
        <w:tc>
          <w:tcPr>
            <w:tcW w:w="1701" w:type="dxa"/>
          </w:tcPr>
          <w:p w14:paraId="0CCD253F" w14:textId="649B96A1" w:rsidR="001D6F27" w:rsidRPr="001D6F27" w:rsidRDefault="001D6F27">
            <w:pPr>
              <w:rPr>
                <w:b/>
                <w:bCs/>
                <w:lang w:val="en-US"/>
              </w:rPr>
            </w:pPr>
            <w:r>
              <w:rPr>
                <w:b/>
                <w:bCs/>
                <w:lang w:val="en-US"/>
              </w:rPr>
              <w:t>Stakeholders</w:t>
            </w:r>
          </w:p>
        </w:tc>
        <w:tc>
          <w:tcPr>
            <w:tcW w:w="1707" w:type="dxa"/>
          </w:tcPr>
          <w:p w14:paraId="351A9E81" w14:textId="6440A55F" w:rsidR="001D6F27" w:rsidRPr="001D6F27" w:rsidRDefault="001D6F27">
            <w:pPr>
              <w:rPr>
                <w:b/>
                <w:bCs/>
                <w:lang w:val="en-US"/>
              </w:rPr>
            </w:pPr>
            <w:r>
              <w:rPr>
                <w:b/>
                <w:bCs/>
                <w:lang w:val="en-US"/>
              </w:rPr>
              <w:t>Why it is a High-Level</w:t>
            </w:r>
          </w:p>
        </w:tc>
        <w:tc>
          <w:tcPr>
            <w:tcW w:w="1938" w:type="dxa"/>
          </w:tcPr>
          <w:p w14:paraId="593F92AE" w14:textId="38BF0659" w:rsidR="001D6F27" w:rsidRPr="001D6F27" w:rsidRDefault="001D6F27">
            <w:pPr>
              <w:rPr>
                <w:b/>
                <w:bCs/>
                <w:lang w:val="en-US"/>
              </w:rPr>
            </w:pPr>
            <w:r>
              <w:rPr>
                <w:b/>
                <w:bCs/>
                <w:lang w:val="en-US"/>
              </w:rPr>
              <w:t>Challenge</w:t>
            </w:r>
          </w:p>
        </w:tc>
      </w:tr>
      <w:tr w:rsidR="001D6F27" w14:paraId="0E63AF40" w14:textId="77777777" w:rsidTr="001D6F27">
        <w:tc>
          <w:tcPr>
            <w:tcW w:w="1942" w:type="dxa"/>
          </w:tcPr>
          <w:p w14:paraId="2E680728" w14:textId="4976B7F5" w:rsidR="001D6F27" w:rsidRDefault="001D6F27">
            <w:pPr>
              <w:rPr>
                <w:lang w:val="en-US"/>
              </w:rPr>
            </w:pPr>
            <w:r>
              <w:rPr>
                <w:lang w:val="en-US"/>
              </w:rPr>
              <w:t>Online payment gateway</w:t>
            </w:r>
          </w:p>
        </w:tc>
        <w:tc>
          <w:tcPr>
            <w:tcW w:w="2448" w:type="dxa"/>
          </w:tcPr>
          <w:p w14:paraId="67E74DA4" w14:textId="5D895A24" w:rsidR="001D6F27" w:rsidRDefault="001D6F27">
            <w:pPr>
              <w:rPr>
                <w:lang w:val="en-US"/>
              </w:rPr>
            </w:pPr>
            <w:r>
              <w:rPr>
                <w:lang w:val="en-US"/>
              </w:rPr>
              <w:t>Pay for meals using credit or debit cards</w:t>
            </w:r>
          </w:p>
        </w:tc>
        <w:tc>
          <w:tcPr>
            <w:tcW w:w="1701" w:type="dxa"/>
          </w:tcPr>
          <w:p w14:paraId="2F9A6AB0" w14:textId="7FD396FF" w:rsidR="001D6F27" w:rsidRDefault="001D6F27">
            <w:pPr>
              <w:rPr>
                <w:lang w:val="en-US"/>
              </w:rPr>
            </w:pPr>
            <w:r>
              <w:rPr>
                <w:lang w:val="en-US"/>
              </w:rPr>
              <w:t>Customers</w:t>
            </w:r>
          </w:p>
        </w:tc>
        <w:tc>
          <w:tcPr>
            <w:tcW w:w="1707" w:type="dxa"/>
          </w:tcPr>
          <w:p w14:paraId="51FBC12C" w14:textId="32B8048B" w:rsidR="001D6F27" w:rsidRDefault="001D6F27">
            <w:pPr>
              <w:rPr>
                <w:lang w:val="en-US"/>
              </w:rPr>
            </w:pPr>
            <w:r>
              <w:rPr>
                <w:lang w:val="en-US"/>
              </w:rPr>
              <w:t>Focus on customer’s privacy</w:t>
            </w:r>
          </w:p>
        </w:tc>
        <w:tc>
          <w:tcPr>
            <w:tcW w:w="1938" w:type="dxa"/>
          </w:tcPr>
          <w:p w14:paraId="422E89A7" w14:textId="25DC22A9" w:rsidR="001D6F27" w:rsidRDefault="001D6F27">
            <w:pPr>
              <w:rPr>
                <w:lang w:val="en-US"/>
              </w:rPr>
            </w:pPr>
            <w:r>
              <w:rPr>
                <w:lang w:val="en-US"/>
              </w:rPr>
              <w:t>Maintain a secure payment gateway option</w:t>
            </w:r>
          </w:p>
        </w:tc>
      </w:tr>
      <w:tr w:rsidR="001809A9" w14:paraId="651AB4A9" w14:textId="77777777" w:rsidTr="001D6F27">
        <w:tc>
          <w:tcPr>
            <w:tcW w:w="1942" w:type="dxa"/>
          </w:tcPr>
          <w:p w14:paraId="4DA6E5E7" w14:textId="7A84AAF1" w:rsidR="001809A9" w:rsidRDefault="001809A9">
            <w:pPr>
              <w:rPr>
                <w:lang w:val="en-US"/>
              </w:rPr>
            </w:pPr>
            <w:r>
              <w:rPr>
                <w:lang w:val="en-US"/>
              </w:rPr>
              <w:t>Cash handling</w:t>
            </w:r>
          </w:p>
        </w:tc>
        <w:tc>
          <w:tcPr>
            <w:tcW w:w="2448" w:type="dxa"/>
          </w:tcPr>
          <w:p w14:paraId="16CE9B46" w14:textId="2D7F82A4" w:rsidR="001809A9" w:rsidRDefault="001809A9">
            <w:pPr>
              <w:rPr>
                <w:lang w:val="en-US"/>
              </w:rPr>
            </w:pPr>
            <w:r>
              <w:rPr>
                <w:lang w:val="en-US"/>
              </w:rPr>
              <w:t>Pay for meals using COD</w:t>
            </w:r>
          </w:p>
        </w:tc>
        <w:tc>
          <w:tcPr>
            <w:tcW w:w="1701" w:type="dxa"/>
          </w:tcPr>
          <w:p w14:paraId="0F27836E" w14:textId="547F0DD3" w:rsidR="001809A9" w:rsidRDefault="001809A9">
            <w:pPr>
              <w:rPr>
                <w:lang w:val="en-US"/>
              </w:rPr>
            </w:pPr>
            <w:r>
              <w:rPr>
                <w:lang w:val="en-US"/>
              </w:rPr>
              <w:t>Customers</w:t>
            </w:r>
          </w:p>
        </w:tc>
        <w:tc>
          <w:tcPr>
            <w:tcW w:w="1707" w:type="dxa"/>
          </w:tcPr>
          <w:p w14:paraId="79E9D2DF" w14:textId="276DD413" w:rsidR="001809A9" w:rsidRDefault="001809A9">
            <w:pPr>
              <w:rPr>
                <w:lang w:val="en-US"/>
              </w:rPr>
            </w:pPr>
            <w:r>
              <w:rPr>
                <w:lang w:val="en-US"/>
              </w:rPr>
              <w:t>Focus on customer’s trust</w:t>
            </w:r>
          </w:p>
        </w:tc>
        <w:tc>
          <w:tcPr>
            <w:tcW w:w="1938" w:type="dxa"/>
          </w:tcPr>
          <w:p w14:paraId="1A4BB2E5" w14:textId="452D123E" w:rsidR="001809A9" w:rsidRDefault="001809A9">
            <w:pPr>
              <w:rPr>
                <w:lang w:val="en-US"/>
              </w:rPr>
            </w:pPr>
            <w:r>
              <w:rPr>
                <w:lang w:val="en-US"/>
              </w:rPr>
              <w:t>Handling cash by a third party</w:t>
            </w:r>
          </w:p>
        </w:tc>
      </w:tr>
      <w:tr w:rsidR="001D6F27" w14:paraId="1F1B6606" w14:textId="77777777" w:rsidTr="001D6F27">
        <w:tc>
          <w:tcPr>
            <w:tcW w:w="1942" w:type="dxa"/>
          </w:tcPr>
          <w:p w14:paraId="2146ED17" w14:textId="3334E003" w:rsidR="001D6F27" w:rsidRDefault="001D6F27">
            <w:pPr>
              <w:rPr>
                <w:lang w:val="en-US"/>
              </w:rPr>
            </w:pPr>
            <w:r>
              <w:rPr>
                <w:lang w:val="en-US"/>
              </w:rPr>
              <w:t>Cart management</w:t>
            </w:r>
          </w:p>
        </w:tc>
        <w:tc>
          <w:tcPr>
            <w:tcW w:w="2448" w:type="dxa"/>
          </w:tcPr>
          <w:p w14:paraId="39023FBB" w14:textId="424729D1" w:rsidR="001D6F27" w:rsidRDefault="001D6F27">
            <w:pPr>
              <w:rPr>
                <w:lang w:val="en-US"/>
              </w:rPr>
            </w:pPr>
            <w:r>
              <w:rPr>
                <w:lang w:val="en-US"/>
              </w:rPr>
              <w:t>Stores user’s choices in a. temporary storage</w:t>
            </w:r>
          </w:p>
        </w:tc>
        <w:tc>
          <w:tcPr>
            <w:tcW w:w="1701" w:type="dxa"/>
          </w:tcPr>
          <w:p w14:paraId="2653C180" w14:textId="6163FE5C" w:rsidR="001D6F27" w:rsidRDefault="001D6F27">
            <w:pPr>
              <w:rPr>
                <w:lang w:val="en-US"/>
              </w:rPr>
            </w:pPr>
            <w:r>
              <w:rPr>
                <w:lang w:val="en-US"/>
              </w:rPr>
              <w:t>Customers</w:t>
            </w:r>
          </w:p>
        </w:tc>
        <w:tc>
          <w:tcPr>
            <w:tcW w:w="1707" w:type="dxa"/>
          </w:tcPr>
          <w:p w14:paraId="763319CC" w14:textId="1D321854" w:rsidR="001D6F27" w:rsidRDefault="001D6F27">
            <w:pPr>
              <w:rPr>
                <w:lang w:val="en-US"/>
              </w:rPr>
            </w:pPr>
            <w:r>
              <w:rPr>
                <w:lang w:val="en-US"/>
              </w:rPr>
              <w:t>Focus on systems capability</w:t>
            </w:r>
          </w:p>
        </w:tc>
        <w:tc>
          <w:tcPr>
            <w:tcW w:w="1938" w:type="dxa"/>
          </w:tcPr>
          <w:p w14:paraId="2171A032" w14:textId="5D8A3FC8" w:rsidR="001D6F27" w:rsidRDefault="001D6F27">
            <w:pPr>
              <w:rPr>
                <w:lang w:val="en-US"/>
              </w:rPr>
            </w:pPr>
            <w:r>
              <w:rPr>
                <w:lang w:val="en-US"/>
              </w:rPr>
              <w:t>Maintain a to uniquely store food items for users</w:t>
            </w:r>
          </w:p>
        </w:tc>
      </w:tr>
      <w:tr w:rsidR="001D6F27" w14:paraId="4B5FBB8D" w14:textId="77777777" w:rsidTr="001D6F27">
        <w:tc>
          <w:tcPr>
            <w:tcW w:w="1942" w:type="dxa"/>
          </w:tcPr>
          <w:p w14:paraId="7925AF12" w14:textId="58B57E95" w:rsidR="001D6F27" w:rsidRDefault="001D6F27">
            <w:pPr>
              <w:rPr>
                <w:lang w:val="en-US"/>
              </w:rPr>
            </w:pPr>
            <w:r>
              <w:rPr>
                <w:lang w:val="en-US"/>
              </w:rPr>
              <w:t>Real-time order tracking</w:t>
            </w:r>
          </w:p>
        </w:tc>
        <w:tc>
          <w:tcPr>
            <w:tcW w:w="2448" w:type="dxa"/>
          </w:tcPr>
          <w:p w14:paraId="35BA3CE7" w14:textId="32A8221E" w:rsidR="001D6F27" w:rsidRDefault="001D6F27">
            <w:pPr>
              <w:rPr>
                <w:lang w:val="en-US"/>
              </w:rPr>
            </w:pPr>
            <w:r>
              <w:rPr>
                <w:lang w:val="en-US"/>
              </w:rPr>
              <w:t>Customer tracking the delivery order</w:t>
            </w:r>
          </w:p>
        </w:tc>
        <w:tc>
          <w:tcPr>
            <w:tcW w:w="1701" w:type="dxa"/>
          </w:tcPr>
          <w:p w14:paraId="44BF2B08" w14:textId="0B0FAD61" w:rsidR="001D6F27" w:rsidRDefault="001D6F27">
            <w:pPr>
              <w:rPr>
                <w:lang w:val="en-US"/>
              </w:rPr>
            </w:pPr>
            <w:r>
              <w:rPr>
                <w:lang w:val="en-US"/>
              </w:rPr>
              <w:t>Customers</w:t>
            </w:r>
          </w:p>
        </w:tc>
        <w:tc>
          <w:tcPr>
            <w:tcW w:w="1707" w:type="dxa"/>
          </w:tcPr>
          <w:p w14:paraId="74E2A5D3" w14:textId="7DE9BF4E" w:rsidR="001D6F27" w:rsidRDefault="001D6F27">
            <w:pPr>
              <w:rPr>
                <w:lang w:val="en-US"/>
              </w:rPr>
            </w:pPr>
            <w:r>
              <w:rPr>
                <w:lang w:val="en-US"/>
              </w:rPr>
              <w:t>Focus on system’s reliability</w:t>
            </w:r>
          </w:p>
        </w:tc>
        <w:tc>
          <w:tcPr>
            <w:tcW w:w="1938" w:type="dxa"/>
          </w:tcPr>
          <w:p w14:paraId="36007A47" w14:textId="7F95C563" w:rsidR="001D6F27" w:rsidRDefault="001D6F27">
            <w:pPr>
              <w:rPr>
                <w:lang w:val="en-US"/>
              </w:rPr>
            </w:pPr>
            <w:r>
              <w:rPr>
                <w:lang w:val="en-US"/>
              </w:rPr>
              <w:t xml:space="preserve">Delivering order </w:t>
            </w:r>
            <w:proofErr w:type="gramStart"/>
            <w:r>
              <w:rPr>
                <w:lang w:val="en-US"/>
              </w:rPr>
              <w:t>in a given</w:t>
            </w:r>
            <w:proofErr w:type="gramEnd"/>
            <w:r>
              <w:rPr>
                <w:lang w:val="en-US"/>
              </w:rPr>
              <w:t xml:space="preserve"> </w:t>
            </w:r>
            <w:proofErr w:type="gramStart"/>
            <w:r>
              <w:rPr>
                <w:lang w:val="en-US"/>
              </w:rPr>
              <w:t>time period</w:t>
            </w:r>
            <w:proofErr w:type="gramEnd"/>
          </w:p>
        </w:tc>
      </w:tr>
      <w:tr w:rsidR="001D6F27" w14:paraId="7E55A58A" w14:textId="77777777" w:rsidTr="001D6F27">
        <w:tc>
          <w:tcPr>
            <w:tcW w:w="1942" w:type="dxa"/>
          </w:tcPr>
          <w:p w14:paraId="32AAEE2F" w14:textId="18D0AC51" w:rsidR="001D6F27" w:rsidRDefault="001D6F27">
            <w:pPr>
              <w:rPr>
                <w:lang w:val="en-US"/>
              </w:rPr>
            </w:pPr>
            <w:r>
              <w:rPr>
                <w:lang w:val="en-US"/>
              </w:rPr>
              <w:t>Route management</w:t>
            </w:r>
          </w:p>
        </w:tc>
        <w:tc>
          <w:tcPr>
            <w:tcW w:w="2448" w:type="dxa"/>
          </w:tcPr>
          <w:p w14:paraId="6280525F" w14:textId="01735D9B" w:rsidR="001D6F27" w:rsidRDefault="001D6F27">
            <w:pPr>
              <w:rPr>
                <w:lang w:val="en-US"/>
              </w:rPr>
            </w:pPr>
            <w:r>
              <w:rPr>
                <w:lang w:val="en-US"/>
              </w:rPr>
              <w:t>Deciding the delivery route</w:t>
            </w:r>
          </w:p>
        </w:tc>
        <w:tc>
          <w:tcPr>
            <w:tcW w:w="1701" w:type="dxa"/>
          </w:tcPr>
          <w:p w14:paraId="6FE4E36C" w14:textId="01598E78" w:rsidR="001D6F27" w:rsidRDefault="001809A9">
            <w:pPr>
              <w:rPr>
                <w:lang w:val="en-US"/>
              </w:rPr>
            </w:pPr>
            <w:r>
              <w:rPr>
                <w:lang w:val="en-US"/>
              </w:rPr>
              <w:t xml:space="preserve">Customers, </w:t>
            </w:r>
            <w:r w:rsidR="001D6F27">
              <w:rPr>
                <w:lang w:val="en-US"/>
              </w:rPr>
              <w:t>Delivery Personals</w:t>
            </w:r>
          </w:p>
        </w:tc>
        <w:tc>
          <w:tcPr>
            <w:tcW w:w="1707" w:type="dxa"/>
          </w:tcPr>
          <w:p w14:paraId="3AF58911" w14:textId="2212D780" w:rsidR="001D6F27" w:rsidRDefault="001D6F27">
            <w:pPr>
              <w:rPr>
                <w:lang w:val="en-US"/>
              </w:rPr>
            </w:pPr>
            <w:r>
              <w:rPr>
                <w:lang w:val="en-US"/>
              </w:rPr>
              <w:t xml:space="preserve">Focus on </w:t>
            </w:r>
            <w:r w:rsidR="001809A9">
              <w:rPr>
                <w:lang w:val="en-US"/>
              </w:rPr>
              <w:t>efficiency</w:t>
            </w:r>
          </w:p>
        </w:tc>
        <w:tc>
          <w:tcPr>
            <w:tcW w:w="1938" w:type="dxa"/>
          </w:tcPr>
          <w:p w14:paraId="78981B20" w14:textId="2827952E" w:rsidR="001D6F27" w:rsidRDefault="001809A9">
            <w:pPr>
              <w:rPr>
                <w:lang w:val="en-US"/>
              </w:rPr>
            </w:pPr>
            <w:r>
              <w:rPr>
                <w:lang w:val="en-US"/>
              </w:rPr>
              <w:t>Choosing the best possible route</w:t>
            </w:r>
          </w:p>
        </w:tc>
      </w:tr>
    </w:tbl>
    <w:p w14:paraId="3DB3FE48" w14:textId="77777777" w:rsidR="001D6F27" w:rsidRDefault="001D6F27">
      <w:pPr>
        <w:rPr>
          <w:lang w:val="en-US"/>
        </w:rPr>
      </w:pPr>
    </w:p>
    <w:p w14:paraId="3FFA19A8" w14:textId="08A15D15" w:rsidR="001809A9" w:rsidRDefault="001809A9">
      <w:pPr>
        <w:rPr>
          <w:lang w:val="en-US"/>
        </w:rPr>
      </w:pPr>
      <w:r>
        <w:rPr>
          <w:lang w:val="en-US"/>
        </w:rPr>
        <w:t>02 .</w:t>
      </w:r>
    </w:p>
    <w:p w14:paraId="764E8BE4" w14:textId="5014D4E8" w:rsidR="001809A9" w:rsidRDefault="001809A9">
      <w:pPr>
        <w:rPr>
          <w:lang w:val="en-US"/>
        </w:rPr>
      </w:pPr>
      <w:r>
        <w:rPr>
          <w:lang w:val="en-US"/>
        </w:rPr>
        <w:t xml:space="preserve">With abstraction we can ignore the complex requirements surrounds the system, focus on building the basic boiler plate of the system which handles all the basic tasks that are supposed fulfill by the system. After the completion of the initial </w:t>
      </w:r>
      <w:proofErr w:type="gramStart"/>
      <w:r>
        <w:rPr>
          <w:lang w:val="en-US"/>
        </w:rPr>
        <w:t>phase</w:t>
      </w:r>
      <w:proofErr w:type="gramEnd"/>
      <w:r>
        <w:rPr>
          <w:lang w:val="en-US"/>
        </w:rPr>
        <w:t xml:space="preserve"> we can keep building on top of the current system to add other required features as extensions for the current system.</w:t>
      </w:r>
    </w:p>
    <w:p w14:paraId="7BC13922" w14:textId="77777777" w:rsidR="001809A9" w:rsidRDefault="001809A9">
      <w:pPr>
        <w:rPr>
          <w:lang w:val="en-US"/>
        </w:rPr>
      </w:pPr>
    </w:p>
    <w:p w14:paraId="5D15AB79" w14:textId="77777777" w:rsidR="001809A9" w:rsidRDefault="001809A9">
      <w:pPr>
        <w:rPr>
          <w:lang w:val="en-US"/>
        </w:rPr>
      </w:pPr>
    </w:p>
    <w:p w14:paraId="3963D09C" w14:textId="77777777" w:rsidR="001809A9" w:rsidRDefault="001809A9">
      <w:pPr>
        <w:rPr>
          <w:lang w:val="en-US"/>
        </w:rPr>
      </w:pPr>
    </w:p>
    <w:p w14:paraId="460DA9B2" w14:textId="77777777" w:rsidR="001809A9" w:rsidRDefault="001809A9">
      <w:pPr>
        <w:rPr>
          <w:lang w:val="en-US"/>
        </w:rPr>
      </w:pPr>
    </w:p>
    <w:p w14:paraId="03A50820" w14:textId="77777777" w:rsidR="001809A9" w:rsidRDefault="001809A9">
      <w:pPr>
        <w:rPr>
          <w:lang w:val="en-US"/>
        </w:rPr>
      </w:pPr>
    </w:p>
    <w:p w14:paraId="4A107D4D" w14:textId="77777777" w:rsidR="001809A9" w:rsidRDefault="001809A9">
      <w:pPr>
        <w:rPr>
          <w:lang w:val="en-US"/>
        </w:rPr>
      </w:pPr>
    </w:p>
    <w:p w14:paraId="7A574396" w14:textId="09D34241" w:rsidR="001809A9" w:rsidRDefault="001809A9">
      <w:pPr>
        <w:rPr>
          <w:lang w:val="en-US"/>
        </w:rPr>
      </w:pPr>
      <w:r>
        <w:rPr>
          <w:lang w:val="en-US"/>
        </w:rPr>
        <w:lastRenderedPageBreak/>
        <w:t>03 .</w:t>
      </w:r>
    </w:p>
    <w:tbl>
      <w:tblPr>
        <w:tblStyle w:val="TableGrid"/>
        <w:tblW w:w="0" w:type="auto"/>
        <w:tblLook w:val="04A0" w:firstRow="1" w:lastRow="0" w:firstColumn="1" w:lastColumn="0" w:noHBand="0" w:noVBand="1"/>
      </w:tblPr>
      <w:tblGrid>
        <w:gridCol w:w="2434"/>
        <w:gridCol w:w="2434"/>
        <w:gridCol w:w="2434"/>
        <w:gridCol w:w="2434"/>
      </w:tblGrid>
      <w:tr w:rsidR="001809A9" w14:paraId="19A539CF" w14:textId="77777777" w:rsidTr="001809A9">
        <w:tc>
          <w:tcPr>
            <w:tcW w:w="2434" w:type="dxa"/>
          </w:tcPr>
          <w:p w14:paraId="530F619F" w14:textId="0626B908" w:rsidR="001809A9" w:rsidRPr="001809A9" w:rsidRDefault="001809A9">
            <w:pPr>
              <w:rPr>
                <w:b/>
                <w:bCs/>
                <w:lang w:val="en-US"/>
              </w:rPr>
            </w:pPr>
            <w:r w:rsidRPr="001809A9">
              <w:rPr>
                <w:b/>
                <w:bCs/>
                <w:lang w:val="en-US"/>
              </w:rPr>
              <w:t>Module Name</w:t>
            </w:r>
          </w:p>
        </w:tc>
        <w:tc>
          <w:tcPr>
            <w:tcW w:w="2434" w:type="dxa"/>
          </w:tcPr>
          <w:p w14:paraId="102105A7" w14:textId="072A1AD9" w:rsidR="001809A9" w:rsidRPr="001809A9" w:rsidRDefault="001809A9">
            <w:pPr>
              <w:rPr>
                <w:b/>
                <w:bCs/>
                <w:lang w:val="en-US"/>
              </w:rPr>
            </w:pPr>
            <w:r w:rsidRPr="001809A9">
              <w:rPr>
                <w:b/>
                <w:bCs/>
                <w:lang w:val="en-US"/>
              </w:rPr>
              <w:t>Primary Responsibility</w:t>
            </w:r>
          </w:p>
        </w:tc>
        <w:tc>
          <w:tcPr>
            <w:tcW w:w="2434" w:type="dxa"/>
          </w:tcPr>
          <w:p w14:paraId="5DE298EE" w14:textId="14DBFB09" w:rsidR="001809A9" w:rsidRPr="001809A9" w:rsidRDefault="001809A9">
            <w:pPr>
              <w:rPr>
                <w:b/>
                <w:bCs/>
                <w:lang w:val="en-US"/>
              </w:rPr>
            </w:pPr>
            <w:r w:rsidRPr="001809A9">
              <w:rPr>
                <w:b/>
                <w:bCs/>
                <w:lang w:val="en-US"/>
              </w:rPr>
              <w:t>Data Handled by the Module</w:t>
            </w:r>
          </w:p>
        </w:tc>
        <w:tc>
          <w:tcPr>
            <w:tcW w:w="2434" w:type="dxa"/>
          </w:tcPr>
          <w:p w14:paraId="5911C451" w14:textId="3950DFD8" w:rsidR="001809A9" w:rsidRPr="001809A9" w:rsidRDefault="001809A9">
            <w:pPr>
              <w:rPr>
                <w:b/>
                <w:bCs/>
                <w:lang w:val="en-US"/>
              </w:rPr>
            </w:pPr>
            <w:r w:rsidRPr="001809A9">
              <w:rPr>
                <w:b/>
                <w:bCs/>
                <w:lang w:val="en-US"/>
              </w:rPr>
              <w:t>Other Modules which interact</w:t>
            </w:r>
          </w:p>
        </w:tc>
      </w:tr>
      <w:tr w:rsidR="001809A9" w14:paraId="5780B62E" w14:textId="77777777" w:rsidTr="001809A9">
        <w:tc>
          <w:tcPr>
            <w:tcW w:w="2434" w:type="dxa"/>
          </w:tcPr>
          <w:p w14:paraId="72A780A1" w14:textId="63472C1B" w:rsidR="001809A9" w:rsidRDefault="001809A9">
            <w:pPr>
              <w:rPr>
                <w:lang w:val="en-US"/>
              </w:rPr>
            </w:pPr>
            <w:r>
              <w:rPr>
                <w:lang w:val="en-US"/>
              </w:rPr>
              <w:t>User Authentication</w:t>
            </w:r>
          </w:p>
        </w:tc>
        <w:tc>
          <w:tcPr>
            <w:tcW w:w="2434" w:type="dxa"/>
          </w:tcPr>
          <w:p w14:paraId="1EFE96CD" w14:textId="3F2CFC52" w:rsidR="001809A9" w:rsidRDefault="001809A9">
            <w:pPr>
              <w:rPr>
                <w:lang w:val="en-US"/>
              </w:rPr>
            </w:pPr>
            <w:r>
              <w:rPr>
                <w:lang w:val="en-US"/>
              </w:rPr>
              <w:t>Identify users that are already on the system and creating new users.</w:t>
            </w:r>
          </w:p>
        </w:tc>
        <w:tc>
          <w:tcPr>
            <w:tcW w:w="2434" w:type="dxa"/>
          </w:tcPr>
          <w:p w14:paraId="4798378F" w14:textId="77777777" w:rsidR="001809A9" w:rsidRDefault="001809A9">
            <w:pPr>
              <w:rPr>
                <w:lang w:val="en-US"/>
              </w:rPr>
            </w:pPr>
            <w:r>
              <w:rPr>
                <w:lang w:val="en-US"/>
              </w:rPr>
              <w:t>User</w:t>
            </w:r>
            <w:r w:rsidR="00A200FD">
              <w:rPr>
                <w:lang w:val="en-US"/>
              </w:rPr>
              <w:t>s’ login info,</w:t>
            </w:r>
          </w:p>
          <w:p w14:paraId="27EC091F" w14:textId="73AB8BC6" w:rsidR="00A200FD" w:rsidRDefault="00A200FD">
            <w:pPr>
              <w:rPr>
                <w:lang w:val="en-US"/>
              </w:rPr>
            </w:pPr>
            <w:r>
              <w:rPr>
                <w:lang w:val="en-US"/>
              </w:rPr>
              <w:t>Users’ personal information</w:t>
            </w:r>
          </w:p>
        </w:tc>
        <w:tc>
          <w:tcPr>
            <w:tcW w:w="2434" w:type="dxa"/>
          </w:tcPr>
          <w:p w14:paraId="2526AB27" w14:textId="1B924248" w:rsidR="00A200FD" w:rsidRDefault="00A200FD" w:rsidP="00A200FD">
            <w:pPr>
              <w:rPr>
                <w:lang w:val="en-US"/>
              </w:rPr>
            </w:pPr>
            <w:r>
              <w:rPr>
                <w:lang w:val="en-US"/>
              </w:rPr>
              <w:t>Cart generation, Order tracking</w:t>
            </w:r>
          </w:p>
        </w:tc>
      </w:tr>
      <w:tr w:rsidR="001809A9" w14:paraId="39BBC53E" w14:textId="77777777" w:rsidTr="001809A9">
        <w:tc>
          <w:tcPr>
            <w:tcW w:w="2434" w:type="dxa"/>
          </w:tcPr>
          <w:p w14:paraId="7FD9F9B2" w14:textId="3460D610" w:rsidR="001809A9" w:rsidRDefault="00A200FD">
            <w:pPr>
              <w:rPr>
                <w:lang w:val="en-US"/>
              </w:rPr>
            </w:pPr>
            <w:r>
              <w:rPr>
                <w:lang w:val="en-US"/>
              </w:rPr>
              <w:t>Cart generation</w:t>
            </w:r>
          </w:p>
        </w:tc>
        <w:tc>
          <w:tcPr>
            <w:tcW w:w="2434" w:type="dxa"/>
          </w:tcPr>
          <w:p w14:paraId="684D0C96" w14:textId="768B942A" w:rsidR="001809A9" w:rsidRDefault="00A200FD">
            <w:pPr>
              <w:rPr>
                <w:lang w:val="en-US"/>
              </w:rPr>
            </w:pPr>
            <w:r>
              <w:rPr>
                <w:lang w:val="en-US"/>
              </w:rPr>
              <w:t>Create a cart for a user and stores all the items they place on it.</w:t>
            </w:r>
          </w:p>
        </w:tc>
        <w:tc>
          <w:tcPr>
            <w:tcW w:w="2434" w:type="dxa"/>
          </w:tcPr>
          <w:p w14:paraId="6EE8B81F" w14:textId="37BA724B" w:rsidR="001809A9" w:rsidRDefault="00A200FD">
            <w:pPr>
              <w:rPr>
                <w:lang w:val="en-US"/>
              </w:rPr>
            </w:pPr>
            <w:r>
              <w:rPr>
                <w:lang w:val="en-US"/>
              </w:rPr>
              <w:t>Meals user placed</w:t>
            </w:r>
          </w:p>
        </w:tc>
        <w:tc>
          <w:tcPr>
            <w:tcW w:w="2434" w:type="dxa"/>
          </w:tcPr>
          <w:p w14:paraId="49047864" w14:textId="77777777" w:rsidR="001809A9" w:rsidRDefault="00A200FD">
            <w:pPr>
              <w:rPr>
                <w:lang w:val="en-US"/>
              </w:rPr>
            </w:pPr>
            <w:r>
              <w:rPr>
                <w:lang w:val="en-US"/>
              </w:rPr>
              <w:t>Payment gateway,</w:t>
            </w:r>
          </w:p>
          <w:p w14:paraId="6EFF5104" w14:textId="77777777" w:rsidR="00A200FD" w:rsidRDefault="00A200FD">
            <w:pPr>
              <w:rPr>
                <w:lang w:val="en-US"/>
              </w:rPr>
            </w:pPr>
            <w:r>
              <w:rPr>
                <w:lang w:val="en-US"/>
              </w:rPr>
              <w:t>User Authentication,</w:t>
            </w:r>
          </w:p>
          <w:p w14:paraId="70EC7119" w14:textId="5218EF0F" w:rsidR="00A200FD" w:rsidRDefault="00A200FD">
            <w:pPr>
              <w:rPr>
                <w:lang w:val="en-US"/>
              </w:rPr>
            </w:pPr>
            <w:r>
              <w:rPr>
                <w:lang w:val="en-US"/>
              </w:rPr>
              <w:t>Restaurant browsing</w:t>
            </w:r>
          </w:p>
        </w:tc>
      </w:tr>
      <w:tr w:rsidR="001809A9" w14:paraId="0DEFF6C1" w14:textId="77777777" w:rsidTr="001809A9">
        <w:tc>
          <w:tcPr>
            <w:tcW w:w="2434" w:type="dxa"/>
          </w:tcPr>
          <w:p w14:paraId="738AAA6C" w14:textId="6B0DD24B" w:rsidR="001809A9" w:rsidRDefault="00A200FD">
            <w:pPr>
              <w:rPr>
                <w:lang w:val="en-US"/>
              </w:rPr>
            </w:pPr>
            <w:r>
              <w:rPr>
                <w:lang w:val="en-US"/>
              </w:rPr>
              <w:t>Payment gateway</w:t>
            </w:r>
          </w:p>
        </w:tc>
        <w:tc>
          <w:tcPr>
            <w:tcW w:w="2434" w:type="dxa"/>
          </w:tcPr>
          <w:p w14:paraId="29B8D557" w14:textId="11C8B60C" w:rsidR="001809A9" w:rsidRDefault="00A200FD">
            <w:pPr>
              <w:rPr>
                <w:lang w:val="en-US"/>
              </w:rPr>
            </w:pPr>
            <w:r>
              <w:rPr>
                <w:lang w:val="en-US"/>
              </w:rPr>
              <w:t>Create a pathway for user to make an online payment.</w:t>
            </w:r>
          </w:p>
        </w:tc>
        <w:tc>
          <w:tcPr>
            <w:tcW w:w="2434" w:type="dxa"/>
          </w:tcPr>
          <w:p w14:paraId="32DD37DC" w14:textId="6B16B877" w:rsidR="001809A9" w:rsidRDefault="00A200FD">
            <w:pPr>
              <w:rPr>
                <w:lang w:val="en-US"/>
              </w:rPr>
            </w:pPr>
            <w:r>
              <w:rPr>
                <w:lang w:val="en-US"/>
              </w:rPr>
              <w:t>Total price of the order, User’s card details</w:t>
            </w:r>
          </w:p>
        </w:tc>
        <w:tc>
          <w:tcPr>
            <w:tcW w:w="2434" w:type="dxa"/>
          </w:tcPr>
          <w:p w14:paraId="1D40EFB6" w14:textId="77777777" w:rsidR="001809A9" w:rsidRDefault="00A200FD">
            <w:pPr>
              <w:rPr>
                <w:lang w:val="en-US"/>
              </w:rPr>
            </w:pPr>
            <w:r>
              <w:rPr>
                <w:lang w:val="en-US"/>
              </w:rPr>
              <w:t>Cart generation,</w:t>
            </w:r>
          </w:p>
          <w:p w14:paraId="6BB4B0CF" w14:textId="2A117023" w:rsidR="00A200FD" w:rsidRDefault="00A200FD">
            <w:pPr>
              <w:rPr>
                <w:lang w:val="en-US"/>
              </w:rPr>
            </w:pPr>
            <w:r>
              <w:rPr>
                <w:lang w:val="en-US"/>
              </w:rPr>
              <w:t>Order processing</w:t>
            </w:r>
          </w:p>
        </w:tc>
      </w:tr>
      <w:tr w:rsidR="001809A9" w14:paraId="0D8D550C" w14:textId="77777777" w:rsidTr="001809A9">
        <w:tc>
          <w:tcPr>
            <w:tcW w:w="2434" w:type="dxa"/>
          </w:tcPr>
          <w:p w14:paraId="49D9FFD6" w14:textId="338C9914" w:rsidR="001809A9" w:rsidRDefault="00A200FD">
            <w:pPr>
              <w:rPr>
                <w:lang w:val="en-US"/>
              </w:rPr>
            </w:pPr>
            <w:r>
              <w:rPr>
                <w:lang w:val="en-US"/>
              </w:rPr>
              <w:t xml:space="preserve">Restaurant browsing </w:t>
            </w:r>
          </w:p>
        </w:tc>
        <w:tc>
          <w:tcPr>
            <w:tcW w:w="2434" w:type="dxa"/>
          </w:tcPr>
          <w:p w14:paraId="4B3897A6" w14:textId="20E1CED6" w:rsidR="001809A9" w:rsidRDefault="00A200FD">
            <w:pPr>
              <w:rPr>
                <w:lang w:val="en-US"/>
              </w:rPr>
            </w:pPr>
            <w:r>
              <w:rPr>
                <w:lang w:val="en-US"/>
              </w:rPr>
              <w:t>Create menus and individual food items for user to pick.</w:t>
            </w:r>
          </w:p>
        </w:tc>
        <w:tc>
          <w:tcPr>
            <w:tcW w:w="2434" w:type="dxa"/>
          </w:tcPr>
          <w:p w14:paraId="551E8C27" w14:textId="266A3D46" w:rsidR="001809A9" w:rsidRDefault="00A200FD">
            <w:pPr>
              <w:rPr>
                <w:lang w:val="en-US"/>
              </w:rPr>
            </w:pPr>
            <w:r>
              <w:rPr>
                <w:lang w:val="en-US"/>
              </w:rPr>
              <w:t>Food item, quantity</w:t>
            </w:r>
          </w:p>
        </w:tc>
        <w:tc>
          <w:tcPr>
            <w:tcW w:w="2434" w:type="dxa"/>
          </w:tcPr>
          <w:p w14:paraId="0FF38DA3" w14:textId="55C45E6A" w:rsidR="001809A9" w:rsidRDefault="00A200FD">
            <w:pPr>
              <w:rPr>
                <w:lang w:val="en-US"/>
              </w:rPr>
            </w:pPr>
            <w:r>
              <w:rPr>
                <w:lang w:val="en-US"/>
              </w:rPr>
              <w:t>Cart generation</w:t>
            </w:r>
          </w:p>
        </w:tc>
      </w:tr>
      <w:tr w:rsidR="001809A9" w14:paraId="191206AC" w14:textId="77777777" w:rsidTr="001809A9">
        <w:tc>
          <w:tcPr>
            <w:tcW w:w="2434" w:type="dxa"/>
          </w:tcPr>
          <w:p w14:paraId="020474FF" w14:textId="1BD99598" w:rsidR="001809A9" w:rsidRDefault="00A200FD">
            <w:pPr>
              <w:rPr>
                <w:lang w:val="en-US"/>
              </w:rPr>
            </w:pPr>
            <w:r>
              <w:rPr>
                <w:lang w:val="en-US"/>
              </w:rPr>
              <w:t>Order processing</w:t>
            </w:r>
          </w:p>
        </w:tc>
        <w:tc>
          <w:tcPr>
            <w:tcW w:w="2434" w:type="dxa"/>
          </w:tcPr>
          <w:p w14:paraId="000900A1" w14:textId="418DA3CE" w:rsidR="001809A9" w:rsidRDefault="00A200FD">
            <w:pPr>
              <w:rPr>
                <w:lang w:val="en-US"/>
              </w:rPr>
            </w:pPr>
            <w:r>
              <w:rPr>
                <w:lang w:val="en-US"/>
              </w:rPr>
              <w:t>After the payment is done, process the order and inform related parties</w:t>
            </w:r>
          </w:p>
        </w:tc>
        <w:tc>
          <w:tcPr>
            <w:tcW w:w="2434" w:type="dxa"/>
          </w:tcPr>
          <w:p w14:paraId="7469D77C" w14:textId="1244C875" w:rsidR="001809A9" w:rsidRDefault="00A200FD">
            <w:pPr>
              <w:rPr>
                <w:lang w:val="en-US"/>
              </w:rPr>
            </w:pPr>
            <w:r>
              <w:rPr>
                <w:lang w:val="en-US"/>
              </w:rPr>
              <w:t>Order details from cart</w:t>
            </w:r>
          </w:p>
        </w:tc>
        <w:tc>
          <w:tcPr>
            <w:tcW w:w="2434" w:type="dxa"/>
          </w:tcPr>
          <w:p w14:paraId="53DA7347" w14:textId="77777777" w:rsidR="001809A9" w:rsidRDefault="00A200FD">
            <w:pPr>
              <w:rPr>
                <w:lang w:val="en-US"/>
              </w:rPr>
            </w:pPr>
            <w:r>
              <w:rPr>
                <w:lang w:val="en-US"/>
              </w:rPr>
              <w:t>Cart generation,</w:t>
            </w:r>
          </w:p>
          <w:p w14:paraId="1B7CAD53" w14:textId="627A4BC4" w:rsidR="00A200FD" w:rsidRDefault="00A200FD">
            <w:pPr>
              <w:rPr>
                <w:lang w:val="en-US"/>
              </w:rPr>
            </w:pPr>
            <w:r>
              <w:rPr>
                <w:lang w:val="en-US"/>
              </w:rPr>
              <w:t>Order tracking, Payment gateway</w:t>
            </w:r>
          </w:p>
        </w:tc>
      </w:tr>
      <w:tr w:rsidR="001809A9" w14:paraId="447E1785" w14:textId="77777777" w:rsidTr="001809A9">
        <w:tc>
          <w:tcPr>
            <w:tcW w:w="2434" w:type="dxa"/>
          </w:tcPr>
          <w:p w14:paraId="6396ACD4" w14:textId="29EAFD23" w:rsidR="001809A9" w:rsidRDefault="00A200FD">
            <w:pPr>
              <w:rPr>
                <w:lang w:val="en-US"/>
              </w:rPr>
            </w:pPr>
            <w:r>
              <w:rPr>
                <w:lang w:val="en-US"/>
              </w:rPr>
              <w:t>Order tracking</w:t>
            </w:r>
          </w:p>
        </w:tc>
        <w:tc>
          <w:tcPr>
            <w:tcW w:w="2434" w:type="dxa"/>
          </w:tcPr>
          <w:p w14:paraId="267131A2" w14:textId="126B16A4" w:rsidR="001809A9" w:rsidRDefault="00A200FD">
            <w:pPr>
              <w:rPr>
                <w:lang w:val="en-US"/>
              </w:rPr>
            </w:pPr>
            <w:r>
              <w:rPr>
                <w:lang w:val="en-US"/>
              </w:rPr>
              <w:t>Tracking the order until it reaches the user</w:t>
            </w:r>
          </w:p>
        </w:tc>
        <w:tc>
          <w:tcPr>
            <w:tcW w:w="2434" w:type="dxa"/>
          </w:tcPr>
          <w:p w14:paraId="2CDD35DA" w14:textId="77777777" w:rsidR="001809A9" w:rsidRDefault="00A200FD">
            <w:pPr>
              <w:rPr>
                <w:lang w:val="en-US"/>
              </w:rPr>
            </w:pPr>
            <w:r>
              <w:rPr>
                <w:lang w:val="en-US"/>
              </w:rPr>
              <w:t>Users’ location, Order details, Payment option,</w:t>
            </w:r>
          </w:p>
          <w:p w14:paraId="5F89EDEA" w14:textId="696CE0A6" w:rsidR="00A200FD" w:rsidRDefault="00A200FD">
            <w:pPr>
              <w:rPr>
                <w:lang w:val="en-US"/>
              </w:rPr>
            </w:pPr>
            <w:r>
              <w:rPr>
                <w:lang w:val="en-US"/>
              </w:rPr>
              <w:t>Tracking number</w:t>
            </w:r>
          </w:p>
        </w:tc>
        <w:tc>
          <w:tcPr>
            <w:tcW w:w="2434" w:type="dxa"/>
          </w:tcPr>
          <w:p w14:paraId="151592DE" w14:textId="77777777" w:rsidR="001809A9" w:rsidRDefault="00A200FD">
            <w:pPr>
              <w:rPr>
                <w:lang w:val="en-US"/>
              </w:rPr>
            </w:pPr>
            <w:r>
              <w:rPr>
                <w:lang w:val="en-US"/>
              </w:rPr>
              <w:t>Payment gateway</w:t>
            </w:r>
          </w:p>
          <w:p w14:paraId="49791096" w14:textId="2E21C10E" w:rsidR="00A200FD" w:rsidRDefault="00A200FD">
            <w:pPr>
              <w:rPr>
                <w:lang w:val="en-US"/>
              </w:rPr>
            </w:pPr>
            <w:r>
              <w:rPr>
                <w:lang w:val="en-US"/>
              </w:rPr>
              <w:t>User authentication</w:t>
            </w:r>
          </w:p>
        </w:tc>
      </w:tr>
    </w:tbl>
    <w:p w14:paraId="145B4362" w14:textId="77777777" w:rsidR="001809A9" w:rsidRDefault="001809A9">
      <w:pPr>
        <w:rPr>
          <w:lang w:val="en-US"/>
        </w:rPr>
      </w:pPr>
    </w:p>
    <w:p w14:paraId="6B0237AB" w14:textId="668CAE53" w:rsidR="001809A9" w:rsidRDefault="00A200FD">
      <w:pPr>
        <w:rPr>
          <w:lang w:val="en-US"/>
        </w:rPr>
      </w:pPr>
      <w:r>
        <w:rPr>
          <w:lang w:val="en-US"/>
        </w:rPr>
        <w:t>04 .</w:t>
      </w:r>
    </w:p>
    <w:p w14:paraId="69172E71" w14:textId="5466B61A" w:rsidR="00A200FD" w:rsidRDefault="008A5827" w:rsidP="008A5827">
      <w:pPr>
        <w:pStyle w:val="ListParagraph"/>
        <w:numPr>
          <w:ilvl w:val="0"/>
          <w:numId w:val="1"/>
        </w:numPr>
        <w:rPr>
          <w:lang w:val="en-US"/>
        </w:rPr>
      </w:pPr>
      <w:r>
        <w:rPr>
          <w:lang w:val="en-US"/>
        </w:rPr>
        <w:t>If the system is very large, it will surely have many complex requirements, so breaking down it into pieces will be easier to accomplish the task.</w:t>
      </w:r>
    </w:p>
    <w:p w14:paraId="53559F7A" w14:textId="40CBE3DB" w:rsidR="008A5827" w:rsidRDefault="008A5827" w:rsidP="008A5827">
      <w:pPr>
        <w:pStyle w:val="ListParagraph"/>
        <w:numPr>
          <w:ilvl w:val="0"/>
          <w:numId w:val="1"/>
        </w:numPr>
        <w:rPr>
          <w:lang w:val="en-US"/>
        </w:rPr>
      </w:pPr>
      <w:r>
        <w:rPr>
          <w:lang w:val="en-US"/>
        </w:rPr>
        <w:t>Members can be assigned to work in different modules</w:t>
      </w:r>
      <w:r w:rsidR="009B0831">
        <w:rPr>
          <w:lang w:val="en-US"/>
        </w:rPr>
        <w:t>. This method will support teamwork since it enables the members to interact with each other to make the complete system, since the modules need to interact with each other.</w:t>
      </w:r>
    </w:p>
    <w:p w14:paraId="05CCF437" w14:textId="508F411A" w:rsidR="009B0831" w:rsidRDefault="009B0831" w:rsidP="008A5827">
      <w:pPr>
        <w:pStyle w:val="ListParagraph"/>
        <w:numPr>
          <w:ilvl w:val="0"/>
          <w:numId w:val="1"/>
        </w:numPr>
        <w:rPr>
          <w:lang w:val="en-US"/>
        </w:rPr>
      </w:pPr>
      <w:r>
        <w:rPr>
          <w:lang w:val="en-US"/>
        </w:rPr>
        <w:t>Testing the interaction between different processes will be harder if the system is developed as one large component. But if it was developed in modules the testing can easily be done by combining modules.</w:t>
      </w:r>
    </w:p>
    <w:p w14:paraId="6ED03042" w14:textId="3FFA2FAD" w:rsidR="009B0831" w:rsidRDefault="009B0831" w:rsidP="008A5827">
      <w:pPr>
        <w:pStyle w:val="ListParagraph"/>
        <w:numPr>
          <w:ilvl w:val="0"/>
          <w:numId w:val="1"/>
        </w:numPr>
        <w:rPr>
          <w:lang w:val="en-US"/>
        </w:rPr>
      </w:pPr>
      <w:r>
        <w:rPr>
          <w:lang w:val="en-US"/>
        </w:rPr>
        <w:t>User authentication. If the user identification process is incomplete if might occur problems throughout the system.</w:t>
      </w:r>
    </w:p>
    <w:p w14:paraId="396FD5DF" w14:textId="48D2463F" w:rsidR="009B0831" w:rsidRDefault="009B0831" w:rsidP="008A5827">
      <w:pPr>
        <w:pStyle w:val="ListParagraph"/>
        <w:numPr>
          <w:ilvl w:val="0"/>
          <w:numId w:val="1"/>
        </w:numPr>
        <w:rPr>
          <w:lang w:val="en-US"/>
        </w:rPr>
      </w:pPr>
      <w:r>
        <w:rPr>
          <w:lang w:val="en-US"/>
        </w:rPr>
        <w:t>Restaurant browsing. Since it contains all the menu items, food categories, and individual food items, it will experience the highest system load.</w:t>
      </w:r>
    </w:p>
    <w:p w14:paraId="67661955" w14:textId="77777777" w:rsidR="009B0831" w:rsidRDefault="009B0831" w:rsidP="009B0831">
      <w:pPr>
        <w:rPr>
          <w:lang w:val="en-US"/>
        </w:rPr>
      </w:pPr>
    </w:p>
    <w:p w14:paraId="643C5A19" w14:textId="10F2D4D3" w:rsidR="009B0831" w:rsidRPr="009B0831" w:rsidRDefault="009B0831" w:rsidP="009B0831">
      <w:pPr>
        <w:rPr>
          <w:lang w:val="en-US"/>
        </w:rPr>
      </w:pPr>
      <w:r>
        <w:rPr>
          <w:lang w:val="en-US"/>
        </w:rPr>
        <w:t>05 .</w:t>
      </w:r>
    </w:p>
    <w:sectPr w:rsidR="009B0831" w:rsidRPr="009B0831" w:rsidSect="00D448A2">
      <w:pgSz w:w="11906" w:h="16838"/>
      <w:pgMar w:top="1440" w:right="1080" w:bottom="1440"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90B97"/>
    <w:multiLevelType w:val="hybridMultilevel"/>
    <w:tmpl w:val="14CA0B82"/>
    <w:lvl w:ilvl="0" w:tplc="D2884E7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4126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8A2"/>
    <w:rsid w:val="000E2E56"/>
    <w:rsid w:val="001809A9"/>
    <w:rsid w:val="001D6F27"/>
    <w:rsid w:val="004D05D3"/>
    <w:rsid w:val="006721BB"/>
    <w:rsid w:val="007629A0"/>
    <w:rsid w:val="007F3B29"/>
    <w:rsid w:val="008A5827"/>
    <w:rsid w:val="009B0831"/>
    <w:rsid w:val="00A200FD"/>
    <w:rsid w:val="00D448A2"/>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decimalSymbol w:val="."/>
  <w:listSeparator w:val=","/>
  <w14:docId w14:val="1F5DC980"/>
  <w15:chartTrackingRefBased/>
  <w15:docId w15:val="{56D3D960-7CF0-654B-ADA3-83F551CE8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8A2"/>
    <w:rPr>
      <w:rFonts w:eastAsiaTheme="majorEastAsia" w:cstheme="majorBidi"/>
      <w:color w:val="272727" w:themeColor="text1" w:themeTint="D8"/>
    </w:rPr>
  </w:style>
  <w:style w:type="paragraph" w:styleId="Title">
    <w:name w:val="Title"/>
    <w:basedOn w:val="Normal"/>
    <w:next w:val="Normal"/>
    <w:link w:val="TitleChar"/>
    <w:uiPriority w:val="10"/>
    <w:qFormat/>
    <w:rsid w:val="00D44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8A2"/>
    <w:pPr>
      <w:spacing w:before="160"/>
      <w:jc w:val="center"/>
    </w:pPr>
    <w:rPr>
      <w:i/>
      <w:iCs/>
      <w:color w:val="404040" w:themeColor="text1" w:themeTint="BF"/>
    </w:rPr>
  </w:style>
  <w:style w:type="character" w:customStyle="1" w:styleId="QuoteChar">
    <w:name w:val="Quote Char"/>
    <w:basedOn w:val="DefaultParagraphFont"/>
    <w:link w:val="Quote"/>
    <w:uiPriority w:val="29"/>
    <w:rsid w:val="00D448A2"/>
    <w:rPr>
      <w:i/>
      <w:iCs/>
      <w:color w:val="404040" w:themeColor="text1" w:themeTint="BF"/>
    </w:rPr>
  </w:style>
  <w:style w:type="paragraph" w:styleId="ListParagraph">
    <w:name w:val="List Paragraph"/>
    <w:basedOn w:val="Normal"/>
    <w:uiPriority w:val="34"/>
    <w:qFormat/>
    <w:rsid w:val="00D448A2"/>
    <w:pPr>
      <w:ind w:left="720"/>
      <w:contextualSpacing/>
    </w:pPr>
  </w:style>
  <w:style w:type="character" w:styleId="IntenseEmphasis">
    <w:name w:val="Intense Emphasis"/>
    <w:basedOn w:val="DefaultParagraphFont"/>
    <w:uiPriority w:val="21"/>
    <w:qFormat/>
    <w:rsid w:val="00D448A2"/>
    <w:rPr>
      <w:i/>
      <w:iCs/>
      <w:color w:val="0F4761" w:themeColor="accent1" w:themeShade="BF"/>
    </w:rPr>
  </w:style>
  <w:style w:type="paragraph" w:styleId="IntenseQuote">
    <w:name w:val="Intense Quote"/>
    <w:basedOn w:val="Normal"/>
    <w:next w:val="Normal"/>
    <w:link w:val="IntenseQuoteChar"/>
    <w:uiPriority w:val="30"/>
    <w:qFormat/>
    <w:rsid w:val="00D44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8A2"/>
    <w:rPr>
      <w:i/>
      <w:iCs/>
      <w:color w:val="0F4761" w:themeColor="accent1" w:themeShade="BF"/>
    </w:rPr>
  </w:style>
  <w:style w:type="character" w:styleId="IntenseReference">
    <w:name w:val="Intense Reference"/>
    <w:basedOn w:val="DefaultParagraphFont"/>
    <w:uiPriority w:val="32"/>
    <w:qFormat/>
    <w:rsid w:val="00D448A2"/>
    <w:rPr>
      <w:b/>
      <w:bCs/>
      <w:smallCaps/>
      <w:color w:val="0F4761" w:themeColor="accent1" w:themeShade="BF"/>
      <w:spacing w:val="5"/>
    </w:rPr>
  </w:style>
  <w:style w:type="table" w:styleId="TableGrid">
    <w:name w:val="Table Grid"/>
    <w:basedOn w:val="TableNormal"/>
    <w:uiPriority w:val="39"/>
    <w:rsid w:val="001D6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755CC-A234-2248-BDAE-813E89B9A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Chamal Induwara</dc:creator>
  <cp:keywords/>
  <dc:description/>
  <cp:lastModifiedBy>Chamal Induwara</cp:lastModifiedBy>
  <cp:revision>3</cp:revision>
  <dcterms:created xsi:type="dcterms:W3CDTF">2026-05-11T07:35:00Z</dcterms:created>
  <dcterms:modified xsi:type="dcterms:W3CDTF">2026-05-11T08:25:00Z</dcterms:modified>
</cp:coreProperties>
</file>