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76428" w:rsidRDefault="00176428" w14:textId="4FBD3991" w14:paraId="2087575D" w14:noSpellErr="1">
      <w:r>
        <w:rPr>
          <w:noProof/>
        </w:rPr>
        <w:drawing>
          <wp:anchor distT="0" distB="0" distL="114300" distR="114300" simplePos="0" relativeHeight="251658240" behindDoc="1" locked="0" layoutInCell="1" allowOverlap="1" wp14:anchorId="72E28553" wp14:editId="1359D89D">
            <wp:simplePos x="0" y="0"/>
            <wp:positionH relativeFrom="margin">
              <wp:align>center</wp:align>
            </wp:positionH>
            <wp:positionV relativeFrom="paragraph">
              <wp:posOffset>7620</wp:posOffset>
            </wp:positionV>
            <wp:extent cx="2712085" cy="2712085"/>
            <wp:effectExtent l="0" t="0" r="0" b="0"/>
            <wp:wrapTight wrapText="bothSides">
              <wp:wrapPolygon edited="0">
                <wp:start x="12289" y="3338"/>
                <wp:lineTo x="7283" y="4703"/>
                <wp:lineTo x="6069" y="5159"/>
                <wp:lineTo x="6221" y="6827"/>
                <wp:lineTo x="8496" y="8496"/>
                <wp:lineTo x="9558" y="8496"/>
                <wp:lineTo x="7283" y="10924"/>
                <wp:lineTo x="2731" y="13351"/>
                <wp:lineTo x="1972" y="14110"/>
                <wp:lineTo x="2428" y="15627"/>
                <wp:lineTo x="10772" y="15779"/>
                <wp:lineTo x="6524" y="16689"/>
                <wp:lineTo x="5917" y="16993"/>
                <wp:lineTo x="6069" y="17903"/>
                <wp:lineTo x="15020" y="17903"/>
                <wp:lineTo x="15476" y="16993"/>
                <wp:lineTo x="14717" y="16689"/>
                <wp:lineTo x="10772" y="15779"/>
                <wp:lineTo x="19269" y="15627"/>
                <wp:lineTo x="19420" y="13807"/>
                <wp:lineTo x="13958" y="13351"/>
                <wp:lineTo x="12593" y="10924"/>
                <wp:lineTo x="13655" y="10772"/>
                <wp:lineTo x="15172" y="9255"/>
                <wp:lineTo x="15172" y="8193"/>
                <wp:lineTo x="14413" y="7131"/>
                <wp:lineTo x="12896" y="6069"/>
                <wp:lineTo x="13200" y="3338"/>
                <wp:lineTo x="12289" y="3338"/>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12085" cy="2712085"/>
                    </a:xfrm>
                    <a:prstGeom prst="rect">
                      <a:avLst/>
                    </a:prstGeom>
                  </pic:spPr>
                </pic:pic>
              </a:graphicData>
            </a:graphic>
            <wp14:sizeRelH relativeFrom="margin">
              <wp14:pctWidth>0</wp14:pctWidth>
            </wp14:sizeRelH>
            <wp14:sizeRelV relativeFrom="margin">
              <wp14:pctHeight>0</wp14:pctHeight>
            </wp14:sizeRelV>
          </wp:anchor>
        </w:drawing>
      </w:r>
    </w:p>
    <w:p w:rsidR="00176428" w:rsidP="00176428" w:rsidRDefault="00176428" w14:paraId="4B794834" w14:textId="77777777">
      <w:pPr>
        <w:pStyle w:val="Title"/>
        <w:jc w:val="center"/>
      </w:pPr>
    </w:p>
    <w:p w:rsidR="00176428" w:rsidP="00176428" w:rsidRDefault="00176428" w14:paraId="5A2A0877" w14:textId="032F5FC2">
      <w:pPr>
        <w:pStyle w:val="Title"/>
        <w:jc w:val="center"/>
      </w:pPr>
      <w:r>
        <w:t>Using NMAP to find Vulnerabilities in TCP and UDP Ports</w:t>
      </w:r>
    </w:p>
    <w:p w:rsidR="00176428" w:rsidP="00176428" w:rsidRDefault="00176428" w14:paraId="6F955146" w14:textId="77777777">
      <w:pPr>
        <w:jc w:val="center"/>
        <w:rPr>
          <w:sz w:val="28"/>
          <w:szCs w:val="28"/>
        </w:rPr>
      </w:pPr>
    </w:p>
    <w:p w:rsidR="00176428" w:rsidP="00176428" w:rsidRDefault="00176428" w14:paraId="25C8EF1D" w14:textId="26BE5A27">
      <w:pPr>
        <w:jc w:val="center"/>
        <w:rPr>
          <w:sz w:val="28"/>
          <w:szCs w:val="28"/>
        </w:rPr>
      </w:pPr>
      <w:r w:rsidRPr="00176428">
        <w:rPr>
          <w:sz w:val="28"/>
          <w:szCs w:val="28"/>
        </w:rPr>
        <w:t>Zachary Kein – 220277143</w:t>
      </w:r>
    </w:p>
    <w:p w:rsidR="00176428" w:rsidP="00176428" w:rsidRDefault="00176428" w14:paraId="33B023C8" w14:textId="77777777">
      <w:pPr>
        <w:jc w:val="center"/>
        <w:rPr>
          <w:sz w:val="28"/>
          <w:szCs w:val="28"/>
        </w:rPr>
      </w:pPr>
    </w:p>
    <w:p w:rsidRPr="00176428" w:rsidR="00176428" w:rsidP="00176428" w:rsidRDefault="00176428" w14:paraId="75E24A1E" w14:textId="77777777">
      <w:pPr>
        <w:jc w:val="center"/>
        <w:rPr>
          <w:sz w:val="28"/>
          <w:szCs w:val="28"/>
        </w:rPr>
      </w:pPr>
    </w:p>
    <w:sdt>
      <w:sdtPr>
        <w:id w:val="-1623992359"/>
        <w:docPartObj>
          <w:docPartGallery w:val="Table of Contents"/>
          <w:docPartUnique/>
        </w:docPartObj>
      </w:sdtPr>
      <w:sdtEndPr>
        <w:rPr>
          <w:rFonts w:asciiTheme="minorHAnsi" w:hAnsiTheme="minorHAnsi" w:eastAsiaTheme="minorHAnsi" w:cstheme="minorBidi"/>
          <w:b/>
          <w:bCs/>
          <w:noProof/>
          <w:color w:val="auto"/>
          <w:sz w:val="22"/>
          <w:szCs w:val="22"/>
          <w:lang w:val="en-AU"/>
        </w:rPr>
      </w:sdtEndPr>
      <w:sdtContent>
        <w:p w:rsidR="00176428" w:rsidRDefault="00176428" w14:paraId="6B0019FF" w14:textId="3B052647">
          <w:pPr>
            <w:pStyle w:val="TOCHeading"/>
          </w:pPr>
          <w:r>
            <w:t>Contents</w:t>
          </w:r>
        </w:p>
        <w:p w:rsidR="00176428" w:rsidRDefault="00176428" w14:paraId="306EA1E8" w14:textId="60EB4209">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history="1" w:anchor="_Toc131500045">
            <w:r w:rsidRPr="00F4551B">
              <w:rPr>
                <w:rStyle w:val="Hyperlink"/>
                <w:noProof/>
              </w:rPr>
              <w:t>Discovering the IP for further analysis</w:t>
            </w:r>
            <w:r>
              <w:rPr>
                <w:noProof/>
                <w:webHidden/>
              </w:rPr>
              <w:tab/>
            </w:r>
            <w:r>
              <w:rPr>
                <w:noProof/>
                <w:webHidden/>
              </w:rPr>
              <w:fldChar w:fldCharType="begin"/>
            </w:r>
            <w:r>
              <w:rPr>
                <w:noProof/>
                <w:webHidden/>
              </w:rPr>
              <w:instrText xml:space="preserve"> PAGEREF _Toc131500045 \h </w:instrText>
            </w:r>
            <w:r>
              <w:rPr>
                <w:noProof/>
                <w:webHidden/>
              </w:rPr>
            </w:r>
            <w:r>
              <w:rPr>
                <w:noProof/>
                <w:webHidden/>
              </w:rPr>
              <w:fldChar w:fldCharType="separate"/>
            </w:r>
            <w:r w:rsidR="00124A2C">
              <w:rPr>
                <w:noProof/>
                <w:webHidden/>
              </w:rPr>
              <w:t>2</w:t>
            </w:r>
            <w:r>
              <w:rPr>
                <w:noProof/>
                <w:webHidden/>
              </w:rPr>
              <w:fldChar w:fldCharType="end"/>
            </w:r>
          </w:hyperlink>
        </w:p>
        <w:p w:rsidR="00176428" w:rsidRDefault="00176428" w14:paraId="1F46186D" w14:textId="2CF3BBB8">
          <w:pPr>
            <w:pStyle w:val="TOC1"/>
            <w:tabs>
              <w:tab w:val="right" w:leader="dot" w:pos="9016"/>
            </w:tabs>
            <w:rPr>
              <w:rFonts w:eastAsiaTheme="minorEastAsia"/>
              <w:noProof/>
              <w:lang w:eastAsia="en-AU"/>
            </w:rPr>
          </w:pPr>
          <w:hyperlink w:history="1" w:anchor="_Toc131500046">
            <w:r w:rsidRPr="00F4551B">
              <w:rPr>
                <w:rStyle w:val="Hyperlink"/>
                <w:noProof/>
              </w:rPr>
              <w:t>Performing TCP Scans</w:t>
            </w:r>
            <w:r>
              <w:rPr>
                <w:noProof/>
                <w:webHidden/>
              </w:rPr>
              <w:tab/>
            </w:r>
            <w:r>
              <w:rPr>
                <w:noProof/>
                <w:webHidden/>
              </w:rPr>
              <w:fldChar w:fldCharType="begin"/>
            </w:r>
            <w:r>
              <w:rPr>
                <w:noProof/>
                <w:webHidden/>
              </w:rPr>
              <w:instrText xml:space="preserve"> PAGEREF _Toc131500046 \h </w:instrText>
            </w:r>
            <w:r>
              <w:rPr>
                <w:noProof/>
                <w:webHidden/>
              </w:rPr>
            </w:r>
            <w:r>
              <w:rPr>
                <w:noProof/>
                <w:webHidden/>
              </w:rPr>
              <w:fldChar w:fldCharType="separate"/>
            </w:r>
            <w:r w:rsidR="00124A2C">
              <w:rPr>
                <w:noProof/>
                <w:webHidden/>
              </w:rPr>
              <w:t>3</w:t>
            </w:r>
            <w:r>
              <w:rPr>
                <w:noProof/>
                <w:webHidden/>
              </w:rPr>
              <w:fldChar w:fldCharType="end"/>
            </w:r>
          </w:hyperlink>
        </w:p>
        <w:p w:rsidR="00176428" w:rsidRDefault="00176428" w14:paraId="5F23CA96" w14:textId="38C42BD6">
          <w:pPr>
            <w:pStyle w:val="TOC1"/>
            <w:tabs>
              <w:tab w:val="right" w:leader="dot" w:pos="9016"/>
            </w:tabs>
            <w:rPr>
              <w:rFonts w:eastAsiaTheme="minorEastAsia"/>
              <w:noProof/>
              <w:lang w:eastAsia="en-AU"/>
            </w:rPr>
          </w:pPr>
          <w:hyperlink w:history="1" w:anchor="_Toc131500047">
            <w:r w:rsidRPr="00F4551B">
              <w:rPr>
                <w:rStyle w:val="Hyperlink"/>
                <w:noProof/>
              </w:rPr>
              <w:t>Examination of TCP Scan Results</w:t>
            </w:r>
            <w:r>
              <w:rPr>
                <w:noProof/>
                <w:webHidden/>
              </w:rPr>
              <w:tab/>
            </w:r>
            <w:r>
              <w:rPr>
                <w:noProof/>
                <w:webHidden/>
              </w:rPr>
              <w:fldChar w:fldCharType="begin"/>
            </w:r>
            <w:r>
              <w:rPr>
                <w:noProof/>
                <w:webHidden/>
              </w:rPr>
              <w:instrText xml:space="preserve"> PAGEREF _Toc131500047 \h </w:instrText>
            </w:r>
            <w:r>
              <w:rPr>
                <w:noProof/>
                <w:webHidden/>
              </w:rPr>
            </w:r>
            <w:r>
              <w:rPr>
                <w:noProof/>
                <w:webHidden/>
              </w:rPr>
              <w:fldChar w:fldCharType="separate"/>
            </w:r>
            <w:r w:rsidR="00124A2C">
              <w:rPr>
                <w:noProof/>
                <w:webHidden/>
              </w:rPr>
              <w:t>3</w:t>
            </w:r>
            <w:r>
              <w:rPr>
                <w:noProof/>
                <w:webHidden/>
              </w:rPr>
              <w:fldChar w:fldCharType="end"/>
            </w:r>
          </w:hyperlink>
        </w:p>
        <w:p w:rsidR="00176428" w:rsidRDefault="00176428" w14:paraId="7B1FD726" w14:textId="1DCB2272">
          <w:pPr>
            <w:pStyle w:val="TOC1"/>
            <w:tabs>
              <w:tab w:val="right" w:leader="dot" w:pos="9016"/>
            </w:tabs>
            <w:rPr>
              <w:rFonts w:eastAsiaTheme="minorEastAsia"/>
              <w:noProof/>
              <w:lang w:eastAsia="en-AU"/>
            </w:rPr>
          </w:pPr>
          <w:hyperlink w:history="1" w:anchor="_Toc131500048">
            <w:r w:rsidRPr="00F4551B">
              <w:rPr>
                <w:rStyle w:val="Hyperlink"/>
                <w:noProof/>
              </w:rPr>
              <w:t>TCP Port Attacks and Prevention</w:t>
            </w:r>
            <w:r>
              <w:rPr>
                <w:noProof/>
                <w:webHidden/>
              </w:rPr>
              <w:tab/>
            </w:r>
            <w:r>
              <w:rPr>
                <w:noProof/>
                <w:webHidden/>
              </w:rPr>
              <w:fldChar w:fldCharType="begin"/>
            </w:r>
            <w:r>
              <w:rPr>
                <w:noProof/>
                <w:webHidden/>
              </w:rPr>
              <w:instrText xml:space="preserve"> PAGEREF _Toc131500048 \h </w:instrText>
            </w:r>
            <w:r>
              <w:rPr>
                <w:noProof/>
                <w:webHidden/>
              </w:rPr>
            </w:r>
            <w:r>
              <w:rPr>
                <w:noProof/>
                <w:webHidden/>
              </w:rPr>
              <w:fldChar w:fldCharType="separate"/>
            </w:r>
            <w:r w:rsidR="00124A2C">
              <w:rPr>
                <w:noProof/>
                <w:webHidden/>
              </w:rPr>
              <w:t>4</w:t>
            </w:r>
            <w:r>
              <w:rPr>
                <w:noProof/>
                <w:webHidden/>
              </w:rPr>
              <w:fldChar w:fldCharType="end"/>
            </w:r>
          </w:hyperlink>
        </w:p>
        <w:p w:rsidR="00176428" w:rsidRDefault="00176428" w14:paraId="0F8DB3E9" w14:textId="1BF4CEBE">
          <w:pPr>
            <w:pStyle w:val="TOC1"/>
            <w:tabs>
              <w:tab w:val="right" w:leader="dot" w:pos="9016"/>
            </w:tabs>
            <w:rPr>
              <w:rFonts w:eastAsiaTheme="minorEastAsia"/>
              <w:noProof/>
              <w:lang w:eastAsia="en-AU"/>
            </w:rPr>
          </w:pPr>
          <w:hyperlink w:history="1" w:anchor="_Toc131500049">
            <w:r w:rsidRPr="00F4551B">
              <w:rPr>
                <w:rStyle w:val="Hyperlink"/>
                <w:noProof/>
              </w:rPr>
              <w:t>Performing UDP Scan</w:t>
            </w:r>
            <w:r>
              <w:rPr>
                <w:noProof/>
                <w:webHidden/>
              </w:rPr>
              <w:tab/>
            </w:r>
            <w:r>
              <w:rPr>
                <w:noProof/>
                <w:webHidden/>
              </w:rPr>
              <w:fldChar w:fldCharType="begin"/>
            </w:r>
            <w:r>
              <w:rPr>
                <w:noProof/>
                <w:webHidden/>
              </w:rPr>
              <w:instrText xml:space="preserve"> PAGEREF _Toc131500049 \h </w:instrText>
            </w:r>
            <w:r>
              <w:rPr>
                <w:noProof/>
                <w:webHidden/>
              </w:rPr>
            </w:r>
            <w:r>
              <w:rPr>
                <w:noProof/>
                <w:webHidden/>
              </w:rPr>
              <w:fldChar w:fldCharType="separate"/>
            </w:r>
            <w:r w:rsidR="00124A2C">
              <w:rPr>
                <w:noProof/>
                <w:webHidden/>
              </w:rPr>
              <w:t>5</w:t>
            </w:r>
            <w:r>
              <w:rPr>
                <w:noProof/>
                <w:webHidden/>
              </w:rPr>
              <w:fldChar w:fldCharType="end"/>
            </w:r>
          </w:hyperlink>
        </w:p>
        <w:p w:rsidR="00176428" w:rsidRDefault="00176428" w14:paraId="4A3BA2B9" w14:textId="7A07D637">
          <w:pPr>
            <w:pStyle w:val="TOC1"/>
            <w:tabs>
              <w:tab w:val="right" w:leader="dot" w:pos="9016"/>
            </w:tabs>
            <w:rPr>
              <w:rFonts w:eastAsiaTheme="minorEastAsia"/>
              <w:noProof/>
              <w:lang w:eastAsia="en-AU"/>
            </w:rPr>
          </w:pPr>
          <w:hyperlink w:history="1" w:anchor="_Toc131500050">
            <w:r w:rsidRPr="00F4551B">
              <w:rPr>
                <w:rStyle w:val="Hyperlink"/>
                <w:noProof/>
              </w:rPr>
              <w:t>Examination of UDP Scan Results</w:t>
            </w:r>
            <w:r>
              <w:rPr>
                <w:noProof/>
                <w:webHidden/>
              </w:rPr>
              <w:tab/>
            </w:r>
            <w:r>
              <w:rPr>
                <w:noProof/>
                <w:webHidden/>
              </w:rPr>
              <w:fldChar w:fldCharType="begin"/>
            </w:r>
            <w:r>
              <w:rPr>
                <w:noProof/>
                <w:webHidden/>
              </w:rPr>
              <w:instrText xml:space="preserve"> PAGEREF _Toc131500050 \h </w:instrText>
            </w:r>
            <w:r>
              <w:rPr>
                <w:noProof/>
                <w:webHidden/>
              </w:rPr>
            </w:r>
            <w:r>
              <w:rPr>
                <w:noProof/>
                <w:webHidden/>
              </w:rPr>
              <w:fldChar w:fldCharType="separate"/>
            </w:r>
            <w:r w:rsidR="00124A2C">
              <w:rPr>
                <w:noProof/>
                <w:webHidden/>
              </w:rPr>
              <w:t>6</w:t>
            </w:r>
            <w:r>
              <w:rPr>
                <w:noProof/>
                <w:webHidden/>
              </w:rPr>
              <w:fldChar w:fldCharType="end"/>
            </w:r>
          </w:hyperlink>
        </w:p>
        <w:p w:rsidR="00176428" w:rsidRDefault="00176428" w14:paraId="7DF24C9E" w14:textId="6CDE6C12">
          <w:r>
            <w:rPr>
              <w:b/>
              <w:bCs/>
              <w:noProof/>
            </w:rPr>
            <w:fldChar w:fldCharType="end"/>
          </w:r>
        </w:p>
      </w:sdtContent>
    </w:sdt>
    <w:p w:rsidRPr="00176428" w:rsidR="00CF48D5" w:rsidP="00CF48D5" w:rsidRDefault="00176428" w14:paraId="407AB7DA" w14:textId="7F4CD4BC">
      <w:pPr>
        <w:rPr>
          <w:rFonts w:asciiTheme="majorHAnsi" w:hAnsiTheme="majorHAnsi" w:eastAsiaTheme="majorEastAsia" w:cstheme="majorBidi"/>
          <w:spacing w:val="-10"/>
          <w:kern w:val="28"/>
          <w:sz w:val="56"/>
          <w:szCs w:val="56"/>
        </w:rPr>
      </w:pPr>
      <w:r>
        <w:br w:type="page"/>
      </w:r>
    </w:p>
    <w:p w:rsidR="00CF48D5" w:rsidP="00CF48D5" w:rsidRDefault="00290263" w14:paraId="7DCA5673" w14:textId="7D464E4E">
      <w:pPr>
        <w:pStyle w:val="Heading1"/>
      </w:pPr>
      <w:bookmarkStart w:name="_Toc131500045" w:id="0"/>
      <w:r>
        <w:lastRenderedPageBreak/>
        <w:t>Discovering the IP for further analysis</w:t>
      </w:r>
      <w:bookmarkEnd w:id="0"/>
    </w:p>
    <w:p w:rsidRPr="00366CAB" w:rsidR="00CF48D5" w:rsidP="00CF48D5" w:rsidRDefault="00CF48D5" w14:paraId="674182A1" w14:textId="0F9B56A7">
      <w:pPr>
        <w:rPr>
          <w:sz w:val="24"/>
          <w:szCs w:val="24"/>
        </w:rPr>
      </w:pPr>
      <w:r w:rsidRPr="00366CAB">
        <w:rPr>
          <w:sz w:val="24"/>
          <w:szCs w:val="24"/>
        </w:rPr>
        <w:t>Finding server’s IP</w:t>
      </w:r>
      <w:r>
        <w:rPr>
          <w:sz w:val="24"/>
          <w:szCs w:val="24"/>
        </w:rPr>
        <w:t>:</w:t>
      </w:r>
    </w:p>
    <w:p w:rsidRPr="00366CAB" w:rsidR="00CF48D5" w:rsidP="00CF48D5" w:rsidRDefault="00CF48D5" w14:paraId="573D58AB" w14:textId="77777777">
      <w:pPr>
        <w:rPr>
          <w:sz w:val="24"/>
          <w:szCs w:val="24"/>
        </w:rPr>
      </w:pPr>
      <w:r w:rsidRPr="00366CAB">
        <w:rPr>
          <w:noProof/>
          <w:sz w:val="24"/>
          <w:szCs w:val="24"/>
        </w:rPr>
        <w:drawing>
          <wp:inline distT="0" distB="0" distL="0" distR="0" wp14:anchorId="37CE0001" wp14:editId="3E98B2AF">
            <wp:extent cx="5547677" cy="17018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583875" cy="1712904"/>
                    </a:xfrm>
                    <a:prstGeom prst="rect">
                      <a:avLst/>
                    </a:prstGeom>
                  </pic:spPr>
                </pic:pic>
              </a:graphicData>
            </a:graphic>
          </wp:inline>
        </w:drawing>
      </w:r>
      <w:r w:rsidRPr="00366CAB">
        <w:rPr>
          <w:sz w:val="24"/>
          <w:szCs w:val="24"/>
        </w:rPr>
        <w:t xml:space="preserve"> </w:t>
      </w:r>
    </w:p>
    <w:p w:rsidRPr="00366CAB" w:rsidR="00CF48D5" w:rsidP="00CF48D5" w:rsidRDefault="00CF48D5" w14:paraId="677F6D76" w14:textId="77777777">
      <w:pPr>
        <w:rPr>
          <w:sz w:val="24"/>
          <w:szCs w:val="24"/>
        </w:rPr>
      </w:pPr>
      <w:r w:rsidRPr="00366CAB">
        <w:rPr>
          <w:sz w:val="24"/>
          <w:szCs w:val="24"/>
        </w:rPr>
        <w:t>Pinging to see if running correctly:</w:t>
      </w:r>
    </w:p>
    <w:p w:rsidRPr="00366CAB" w:rsidR="00CF48D5" w:rsidP="00CF48D5" w:rsidRDefault="00F63932" w14:paraId="1E9743CD" w14:textId="53C0A5EE">
      <w:pPr>
        <w:rPr>
          <w:sz w:val="24"/>
          <w:szCs w:val="24"/>
        </w:rPr>
      </w:pPr>
      <w:r w:rsidRPr="00F63932">
        <w:rPr>
          <w:sz w:val="24"/>
          <w:szCs w:val="24"/>
        </w:rPr>
        <w:drawing>
          <wp:inline distT="0" distB="0" distL="0" distR="0" wp14:anchorId="20AA85B6" wp14:editId="14684B60">
            <wp:extent cx="5731510" cy="3086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86100"/>
                    </a:xfrm>
                    <a:prstGeom prst="rect">
                      <a:avLst/>
                    </a:prstGeom>
                  </pic:spPr>
                </pic:pic>
              </a:graphicData>
            </a:graphic>
          </wp:inline>
        </w:drawing>
      </w:r>
    </w:p>
    <w:p w:rsidR="00290263" w:rsidP="00CF48D5" w:rsidRDefault="00957F28" w14:paraId="68F09732" w14:textId="27C43653">
      <w:pPr>
        <w:rPr>
          <w:sz w:val="24"/>
          <w:szCs w:val="24"/>
        </w:rPr>
      </w:pPr>
      <w:r>
        <w:rPr>
          <w:sz w:val="24"/>
          <w:szCs w:val="24"/>
        </w:rPr>
        <w:t>Finding that the IP for the MOP website is 216.239.36.56, it allows us to use NMAP to find information on the ports for the website.</w:t>
      </w:r>
    </w:p>
    <w:p w:rsidR="00176428" w:rsidP="00CF48D5" w:rsidRDefault="00176428" w14:paraId="6560E4E7" w14:textId="709A8861">
      <w:pPr>
        <w:rPr>
          <w:sz w:val="24"/>
          <w:szCs w:val="24"/>
        </w:rPr>
      </w:pPr>
    </w:p>
    <w:p w:rsidR="00176428" w:rsidP="00CF48D5" w:rsidRDefault="00176428" w14:paraId="7DEFDEBC" w14:textId="77777777">
      <w:pPr>
        <w:rPr>
          <w:sz w:val="24"/>
          <w:szCs w:val="24"/>
        </w:rPr>
      </w:pPr>
    </w:p>
    <w:p w:rsidR="00176428" w:rsidP="00CF48D5" w:rsidRDefault="00176428" w14:paraId="2E235DE8" w14:textId="77777777">
      <w:pPr>
        <w:rPr>
          <w:sz w:val="24"/>
          <w:szCs w:val="24"/>
        </w:rPr>
      </w:pPr>
    </w:p>
    <w:p w:rsidR="00176428" w:rsidP="00CF48D5" w:rsidRDefault="00176428" w14:paraId="122A434D" w14:textId="77777777">
      <w:pPr>
        <w:rPr>
          <w:sz w:val="24"/>
          <w:szCs w:val="24"/>
        </w:rPr>
      </w:pPr>
    </w:p>
    <w:p w:rsidR="00176428" w:rsidP="00CF48D5" w:rsidRDefault="00176428" w14:paraId="6D320760" w14:textId="77777777">
      <w:pPr>
        <w:rPr>
          <w:sz w:val="24"/>
          <w:szCs w:val="24"/>
        </w:rPr>
      </w:pPr>
    </w:p>
    <w:p w:rsidR="00176428" w:rsidP="00CF48D5" w:rsidRDefault="00176428" w14:paraId="7AF8DD3E" w14:textId="77777777">
      <w:pPr>
        <w:rPr>
          <w:sz w:val="24"/>
          <w:szCs w:val="24"/>
        </w:rPr>
      </w:pPr>
    </w:p>
    <w:p w:rsidR="00176428" w:rsidP="00CF48D5" w:rsidRDefault="00176428" w14:paraId="7DAD18D1" w14:textId="77777777">
      <w:pPr>
        <w:rPr>
          <w:sz w:val="24"/>
          <w:szCs w:val="24"/>
        </w:rPr>
      </w:pPr>
    </w:p>
    <w:p w:rsidR="00957F28" w:rsidP="00957F28" w:rsidRDefault="00957F28" w14:paraId="1210D95D" w14:textId="77777777">
      <w:pPr>
        <w:pStyle w:val="Heading1"/>
      </w:pPr>
      <w:bookmarkStart w:name="_Toc131500046" w:id="1"/>
      <w:r>
        <w:lastRenderedPageBreak/>
        <w:t>Performing TCP Scans</w:t>
      </w:r>
      <w:bookmarkEnd w:id="1"/>
    </w:p>
    <w:p w:rsidRPr="00366CAB" w:rsidR="00CF48D5" w:rsidP="00CF48D5" w:rsidRDefault="00CF48D5" w14:paraId="2C10D396" w14:textId="77777777">
      <w:pPr>
        <w:rPr>
          <w:sz w:val="24"/>
          <w:szCs w:val="24"/>
        </w:rPr>
      </w:pPr>
      <w:r w:rsidRPr="00366CAB">
        <w:rPr>
          <w:sz w:val="24"/>
          <w:szCs w:val="24"/>
        </w:rPr>
        <w:t xml:space="preserve">Performing OS detection &amp; finding which </w:t>
      </w:r>
      <w:r w:rsidR="00957F28">
        <w:rPr>
          <w:sz w:val="24"/>
          <w:szCs w:val="24"/>
        </w:rPr>
        <w:t xml:space="preserve">TCP </w:t>
      </w:r>
      <w:r w:rsidRPr="00366CAB">
        <w:rPr>
          <w:sz w:val="24"/>
          <w:szCs w:val="24"/>
        </w:rPr>
        <w:t>ports are open:</w:t>
      </w:r>
    </w:p>
    <w:p w:rsidRPr="00366CAB" w:rsidR="00CF48D5" w:rsidP="00CF48D5" w:rsidRDefault="00F33E40" w14:paraId="1C91D93E" w14:textId="2897A07A">
      <w:pPr>
        <w:rPr>
          <w:sz w:val="24"/>
          <w:szCs w:val="24"/>
        </w:rPr>
      </w:pPr>
      <w:r w:rsidRPr="00F33E40">
        <w:rPr>
          <w:sz w:val="24"/>
          <w:szCs w:val="24"/>
        </w:rPr>
        <w:drawing>
          <wp:inline distT="0" distB="0" distL="0" distR="0" wp14:anchorId="5BF43F89" wp14:editId="42FF5F55">
            <wp:extent cx="5731510" cy="21532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53285"/>
                    </a:xfrm>
                    <a:prstGeom prst="rect">
                      <a:avLst/>
                    </a:prstGeom>
                  </pic:spPr>
                </pic:pic>
              </a:graphicData>
            </a:graphic>
          </wp:inline>
        </w:drawing>
      </w:r>
    </w:p>
    <w:p w:rsidR="00CF48D5" w:rsidP="00CF48D5" w:rsidRDefault="00CF48D5" w14:paraId="2247D865" w14:textId="77777777">
      <w:pPr>
        <w:rPr>
          <w:sz w:val="24"/>
          <w:szCs w:val="24"/>
        </w:rPr>
      </w:pPr>
      <w:r>
        <w:rPr>
          <w:sz w:val="24"/>
          <w:szCs w:val="24"/>
        </w:rPr>
        <w:t>Scanning all 65535 TCP ports in case there are more than the 1000 in normal scan:</w:t>
      </w:r>
    </w:p>
    <w:p w:rsidR="00CF48D5" w:rsidP="00CF48D5" w:rsidRDefault="00CF48D5" w14:paraId="39456F5C" w14:textId="77777777">
      <w:pPr>
        <w:rPr>
          <w:sz w:val="24"/>
          <w:szCs w:val="24"/>
        </w:rPr>
      </w:pPr>
      <w:r w:rsidRPr="008016EA">
        <w:rPr>
          <w:noProof/>
          <w:sz w:val="24"/>
          <w:szCs w:val="24"/>
        </w:rPr>
        <w:drawing>
          <wp:inline distT="0" distB="0" distL="0" distR="0" wp14:anchorId="4FAB6912" wp14:editId="003C2D9E">
            <wp:extent cx="5753100" cy="3680301"/>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2"/>
                    <a:stretch>
                      <a:fillRect/>
                    </a:stretch>
                  </pic:blipFill>
                  <pic:spPr>
                    <a:xfrm>
                      <a:off x="0" y="0"/>
                      <a:ext cx="5770047" cy="3691142"/>
                    </a:xfrm>
                    <a:prstGeom prst="rect">
                      <a:avLst/>
                    </a:prstGeom>
                  </pic:spPr>
                </pic:pic>
              </a:graphicData>
            </a:graphic>
          </wp:inline>
        </w:drawing>
      </w:r>
    </w:p>
    <w:p w:rsidRPr="00366CAB" w:rsidR="00CF48D5" w:rsidP="00CF48D5" w:rsidRDefault="00CF48D5" w14:paraId="18FF1BB9" w14:textId="77777777">
      <w:pPr>
        <w:rPr>
          <w:sz w:val="24"/>
          <w:szCs w:val="24"/>
        </w:rPr>
      </w:pPr>
    </w:p>
    <w:p w:rsidR="00CF48D5" w:rsidP="00CF48D5" w:rsidRDefault="00CF48D5" w14:paraId="51F3E442" w14:textId="6441A7C6">
      <w:pPr>
        <w:pStyle w:val="Heading1"/>
      </w:pPr>
      <w:bookmarkStart w:name="_Toc131500047" w:id="2"/>
      <w:r>
        <w:t>Examination of</w:t>
      </w:r>
      <w:r w:rsidR="007245D0">
        <w:t xml:space="preserve"> TCP Scan</w:t>
      </w:r>
      <w:r>
        <w:t xml:space="preserve"> Results</w:t>
      </w:r>
      <w:bookmarkEnd w:id="2"/>
    </w:p>
    <w:p w:rsidRPr="00366CAB" w:rsidR="00CF48D5" w:rsidP="00CF48D5" w:rsidRDefault="00CF48D5" w14:paraId="456124D0" w14:textId="77777777">
      <w:pPr>
        <w:rPr>
          <w:sz w:val="24"/>
          <w:szCs w:val="24"/>
        </w:rPr>
      </w:pPr>
      <w:r w:rsidRPr="00366CAB">
        <w:rPr>
          <w:sz w:val="24"/>
          <w:szCs w:val="24"/>
        </w:rPr>
        <w:t>Ports 80 and 443 can be susceptible to an attack. They are commonly targeted by attackers due to them being used for web traffic. This makes it a common entry point when attackers are looking to breach a web server.</w:t>
      </w:r>
      <w:r w:rsidRPr="00366CAB">
        <w:t xml:space="preserve"> </w:t>
      </w:r>
      <w:r w:rsidRPr="00366CAB">
        <w:rPr>
          <w:sz w:val="24"/>
          <w:szCs w:val="24"/>
        </w:rPr>
        <w:t>This port is essential for communication between web servers and clients, but it is also a prime target for attackers who want to compromise systems or steal sensitive information</w:t>
      </w:r>
      <w:r>
        <w:rPr>
          <w:sz w:val="24"/>
          <w:szCs w:val="24"/>
        </w:rPr>
        <w:t>.</w:t>
      </w:r>
    </w:p>
    <w:p w:rsidRPr="00366CAB" w:rsidR="00CF48D5" w:rsidP="00CF48D5" w:rsidRDefault="00CF48D5" w14:paraId="3ACE0B9E" w14:textId="77777777">
      <w:pPr>
        <w:rPr>
          <w:sz w:val="24"/>
          <w:szCs w:val="24"/>
        </w:rPr>
      </w:pPr>
      <w:r w:rsidRPr="00366CAB">
        <w:rPr>
          <w:sz w:val="24"/>
          <w:szCs w:val="24"/>
        </w:rPr>
        <w:t>Examples of the different attacks that may be used to exploit the open ports are:</w:t>
      </w:r>
    </w:p>
    <w:p w:rsidRPr="00366CAB" w:rsidR="00CF48D5" w:rsidP="00CF48D5" w:rsidRDefault="00CF48D5" w14:paraId="0DA06DE4" w14:textId="77777777">
      <w:pPr>
        <w:pStyle w:val="ListParagraph"/>
        <w:numPr>
          <w:ilvl w:val="0"/>
          <w:numId w:val="1"/>
        </w:numPr>
        <w:rPr>
          <w:sz w:val="24"/>
          <w:szCs w:val="24"/>
        </w:rPr>
      </w:pPr>
      <w:r w:rsidRPr="00366CAB">
        <w:rPr>
          <w:sz w:val="24"/>
          <w:szCs w:val="24"/>
        </w:rPr>
        <w:lastRenderedPageBreak/>
        <w:t>HTTP Request Smuggling</w:t>
      </w:r>
    </w:p>
    <w:p w:rsidRPr="00366CAB" w:rsidR="00CF48D5" w:rsidP="00CF48D5" w:rsidRDefault="00CF48D5" w14:paraId="5EA46DDD" w14:textId="77777777">
      <w:pPr>
        <w:pStyle w:val="ListParagraph"/>
        <w:numPr>
          <w:ilvl w:val="0"/>
          <w:numId w:val="1"/>
        </w:numPr>
        <w:rPr>
          <w:sz w:val="24"/>
          <w:szCs w:val="24"/>
        </w:rPr>
      </w:pPr>
      <w:r w:rsidRPr="00366CAB">
        <w:rPr>
          <w:sz w:val="24"/>
          <w:szCs w:val="24"/>
        </w:rPr>
        <w:t>SQL injections</w:t>
      </w:r>
    </w:p>
    <w:p w:rsidRPr="00366CAB" w:rsidR="00CF48D5" w:rsidP="00CF48D5" w:rsidRDefault="00CF48D5" w14:paraId="65178D4D" w14:textId="77777777">
      <w:pPr>
        <w:pStyle w:val="ListParagraph"/>
        <w:numPr>
          <w:ilvl w:val="0"/>
          <w:numId w:val="1"/>
        </w:numPr>
        <w:rPr>
          <w:sz w:val="24"/>
          <w:szCs w:val="24"/>
        </w:rPr>
      </w:pPr>
      <w:r w:rsidRPr="00366CAB">
        <w:rPr>
          <w:sz w:val="24"/>
          <w:szCs w:val="24"/>
        </w:rPr>
        <w:t>Man-in-the-middle attacks</w:t>
      </w:r>
    </w:p>
    <w:p w:rsidRPr="00366CAB" w:rsidR="00CF48D5" w:rsidP="00CF48D5" w:rsidRDefault="00CF48D5" w14:paraId="5394B0E4" w14:textId="77777777">
      <w:pPr>
        <w:pStyle w:val="ListParagraph"/>
        <w:numPr>
          <w:ilvl w:val="0"/>
          <w:numId w:val="1"/>
        </w:numPr>
        <w:rPr>
          <w:sz w:val="24"/>
          <w:szCs w:val="24"/>
        </w:rPr>
      </w:pPr>
      <w:r w:rsidRPr="00366CAB">
        <w:rPr>
          <w:sz w:val="24"/>
          <w:szCs w:val="24"/>
        </w:rPr>
        <w:t>Cross-site scripting (XSS)</w:t>
      </w:r>
    </w:p>
    <w:p w:rsidRPr="00366CAB" w:rsidR="00CF48D5" w:rsidP="00CF48D5" w:rsidRDefault="00CF48D5" w14:paraId="0A530694" w14:textId="77777777">
      <w:pPr>
        <w:pStyle w:val="ListParagraph"/>
        <w:numPr>
          <w:ilvl w:val="0"/>
          <w:numId w:val="1"/>
        </w:numPr>
        <w:rPr>
          <w:sz w:val="24"/>
          <w:szCs w:val="24"/>
        </w:rPr>
      </w:pPr>
      <w:r w:rsidRPr="00366CAB">
        <w:rPr>
          <w:sz w:val="24"/>
          <w:szCs w:val="24"/>
        </w:rPr>
        <w:t>DDoS attacks</w:t>
      </w:r>
    </w:p>
    <w:p w:rsidRPr="00366CAB" w:rsidR="00CF48D5" w:rsidP="00CF48D5" w:rsidRDefault="00CF48D5" w14:paraId="2E3016E3" w14:textId="77777777">
      <w:pPr>
        <w:rPr>
          <w:sz w:val="24"/>
          <w:szCs w:val="24"/>
        </w:rPr>
      </w:pPr>
      <w:r w:rsidRPr="00366CAB">
        <w:rPr>
          <w:sz w:val="24"/>
          <w:szCs w:val="24"/>
        </w:rPr>
        <w:t>To mitigate the risk of attacks on ports 80 and 443, it is important to have measures in place that ensure these ports remain secure as they are seen as a significant security risk as they need to remain open. Some steps to take to keep these ports as secure as possible are:</w:t>
      </w:r>
    </w:p>
    <w:p w:rsidRPr="00366CAB" w:rsidR="00CF48D5" w:rsidP="00CF48D5" w:rsidRDefault="00CF48D5" w14:paraId="05EAC202" w14:textId="77777777">
      <w:pPr>
        <w:pStyle w:val="ListParagraph"/>
        <w:numPr>
          <w:ilvl w:val="0"/>
          <w:numId w:val="2"/>
        </w:numPr>
        <w:rPr>
          <w:sz w:val="24"/>
          <w:szCs w:val="24"/>
        </w:rPr>
      </w:pPr>
      <w:r w:rsidRPr="00366CAB">
        <w:rPr>
          <w:sz w:val="24"/>
          <w:szCs w:val="24"/>
        </w:rPr>
        <w:t>Using encryption (HTTPS) to ensure traffic remains encrypted</w:t>
      </w:r>
    </w:p>
    <w:p w:rsidRPr="00366CAB" w:rsidR="00CF48D5" w:rsidP="00CF48D5" w:rsidRDefault="00CF48D5" w14:paraId="1A217B67" w14:textId="77777777">
      <w:pPr>
        <w:pStyle w:val="ListParagraph"/>
        <w:numPr>
          <w:ilvl w:val="0"/>
          <w:numId w:val="2"/>
        </w:numPr>
        <w:rPr>
          <w:sz w:val="24"/>
          <w:szCs w:val="24"/>
        </w:rPr>
      </w:pPr>
      <w:r w:rsidRPr="00366CAB">
        <w:rPr>
          <w:sz w:val="24"/>
          <w:szCs w:val="24"/>
        </w:rPr>
        <w:t>Keeping software up to date with automatic updates and regular manual checks</w:t>
      </w:r>
    </w:p>
    <w:p w:rsidRPr="00366CAB" w:rsidR="00CF48D5" w:rsidP="00CF48D5" w:rsidRDefault="00CF48D5" w14:paraId="1187EC7F" w14:textId="77777777">
      <w:pPr>
        <w:pStyle w:val="ListParagraph"/>
        <w:numPr>
          <w:ilvl w:val="0"/>
          <w:numId w:val="2"/>
        </w:numPr>
        <w:rPr>
          <w:sz w:val="24"/>
          <w:szCs w:val="24"/>
        </w:rPr>
      </w:pPr>
      <w:r w:rsidRPr="00366CAB">
        <w:rPr>
          <w:sz w:val="24"/>
          <w:szCs w:val="24"/>
        </w:rPr>
        <w:t>Setting up and using a firewall</w:t>
      </w:r>
    </w:p>
    <w:p w:rsidRPr="00366CAB" w:rsidR="00CF48D5" w:rsidP="00CF48D5" w:rsidRDefault="00CF48D5" w14:paraId="268881F4" w14:textId="77777777">
      <w:pPr>
        <w:pStyle w:val="ListParagraph"/>
        <w:numPr>
          <w:ilvl w:val="0"/>
          <w:numId w:val="2"/>
        </w:numPr>
        <w:rPr>
          <w:sz w:val="24"/>
          <w:szCs w:val="24"/>
        </w:rPr>
      </w:pPr>
      <w:r w:rsidRPr="00366CAB">
        <w:rPr>
          <w:sz w:val="24"/>
          <w:szCs w:val="24"/>
        </w:rPr>
        <w:t>Implementing strong access controls</w:t>
      </w:r>
    </w:p>
    <w:p w:rsidRPr="00366CAB" w:rsidR="00CF48D5" w:rsidP="00CF48D5" w:rsidRDefault="00CF48D5" w14:paraId="5DEE41DC" w14:textId="77777777">
      <w:pPr>
        <w:pStyle w:val="ListParagraph"/>
        <w:numPr>
          <w:ilvl w:val="0"/>
          <w:numId w:val="2"/>
        </w:numPr>
        <w:rPr>
          <w:sz w:val="24"/>
          <w:szCs w:val="24"/>
        </w:rPr>
      </w:pPr>
      <w:r w:rsidRPr="00366CAB">
        <w:rPr>
          <w:sz w:val="24"/>
          <w:szCs w:val="24"/>
        </w:rPr>
        <w:t xml:space="preserve">Regularly auditing the web server </w:t>
      </w:r>
    </w:p>
    <w:p w:rsidR="00CF48D5" w:rsidP="00CF48D5" w:rsidRDefault="00CF48D5" w14:paraId="1861750F" w14:textId="77777777">
      <w:pPr>
        <w:pStyle w:val="ListParagraph"/>
        <w:numPr>
          <w:ilvl w:val="0"/>
          <w:numId w:val="2"/>
        </w:numPr>
        <w:rPr>
          <w:sz w:val="24"/>
          <w:szCs w:val="24"/>
        </w:rPr>
      </w:pPr>
      <w:r w:rsidRPr="00366CAB">
        <w:rPr>
          <w:sz w:val="24"/>
          <w:szCs w:val="24"/>
        </w:rPr>
        <w:t>Testing security to prepare for attacks</w:t>
      </w:r>
    </w:p>
    <w:p w:rsidR="00CF48D5" w:rsidP="00CF48D5" w:rsidRDefault="00CF48D5" w14:paraId="7F95AD9A" w14:textId="7922EFF1">
      <w:pPr>
        <w:rPr>
          <w:sz w:val="24"/>
          <w:szCs w:val="24"/>
        </w:rPr>
      </w:pPr>
    </w:p>
    <w:p w:rsidR="00CF48D5" w:rsidP="00CF48D5" w:rsidRDefault="00957F28" w14:paraId="17444CCA" w14:textId="1385F854">
      <w:pPr>
        <w:pStyle w:val="Heading1"/>
      </w:pPr>
      <w:bookmarkStart w:name="_Toc131500048" w:id="3"/>
      <w:r>
        <w:t xml:space="preserve">TCP Port </w:t>
      </w:r>
      <w:r w:rsidR="00CF48D5">
        <w:t>Attacks and Prevention</w:t>
      </w:r>
      <w:bookmarkEnd w:id="3"/>
    </w:p>
    <w:p w:rsidRPr="00E6087E" w:rsidR="00CF48D5" w:rsidP="00CF48D5" w:rsidRDefault="00CF48D5" w14:paraId="3DF1ABF0" w14:textId="77777777">
      <w:pPr>
        <w:rPr>
          <w:b/>
          <w:bCs/>
          <w:sz w:val="24"/>
          <w:szCs w:val="24"/>
        </w:rPr>
      </w:pPr>
      <w:r w:rsidRPr="00E6087E">
        <w:rPr>
          <w:b/>
          <w:bCs/>
          <w:sz w:val="24"/>
          <w:szCs w:val="24"/>
        </w:rPr>
        <w:t>HTTP Request Smuggling:</w:t>
      </w:r>
    </w:p>
    <w:p w:rsidRPr="00366CAB" w:rsidR="00CF48D5" w:rsidP="00CF48D5" w:rsidRDefault="00CF48D5" w14:paraId="7B5DE9BB" w14:textId="77777777">
      <w:pPr>
        <w:rPr>
          <w:sz w:val="24"/>
          <w:szCs w:val="24"/>
        </w:rPr>
      </w:pPr>
      <w:r w:rsidRPr="00366CAB">
        <w:rPr>
          <w:sz w:val="24"/>
          <w:szCs w:val="24"/>
        </w:rPr>
        <w:t>HTTP Request Smuggling is a technique used to bypass security measures such as firewalls and load balancers. Attackers use this technique to split HTTP requests into smaller packets, each of which can be processed by the server in different ways, leading to unexpected behaviour.</w:t>
      </w:r>
    </w:p>
    <w:p w:rsidR="00CF48D5" w:rsidP="00CF48D5" w:rsidRDefault="00CF48D5" w14:paraId="5CDC9914" w14:textId="77777777">
      <w:pPr>
        <w:pBdr>
          <w:bottom w:val="single" w:color="auto" w:sz="6" w:space="1"/>
        </w:pBdr>
        <w:rPr>
          <w:sz w:val="24"/>
          <w:szCs w:val="24"/>
        </w:rPr>
      </w:pPr>
      <w:r w:rsidRPr="00366CAB">
        <w:rPr>
          <w:sz w:val="24"/>
          <w:szCs w:val="24"/>
        </w:rPr>
        <w:t>To mitigate HTTP Request Smuggling, organizations should implement the latest versions of web servers that can detect and prevent this kind of attack. They should also use a Web Application Firewall (WAF) to filter out suspicious traffic.</w:t>
      </w:r>
    </w:p>
    <w:p w:rsidRPr="00366CAB" w:rsidR="00CF48D5" w:rsidP="00CF48D5" w:rsidRDefault="00CF48D5" w14:paraId="15E96EB5" w14:textId="77777777">
      <w:pPr>
        <w:pBdr>
          <w:bottom w:val="single" w:color="auto" w:sz="6" w:space="1"/>
        </w:pBdr>
        <w:rPr>
          <w:sz w:val="24"/>
          <w:szCs w:val="24"/>
        </w:rPr>
      </w:pPr>
    </w:p>
    <w:p w:rsidRPr="00E6087E" w:rsidR="00CF48D5" w:rsidP="00CF48D5" w:rsidRDefault="00CF48D5" w14:paraId="3748D272" w14:textId="77777777">
      <w:pPr>
        <w:rPr>
          <w:b/>
          <w:bCs/>
          <w:sz w:val="24"/>
          <w:szCs w:val="24"/>
        </w:rPr>
      </w:pPr>
      <w:r w:rsidRPr="00E6087E">
        <w:rPr>
          <w:b/>
          <w:bCs/>
          <w:sz w:val="24"/>
          <w:szCs w:val="24"/>
        </w:rPr>
        <w:t>Cross-Site Scripting (XSS):</w:t>
      </w:r>
    </w:p>
    <w:p w:rsidRPr="00366CAB" w:rsidR="00CF48D5" w:rsidP="00CF48D5" w:rsidRDefault="00CF48D5" w14:paraId="7FBE3E32" w14:textId="77777777">
      <w:pPr>
        <w:rPr>
          <w:sz w:val="24"/>
          <w:szCs w:val="24"/>
        </w:rPr>
      </w:pPr>
      <w:r w:rsidRPr="00366CAB">
        <w:rPr>
          <w:sz w:val="24"/>
          <w:szCs w:val="24"/>
        </w:rPr>
        <w:t>Cross-site scripting (XSS) is a type of attack that injects malicious scripts into web pages viewed by other users. This attack is possible when a web application fails to properly sanitize user input.</w:t>
      </w:r>
    </w:p>
    <w:p w:rsidR="00CF48D5" w:rsidP="00CF48D5" w:rsidRDefault="00CF48D5" w14:paraId="4064FBC0" w14:textId="77777777">
      <w:pPr>
        <w:pBdr>
          <w:bottom w:val="single" w:color="auto" w:sz="6" w:space="1"/>
        </w:pBdr>
        <w:rPr>
          <w:sz w:val="24"/>
          <w:szCs w:val="24"/>
        </w:rPr>
      </w:pPr>
      <w:r w:rsidRPr="00366CAB">
        <w:rPr>
          <w:sz w:val="24"/>
          <w:szCs w:val="24"/>
        </w:rPr>
        <w:t>To mitigate XSS attacks, organizations should implement input validation and output sanitization in their web applications. Additionally, they should use a Content Security Policy (CSP) to restrict the types of content that can be loaded by their web pages.</w:t>
      </w:r>
    </w:p>
    <w:p w:rsidRPr="00366CAB" w:rsidR="00CF48D5" w:rsidP="00CF48D5" w:rsidRDefault="00CF48D5" w14:paraId="7D1ACAB0" w14:textId="77777777">
      <w:pPr>
        <w:pBdr>
          <w:bottom w:val="single" w:color="auto" w:sz="6" w:space="1"/>
        </w:pBdr>
        <w:rPr>
          <w:sz w:val="24"/>
          <w:szCs w:val="24"/>
        </w:rPr>
      </w:pPr>
    </w:p>
    <w:p w:rsidRPr="00A61E9B" w:rsidR="00CF48D5" w:rsidP="00CF48D5" w:rsidRDefault="00CF48D5" w14:paraId="07DECF42" w14:textId="77777777">
      <w:pPr>
        <w:rPr>
          <w:b/>
          <w:bCs/>
          <w:sz w:val="24"/>
          <w:szCs w:val="24"/>
        </w:rPr>
      </w:pPr>
      <w:r w:rsidRPr="00A61E9B">
        <w:rPr>
          <w:b/>
          <w:bCs/>
          <w:sz w:val="24"/>
          <w:szCs w:val="24"/>
        </w:rPr>
        <w:t>Man-in-the-Middle (MitM) Attacks:</w:t>
      </w:r>
    </w:p>
    <w:p w:rsidRPr="00A61E9B" w:rsidR="00CF48D5" w:rsidP="00CF48D5" w:rsidRDefault="00CF48D5" w14:paraId="09C1BA45" w14:textId="77777777">
      <w:pPr>
        <w:rPr>
          <w:sz w:val="24"/>
          <w:szCs w:val="24"/>
        </w:rPr>
      </w:pPr>
      <w:r w:rsidRPr="00A61E9B">
        <w:rPr>
          <w:sz w:val="24"/>
          <w:szCs w:val="24"/>
        </w:rPr>
        <w:t xml:space="preserve">Man-in-the-Middle (MitM) attacks are a type of attack where an attacker intercepts communication between two parties to steal data or modify messages. In the context of </w:t>
      </w:r>
      <w:r w:rsidRPr="00A61E9B">
        <w:rPr>
          <w:sz w:val="24"/>
          <w:szCs w:val="24"/>
        </w:rPr>
        <w:lastRenderedPageBreak/>
        <w:t>port 443, an attacker could intercept HTTPS traffic to steal sensitive information or inject malware into web pages.</w:t>
      </w:r>
    </w:p>
    <w:p w:rsidR="00CF48D5" w:rsidP="00CF48D5" w:rsidRDefault="00CF48D5" w14:paraId="6813B1BF" w14:textId="77777777">
      <w:pPr>
        <w:pBdr>
          <w:bottom w:val="single" w:color="auto" w:sz="6" w:space="1"/>
        </w:pBdr>
        <w:rPr>
          <w:sz w:val="24"/>
          <w:szCs w:val="24"/>
        </w:rPr>
      </w:pPr>
      <w:r w:rsidRPr="00A61E9B">
        <w:rPr>
          <w:sz w:val="24"/>
          <w:szCs w:val="24"/>
        </w:rPr>
        <w:t>To mitigate MitM attacks, organizations should use SSL/TLS certificates from trusted certificate authorities (CAs) to ensure that the communication is encrypted and not tampered with. They should also use modern cipher suites to ensure the strongest encryption possible. Additionally, implementing HTTP Strict Transport Security (HSTS) ensures that the website can only be accessed through HTTPS.</w:t>
      </w:r>
    </w:p>
    <w:p w:rsidRPr="00A61E9B" w:rsidR="00CF48D5" w:rsidP="00CF48D5" w:rsidRDefault="00CF48D5" w14:paraId="5696CD91" w14:textId="77777777">
      <w:pPr>
        <w:pBdr>
          <w:bottom w:val="single" w:color="auto" w:sz="6" w:space="1"/>
        </w:pBdr>
        <w:rPr>
          <w:sz w:val="24"/>
          <w:szCs w:val="24"/>
        </w:rPr>
      </w:pPr>
    </w:p>
    <w:p w:rsidRPr="00E6087E" w:rsidR="00CF48D5" w:rsidP="00CF48D5" w:rsidRDefault="00CF48D5" w14:paraId="72592411" w14:textId="77777777">
      <w:pPr>
        <w:rPr>
          <w:b/>
          <w:bCs/>
          <w:sz w:val="24"/>
          <w:szCs w:val="24"/>
        </w:rPr>
      </w:pPr>
      <w:r w:rsidRPr="00E6087E">
        <w:rPr>
          <w:b/>
          <w:bCs/>
          <w:sz w:val="24"/>
          <w:szCs w:val="24"/>
        </w:rPr>
        <w:t>SQL Injection:</w:t>
      </w:r>
    </w:p>
    <w:p w:rsidRPr="00366CAB" w:rsidR="00CF48D5" w:rsidP="00CF48D5" w:rsidRDefault="00CF48D5" w14:paraId="60C98BB2" w14:textId="77777777">
      <w:pPr>
        <w:rPr>
          <w:sz w:val="24"/>
          <w:szCs w:val="24"/>
        </w:rPr>
      </w:pPr>
      <w:r w:rsidRPr="00366CAB">
        <w:rPr>
          <w:sz w:val="24"/>
          <w:szCs w:val="24"/>
        </w:rPr>
        <w:t>SQL Injection is a type of attack that exploits vulnerabilities in web applications that use SQL databases. Attackers use this technique to inject malicious SQL commands into web forms or other inputs, allowing them to access or modify sensitive data.</w:t>
      </w:r>
    </w:p>
    <w:p w:rsidR="00CF48D5" w:rsidP="00CF48D5" w:rsidRDefault="00CF48D5" w14:paraId="2F011EAE" w14:textId="77777777">
      <w:pPr>
        <w:pBdr>
          <w:bottom w:val="single" w:color="auto" w:sz="6" w:space="1"/>
        </w:pBdr>
        <w:rPr>
          <w:sz w:val="24"/>
          <w:szCs w:val="24"/>
        </w:rPr>
      </w:pPr>
      <w:r w:rsidRPr="00366CAB">
        <w:rPr>
          <w:sz w:val="24"/>
          <w:szCs w:val="24"/>
        </w:rPr>
        <w:t>To mitigate SQL Injection attacks, organizations should implement input validation and parameterized SQL queries in their web applications. They should also use a WAF to detect and prevent SQL Injection attacks.</w:t>
      </w:r>
    </w:p>
    <w:p w:rsidRPr="00366CAB" w:rsidR="00CF48D5" w:rsidP="00CF48D5" w:rsidRDefault="00CF48D5" w14:paraId="5902CC15" w14:textId="77777777">
      <w:pPr>
        <w:pBdr>
          <w:bottom w:val="single" w:color="auto" w:sz="6" w:space="1"/>
        </w:pBdr>
        <w:rPr>
          <w:sz w:val="24"/>
          <w:szCs w:val="24"/>
        </w:rPr>
      </w:pPr>
    </w:p>
    <w:p w:rsidRPr="00E6087E" w:rsidR="00CF48D5" w:rsidP="00CF48D5" w:rsidRDefault="00CF48D5" w14:paraId="5B5C176C" w14:textId="77777777">
      <w:pPr>
        <w:rPr>
          <w:b/>
          <w:bCs/>
          <w:sz w:val="24"/>
          <w:szCs w:val="24"/>
        </w:rPr>
      </w:pPr>
      <w:r w:rsidRPr="00E6087E">
        <w:rPr>
          <w:b/>
          <w:bCs/>
          <w:sz w:val="24"/>
          <w:szCs w:val="24"/>
        </w:rPr>
        <w:t>Distributed Denial of Service (DDoS):</w:t>
      </w:r>
    </w:p>
    <w:p w:rsidRPr="00366CAB" w:rsidR="00CF48D5" w:rsidP="00CF48D5" w:rsidRDefault="00CF48D5" w14:paraId="76FB633F" w14:textId="77777777">
      <w:pPr>
        <w:rPr>
          <w:sz w:val="24"/>
          <w:szCs w:val="24"/>
        </w:rPr>
      </w:pPr>
      <w:r w:rsidRPr="00366CAB">
        <w:rPr>
          <w:sz w:val="24"/>
          <w:szCs w:val="24"/>
        </w:rPr>
        <w:t>A Distributed Denial of Service (DDoS) attack is a type of attack in which a large number of computers, typically compromised by malware, flood a target server with traffic, rendering it unavailable to legitimate users.</w:t>
      </w:r>
    </w:p>
    <w:p w:rsidRPr="00366CAB" w:rsidR="00CF48D5" w:rsidP="00CF48D5" w:rsidRDefault="00CF48D5" w14:paraId="251B6000" w14:textId="77777777">
      <w:pPr>
        <w:rPr>
          <w:sz w:val="24"/>
          <w:szCs w:val="24"/>
        </w:rPr>
      </w:pPr>
      <w:r w:rsidRPr="00366CAB">
        <w:rPr>
          <w:sz w:val="24"/>
          <w:szCs w:val="24"/>
        </w:rPr>
        <w:t>To mitigate DDoS attacks, organizations should use a content delivery network (CDN) to distribute traffic and absorb attacks. They should also implement rate limiting and traffic filtering to prevent traffic from known malicious IP addresses.</w:t>
      </w:r>
    </w:p>
    <w:p w:rsidRPr="00CF48D5" w:rsidR="00CF48D5" w:rsidP="00CF48D5" w:rsidRDefault="00CF48D5" w14:paraId="7D443D54" w14:textId="77777777"/>
    <w:p w:rsidR="00CF48D5" w:rsidP="007245D0" w:rsidRDefault="007245D0" w14:paraId="5C8F89CC" w14:textId="2D05A16B">
      <w:pPr>
        <w:pStyle w:val="Heading1"/>
      </w:pPr>
      <w:bookmarkStart w:name="_Toc131500049" w:id="4"/>
      <w:r>
        <w:t>Performing UDP Scan</w:t>
      </w:r>
      <w:bookmarkEnd w:id="4"/>
    </w:p>
    <w:p w:rsidRPr="00637CE3" w:rsidR="007245D0" w:rsidP="007245D0" w:rsidRDefault="007245D0" w14:paraId="1B77F61E" w14:textId="77777777">
      <w:pPr>
        <w:rPr>
          <w:sz w:val="24"/>
          <w:szCs w:val="24"/>
        </w:rPr>
      </w:pPr>
      <w:r w:rsidRPr="00637CE3">
        <w:rPr>
          <w:sz w:val="24"/>
          <w:szCs w:val="24"/>
        </w:rPr>
        <w:t>Performing scan to see what UDP ports are open:</w:t>
      </w:r>
    </w:p>
    <w:p w:rsidRPr="00637CE3" w:rsidR="007245D0" w:rsidP="007245D0" w:rsidRDefault="007245D0" w14:paraId="6429A25B" w14:textId="77777777">
      <w:pPr>
        <w:rPr>
          <w:sz w:val="24"/>
          <w:szCs w:val="24"/>
        </w:rPr>
      </w:pPr>
      <w:r w:rsidRPr="00637CE3">
        <w:rPr>
          <w:noProof/>
          <w:sz w:val="24"/>
          <w:szCs w:val="24"/>
        </w:rPr>
        <w:drawing>
          <wp:inline distT="0" distB="0" distL="0" distR="0" wp14:anchorId="23B10E03" wp14:editId="5A733E23">
            <wp:extent cx="5668166" cy="1409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8166" cy="1409897"/>
                    </a:xfrm>
                    <a:prstGeom prst="rect">
                      <a:avLst/>
                    </a:prstGeom>
                  </pic:spPr>
                </pic:pic>
              </a:graphicData>
            </a:graphic>
          </wp:inline>
        </w:drawing>
      </w:r>
    </w:p>
    <w:p w:rsidR="007245D0" w:rsidP="007245D0" w:rsidRDefault="007245D0" w14:paraId="2C466583" w14:textId="4E282309">
      <w:pPr>
        <w:rPr>
          <w:sz w:val="24"/>
          <w:szCs w:val="24"/>
        </w:rPr>
      </w:pPr>
      <w:r w:rsidRPr="00637CE3">
        <w:rPr>
          <w:sz w:val="24"/>
          <w:szCs w:val="24"/>
        </w:rPr>
        <w:t xml:space="preserve">Scan attempted to see all 65535 UDP ports, however due to </w:t>
      </w:r>
      <w:r w:rsidRPr="00637CE3">
        <w:rPr>
          <w:sz w:val="24"/>
          <w:szCs w:val="24"/>
        </w:rPr>
        <w:t>its</w:t>
      </w:r>
      <w:r w:rsidRPr="00637CE3">
        <w:rPr>
          <w:sz w:val="24"/>
          <w:szCs w:val="24"/>
        </w:rPr>
        <w:t xml:space="preserve"> ETA being 2+ hours to complete and seeing that the normal 1000 port scan showed all were open | filtered, it is not necessary to see all UDP ports.</w:t>
      </w:r>
    </w:p>
    <w:p w:rsidRPr="00637CE3" w:rsidR="007245D0" w:rsidP="007245D0" w:rsidRDefault="007245D0" w14:paraId="292313B8" w14:textId="77777777">
      <w:pPr>
        <w:rPr>
          <w:sz w:val="24"/>
          <w:szCs w:val="24"/>
        </w:rPr>
      </w:pPr>
    </w:p>
    <w:p w:rsidR="007245D0" w:rsidP="007245D0" w:rsidRDefault="007245D0" w14:paraId="599DF2C9" w14:textId="384C47BC">
      <w:pPr>
        <w:pStyle w:val="Heading1"/>
      </w:pPr>
      <w:bookmarkStart w:name="_Toc131500050" w:id="5"/>
      <w:r>
        <w:t>Examination of UDP Scan Results</w:t>
      </w:r>
      <w:bookmarkEnd w:id="5"/>
    </w:p>
    <w:p w:rsidR="007245D0" w:rsidP="007245D0" w:rsidRDefault="007245D0" w14:paraId="7E658CFC" w14:textId="77777777">
      <w:pPr>
        <w:rPr>
          <w:sz w:val="24"/>
          <w:szCs w:val="24"/>
        </w:rPr>
      </w:pPr>
      <w:r>
        <w:rPr>
          <w:sz w:val="24"/>
          <w:szCs w:val="24"/>
        </w:rPr>
        <w:t>The MOP website currently has all of its UDP ports open which is not necessary. I</w:t>
      </w:r>
      <w:r w:rsidRPr="00637CE3">
        <w:rPr>
          <w:sz w:val="24"/>
          <w:szCs w:val="24"/>
        </w:rPr>
        <w:t>t is generally not recommended to have any unnecessary ports open</w:t>
      </w:r>
      <w:r>
        <w:rPr>
          <w:sz w:val="24"/>
          <w:szCs w:val="24"/>
        </w:rPr>
        <w:t xml:space="preserve"> due to the inherent security risk of many different pathways to unlawful entry.</w:t>
      </w:r>
    </w:p>
    <w:p w:rsidR="007245D0" w:rsidP="007245D0" w:rsidRDefault="007245D0" w14:paraId="18DE9137" w14:textId="77777777">
      <w:pPr>
        <w:rPr>
          <w:sz w:val="24"/>
          <w:szCs w:val="24"/>
        </w:rPr>
      </w:pPr>
      <w:r>
        <w:rPr>
          <w:sz w:val="24"/>
          <w:szCs w:val="24"/>
        </w:rPr>
        <w:t>There are quite a few security risks that having all UDP ports open can have on the website. Some of these security risks can include:</w:t>
      </w:r>
    </w:p>
    <w:p w:rsidR="007245D0" w:rsidP="007245D0" w:rsidRDefault="007245D0" w14:paraId="2D75B396" w14:textId="77777777">
      <w:pPr>
        <w:pStyle w:val="ListParagraph"/>
        <w:numPr>
          <w:ilvl w:val="0"/>
          <w:numId w:val="4"/>
        </w:numPr>
        <w:rPr>
          <w:sz w:val="24"/>
          <w:szCs w:val="24"/>
        </w:rPr>
      </w:pPr>
      <w:r>
        <w:rPr>
          <w:sz w:val="24"/>
          <w:szCs w:val="24"/>
        </w:rPr>
        <w:t>Attackers may use the open ports to gain access to the system via brute force</w:t>
      </w:r>
    </w:p>
    <w:p w:rsidR="007245D0" w:rsidP="007245D0" w:rsidRDefault="007245D0" w14:paraId="17775BB5" w14:textId="77777777">
      <w:pPr>
        <w:pStyle w:val="ListParagraph"/>
        <w:numPr>
          <w:ilvl w:val="0"/>
          <w:numId w:val="4"/>
        </w:numPr>
        <w:rPr>
          <w:sz w:val="24"/>
          <w:szCs w:val="24"/>
        </w:rPr>
      </w:pPr>
      <w:r>
        <w:rPr>
          <w:sz w:val="24"/>
          <w:szCs w:val="24"/>
        </w:rPr>
        <w:t>Vulnerable DNS and SNMP services may be exploited</w:t>
      </w:r>
    </w:p>
    <w:p w:rsidR="007245D0" w:rsidP="007245D0" w:rsidRDefault="007245D0" w14:paraId="5905FCE7" w14:textId="77777777">
      <w:pPr>
        <w:pStyle w:val="ListParagraph"/>
        <w:numPr>
          <w:ilvl w:val="0"/>
          <w:numId w:val="4"/>
        </w:numPr>
        <w:rPr>
          <w:sz w:val="24"/>
          <w:szCs w:val="24"/>
        </w:rPr>
      </w:pPr>
      <w:r>
        <w:rPr>
          <w:sz w:val="24"/>
          <w:szCs w:val="24"/>
        </w:rPr>
        <w:t xml:space="preserve">There is an increased risk of DoS attacks </w:t>
      </w:r>
    </w:p>
    <w:p w:rsidRPr="0048248D" w:rsidR="007245D0" w:rsidP="007245D0" w:rsidRDefault="007245D0" w14:paraId="55C41510" w14:textId="77777777">
      <w:pPr>
        <w:pStyle w:val="ListParagraph"/>
        <w:numPr>
          <w:ilvl w:val="0"/>
          <w:numId w:val="4"/>
        </w:numPr>
        <w:rPr>
          <w:sz w:val="24"/>
          <w:szCs w:val="24"/>
        </w:rPr>
      </w:pPr>
      <w:r>
        <w:rPr>
          <w:sz w:val="24"/>
          <w:szCs w:val="24"/>
        </w:rPr>
        <w:t>Open UDP ports may lead to sensitive data being intercepted, leading to a data leakage</w:t>
      </w:r>
    </w:p>
    <w:p w:rsidR="007245D0" w:rsidP="007245D0" w:rsidRDefault="007245D0" w14:paraId="5E68FD46" w14:textId="77777777">
      <w:pPr>
        <w:rPr>
          <w:sz w:val="24"/>
          <w:szCs w:val="24"/>
        </w:rPr>
      </w:pPr>
      <w:r>
        <w:rPr>
          <w:sz w:val="24"/>
          <w:szCs w:val="24"/>
        </w:rPr>
        <w:t>A way to minimise these risks is to find out which UDP ports should remain open on the system. Only certain UDP ports need to remain open which depends on the requirements of the system and the applications that are running on it. There are some common UDP ports that generally remain open on any website if the specific services are used. These can be:</w:t>
      </w:r>
    </w:p>
    <w:p w:rsidR="007245D0" w:rsidP="007245D0" w:rsidRDefault="007245D0" w14:paraId="7CC946EF" w14:textId="77777777">
      <w:pPr>
        <w:pStyle w:val="ListParagraph"/>
        <w:numPr>
          <w:ilvl w:val="0"/>
          <w:numId w:val="3"/>
        </w:numPr>
        <w:rPr>
          <w:sz w:val="24"/>
          <w:szCs w:val="24"/>
        </w:rPr>
      </w:pPr>
      <w:r>
        <w:rPr>
          <w:sz w:val="24"/>
          <w:szCs w:val="24"/>
        </w:rPr>
        <w:t>Port 53: DNS (Domain Name System)</w:t>
      </w:r>
    </w:p>
    <w:p w:rsidR="007245D0" w:rsidP="007245D0" w:rsidRDefault="007245D0" w14:paraId="50B33D3A" w14:textId="77777777">
      <w:pPr>
        <w:pStyle w:val="ListParagraph"/>
        <w:numPr>
          <w:ilvl w:val="0"/>
          <w:numId w:val="3"/>
        </w:numPr>
        <w:rPr>
          <w:sz w:val="24"/>
          <w:szCs w:val="24"/>
        </w:rPr>
      </w:pPr>
      <w:r>
        <w:rPr>
          <w:sz w:val="24"/>
          <w:szCs w:val="24"/>
        </w:rPr>
        <w:t>Port 68: DHCP (Dynamic Host Configuration Protocol)</w:t>
      </w:r>
    </w:p>
    <w:p w:rsidR="007245D0" w:rsidP="007245D0" w:rsidRDefault="007245D0" w14:paraId="0740C466" w14:textId="77777777">
      <w:pPr>
        <w:pStyle w:val="ListParagraph"/>
        <w:numPr>
          <w:ilvl w:val="0"/>
          <w:numId w:val="3"/>
        </w:numPr>
        <w:rPr>
          <w:sz w:val="24"/>
          <w:szCs w:val="24"/>
        </w:rPr>
      </w:pPr>
      <w:r>
        <w:rPr>
          <w:sz w:val="24"/>
          <w:szCs w:val="24"/>
        </w:rPr>
        <w:t>Port 69: TFTP (Trivial File Transfer Protocol)</w:t>
      </w:r>
    </w:p>
    <w:p w:rsidR="007245D0" w:rsidP="007245D0" w:rsidRDefault="007245D0" w14:paraId="5ABB26DD" w14:textId="77777777">
      <w:pPr>
        <w:pStyle w:val="ListParagraph"/>
        <w:numPr>
          <w:ilvl w:val="0"/>
          <w:numId w:val="3"/>
        </w:numPr>
        <w:rPr>
          <w:sz w:val="24"/>
          <w:szCs w:val="24"/>
        </w:rPr>
      </w:pPr>
      <w:r>
        <w:rPr>
          <w:sz w:val="24"/>
          <w:szCs w:val="24"/>
        </w:rPr>
        <w:t>Port 123: SNMP (Simple Network Management Protocol)</w:t>
      </w:r>
    </w:p>
    <w:p w:rsidR="007245D0" w:rsidP="007245D0" w:rsidRDefault="007245D0" w14:paraId="58CED3C3" w14:textId="77777777">
      <w:pPr>
        <w:pStyle w:val="ListParagraph"/>
        <w:numPr>
          <w:ilvl w:val="0"/>
          <w:numId w:val="3"/>
        </w:numPr>
        <w:rPr>
          <w:sz w:val="24"/>
          <w:szCs w:val="24"/>
        </w:rPr>
      </w:pPr>
      <w:r>
        <w:rPr>
          <w:sz w:val="24"/>
          <w:szCs w:val="24"/>
        </w:rPr>
        <w:t>Port 169: NTP (Network Time Protocol)</w:t>
      </w:r>
    </w:p>
    <w:p w:rsidRPr="00637CE3" w:rsidR="007245D0" w:rsidP="007245D0" w:rsidRDefault="007245D0" w14:paraId="119EB3C3" w14:textId="77777777">
      <w:pPr>
        <w:rPr>
          <w:sz w:val="24"/>
          <w:szCs w:val="24"/>
        </w:rPr>
      </w:pPr>
      <w:r>
        <w:rPr>
          <w:sz w:val="24"/>
          <w:szCs w:val="24"/>
        </w:rPr>
        <w:t>Not every website will need to make use of all the common ports listed, however it is important to check what the website uses before closing certain ports to prevent the website crashing.</w:t>
      </w:r>
    </w:p>
    <w:p w:rsidRPr="00637CE3" w:rsidR="007245D0" w:rsidP="007245D0" w:rsidRDefault="007245D0" w14:paraId="1063041A" w14:textId="77777777">
      <w:pPr>
        <w:rPr>
          <w:sz w:val="24"/>
          <w:szCs w:val="24"/>
        </w:rPr>
      </w:pPr>
      <w:r w:rsidRPr="00637CE3">
        <w:rPr>
          <w:sz w:val="24"/>
          <w:szCs w:val="24"/>
        </w:rPr>
        <w:t>It is important to only have the necessary ports open on your website to limit potential attack vectors for malicious actors. You should consult with your web hosting provider or a cybersecurity expert to determine which ports are necessary for your website's specific needs and ensure that only those ports are open.</w:t>
      </w:r>
    </w:p>
    <w:p w:rsidRPr="007245D0" w:rsidR="007245D0" w:rsidP="007245D0" w:rsidRDefault="007245D0" w14:paraId="0988A74B" w14:textId="6C5898CB">
      <w:pPr>
        <w:rPr>
          <w:sz w:val="24"/>
          <w:szCs w:val="24"/>
        </w:rPr>
      </w:pPr>
    </w:p>
    <w:sectPr w:rsidRPr="007245D0" w:rsidR="007245D0" w:rsidSect="00124A2C">
      <w:headerReference w:type="default" r:id="rId14"/>
      <w:footerReference w:type="default" r:id="rId15"/>
      <w:pgSz w:w="11906" w:h="16838" w:orient="portrait"/>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03BEB" w:rsidP="00176428" w:rsidRDefault="00103BEB" w14:paraId="379A6312" w14:textId="77777777">
      <w:pPr>
        <w:spacing w:after="0" w:line="240" w:lineRule="auto"/>
      </w:pPr>
      <w:r>
        <w:separator/>
      </w:r>
    </w:p>
  </w:endnote>
  <w:endnote w:type="continuationSeparator" w:id="0">
    <w:p w:rsidR="00103BEB" w:rsidP="00176428" w:rsidRDefault="00103BEB" w14:paraId="3CFDA74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023986"/>
      <w:docPartObj>
        <w:docPartGallery w:val="Page Numbers (Bottom of Page)"/>
        <w:docPartUnique/>
      </w:docPartObj>
    </w:sdtPr>
    <w:sdtEndPr>
      <w:rPr>
        <w:noProof/>
      </w:rPr>
    </w:sdtEndPr>
    <w:sdtContent>
      <w:p w:rsidR="00124A2C" w:rsidRDefault="00124A2C" w14:paraId="4EF39E78" w14:textId="33CA57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24A2C" w:rsidRDefault="00124A2C" w14:paraId="131F376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03BEB" w:rsidP="00176428" w:rsidRDefault="00103BEB" w14:paraId="74D2F2B7" w14:textId="77777777">
      <w:pPr>
        <w:spacing w:after="0" w:line="240" w:lineRule="auto"/>
      </w:pPr>
      <w:r>
        <w:separator/>
      </w:r>
    </w:p>
  </w:footnote>
  <w:footnote w:type="continuationSeparator" w:id="0">
    <w:p w:rsidR="00103BEB" w:rsidP="00176428" w:rsidRDefault="00103BEB" w14:paraId="7CD4ED2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176428" w:rsidP="00176428" w:rsidRDefault="00BE12E4" w14:paraId="0E2DCFA2" w14:textId="72393475">
    <w:pPr>
      <w:pStyle w:val="Header"/>
      <w:jc w:val="right"/>
    </w:pPr>
    <w:r>
      <w:rPr>
        <w:noProof/>
      </w:rPr>
      <w:drawing>
        <wp:anchor distT="0" distB="0" distL="114300" distR="114300" simplePos="0" relativeHeight="251658240" behindDoc="1" locked="0" layoutInCell="1" allowOverlap="1" wp14:anchorId="04BF42EE" wp14:editId="02117D51">
          <wp:simplePos x="0" y="0"/>
          <wp:positionH relativeFrom="page">
            <wp:align>left</wp:align>
          </wp:positionH>
          <wp:positionV relativeFrom="paragraph">
            <wp:posOffset>-446405</wp:posOffset>
          </wp:positionV>
          <wp:extent cx="7664450" cy="615950"/>
          <wp:effectExtent l="0" t="0" r="0" b="0"/>
          <wp:wrapTight wrapText="bothSides">
            <wp:wrapPolygon edited="0">
              <wp:start x="0" y="0"/>
              <wp:lineTo x="0" y="20709"/>
              <wp:lineTo x="21528" y="20709"/>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9992" cy="620952"/>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6A46DC"/>
    <w:multiLevelType w:val="hybridMultilevel"/>
    <w:tmpl w:val="E2103230"/>
    <w:lvl w:ilvl="0" w:tplc="789ECE24">
      <w:numFmt w:val="bullet"/>
      <w:lvlText w:val="-"/>
      <w:lvlJc w:val="left"/>
      <w:pPr>
        <w:ind w:left="720" w:hanging="360"/>
      </w:pPr>
      <w:rPr>
        <w:rFonts w:hint="default" w:ascii="Calibri" w:hAnsi="Calibri" w:cs="Calibri" w:eastAsiaTheme="minorHAnsi"/>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 w15:restartNumberingAfterBreak="0">
    <w:nsid w:val="4AFF5570"/>
    <w:multiLevelType w:val="hybridMultilevel"/>
    <w:tmpl w:val="BB82F310"/>
    <w:lvl w:ilvl="0" w:tplc="0C09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5616297"/>
    <w:multiLevelType w:val="hybridMultilevel"/>
    <w:tmpl w:val="F020BC1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C9E1C68"/>
    <w:multiLevelType w:val="hybridMultilevel"/>
    <w:tmpl w:val="DDAA7E9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842547378">
    <w:abstractNumId w:val="1"/>
  </w:num>
  <w:num w:numId="2" w16cid:durableId="1918855704">
    <w:abstractNumId w:val="3"/>
  </w:num>
  <w:num w:numId="3" w16cid:durableId="2040231302">
    <w:abstractNumId w:val="0"/>
  </w:num>
  <w:num w:numId="4" w16cid:durableId="16235377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8D5"/>
    <w:rsid w:val="00103BEB"/>
    <w:rsid w:val="00124A2C"/>
    <w:rsid w:val="00176428"/>
    <w:rsid w:val="00290263"/>
    <w:rsid w:val="00294A1A"/>
    <w:rsid w:val="007245D0"/>
    <w:rsid w:val="00957F28"/>
    <w:rsid w:val="00BE12E4"/>
    <w:rsid w:val="00CF48D5"/>
    <w:rsid w:val="00D85E1E"/>
    <w:rsid w:val="00F03157"/>
    <w:rsid w:val="00F33E40"/>
    <w:rsid w:val="00F63932"/>
    <w:rsid w:val="3422F6A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BE474"/>
  <w15:chartTrackingRefBased/>
  <w15:docId w15:val="{F0915BFD-F540-4A30-AC79-BECEC5A1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F48D5"/>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CF48D5"/>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CF48D5"/>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CF48D5"/>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CF48D5"/>
    <w:pPr>
      <w:ind w:left="720"/>
      <w:contextualSpacing/>
    </w:pPr>
  </w:style>
  <w:style w:type="paragraph" w:styleId="TOCHeading">
    <w:name w:val="TOC Heading"/>
    <w:basedOn w:val="Heading1"/>
    <w:next w:val="Normal"/>
    <w:uiPriority w:val="39"/>
    <w:unhideWhenUsed/>
    <w:qFormat/>
    <w:rsid w:val="00176428"/>
    <w:pPr>
      <w:outlineLvl w:val="9"/>
    </w:pPr>
    <w:rPr>
      <w:lang w:val="en-US"/>
    </w:rPr>
  </w:style>
  <w:style w:type="paragraph" w:styleId="TOC1">
    <w:name w:val="toc 1"/>
    <w:basedOn w:val="Normal"/>
    <w:next w:val="Normal"/>
    <w:autoRedefine/>
    <w:uiPriority w:val="39"/>
    <w:unhideWhenUsed/>
    <w:rsid w:val="00176428"/>
    <w:pPr>
      <w:spacing w:after="100"/>
    </w:pPr>
  </w:style>
  <w:style w:type="character" w:styleId="Hyperlink">
    <w:name w:val="Hyperlink"/>
    <w:basedOn w:val="DefaultParagraphFont"/>
    <w:uiPriority w:val="99"/>
    <w:unhideWhenUsed/>
    <w:rsid w:val="00176428"/>
    <w:rPr>
      <w:color w:val="0563C1" w:themeColor="hyperlink"/>
      <w:u w:val="single"/>
    </w:rPr>
  </w:style>
  <w:style w:type="paragraph" w:styleId="Header">
    <w:name w:val="header"/>
    <w:basedOn w:val="Normal"/>
    <w:link w:val="HeaderChar"/>
    <w:uiPriority w:val="99"/>
    <w:unhideWhenUsed/>
    <w:rsid w:val="00176428"/>
    <w:pPr>
      <w:tabs>
        <w:tab w:val="center" w:pos="4513"/>
        <w:tab w:val="right" w:pos="9026"/>
      </w:tabs>
      <w:spacing w:after="0" w:line="240" w:lineRule="auto"/>
    </w:pPr>
  </w:style>
  <w:style w:type="character" w:styleId="HeaderChar" w:customStyle="1">
    <w:name w:val="Header Char"/>
    <w:basedOn w:val="DefaultParagraphFont"/>
    <w:link w:val="Header"/>
    <w:uiPriority w:val="99"/>
    <w:rsid w:val="00176428"/>
  </w:style>
  <w:style w:type="paragraph" w:styleId="Footer">
    <w:name w:val="footer"/>
    <w:basedOn w:val="Normal"/>
    <w:link w:val="FooterChar"/>
    <w:uiPriority w:val="99"/>
    <w:unhideWhenUsed/>
    <w:rsid w:val="00176428"/>
    <w:pPr>
      <w:tabs>
        <w:tab w:val="center" w:pos="4513"/>
        <w:tab w:val="right" w:pos="9026"/>
      </w:tabs>
      <w:spacing w:after="0" w:line="240" w:lineRule="auto"/>
    </w:pPr>
  </w:style>
  <w:style w:type="character" w:styleId="FooterChar" w:customStyle="1">
    <w:name w:val="Footer Char"/>
    <w:basedOn w:val="DefaultParagraphFont"/>
    <w:link w:val="Footer"/>
    <w:uiPriority w:val="99"/>
    <w:rsid w:val="00176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customXml" Target="../customXml/item2.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4.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footer" Target="footer1.xml" Id="rId15" /><Relationship Type="http://schemas.openxmlformats.org/officeDocument/2006/relationships/image" Target="media/image3.png" Id="rId10" /><Relationship Type="http://schemas.openxmlformats.org/officeDocument/2006/relationships/customXml" Target="../customXml/item3.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eader" Target="header1.xml" Id="rId14" /><Relationship Type="http://schemas.openxmlformats.org/officeDocument/2006/relationships/glossaryDocument" Target="glossary/document.xml" Id="Re27a43a353684646" /></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f10c47d-da44-4af5-bcd7-d54acdded3e6}"/>
      </w:docPartPr>
      <w:docPartBody>
        <w:p w14:paraId="4914791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8" ma:contentTypeDescription="Create a new document." ma:contentTypeScope="" ma:versionID="391f28149ccb261e6cc65b9b748bf637">
  <xsd:schema xmlns:xsd="http://www.w3.org/2001/XMLSchema" xmlns:xs="http://www.w3.org/2001/XMLSchema" xmlns:p="http://schemas.microsoft.com/office/2006/metadata/properties" xmlns:ns2="5433951f-06c3-4618-8b57-3de8e57a9660" xmlns:ns3="7998ff36-f67b-497d-9ba5-0737ce74e881" targetNamespace="http://schemas.microsoft.com/office/2006/metadata/properties" ma:root="true" ma:fieldsID="eec33596e4f09dcb5279491d0c8ef3a6" ns2:_="" ns3:_="">
    <xsd:import namespace="5433951f-06c3-4618-8b57-3de8e57a9660"/>
    <xsd:import namespace="7998ff36-f67b-497d-9ba5-0737ce74e88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Locatio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BootstrapDocument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BootstrapDocumentation" ma:index="25" nillable="true" ma:displayName="Bootstrap Documentation" ma:description="This links to the Bootstrap Documentaition" ma:format="Hyperlink" ma:internalName="BootstrapDocumentation">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998ff36-f67b-497d-9ba5-0737ce74e881"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d1ddf0f-56bf-4b57-a272-eab9ac4bd0d9}" ma:internalName="TaxCatchAll" ma:showField="CatchAllData" ma:web="7998ff36-f67b-497d-9ba5-0737ce74e8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7998ff36-f67b-497d-9ba5-0737ce74e881" xsi:nil="true"/>
    <lcf76f155ced4ddcb4097134ff3c332f xmlns="5433951f-06c3-4618-8b57-3de8e57a9660">
      <Terms xmlns="http://schemas.microsoft.com/office/infopath/2007/PartnerControls"/>
    </lcf76f155ced4ddcb4097134ff3c332f>
    <BootstrapDocumentation xmlns="5433951f-06c3-4618-8b57-3de8e57a9660">
      <Url xsi:nil="true"/>
      <Description xsi:nil="true"/>
    </BootstrapDocumentation>
  </documentManagement>
</p:properties>
</file>

<file path=customXml/itemProps1.xml><?xml version="1.0" encoding="utf-8"?>
<ds:datastoreItem xmlns:ds="http://schemas.openxmlformats.org/officeDocument/2006/customXml" ds:itemID="{9EDAB4C2-2E61-4429-B532-E841CB395D96}">
  <ds:schemaRefs>
    <ds:schemaRef ds:uri="http://schemas.openxmlformats.org/officeDocument/2006/bibliography"/>
  </ds:schemaRefs>
</ds:datastoreItem>
</file>

<file path=customXml/itemProps2.xml><?xml version="1.0" encoding="utf-8"?>
<ds:datastoreItem xmlns:ds="http://schemas.openxmlformats.org/officeDocument/2006/customXml" ds:itemID="{C697B8D1-5E4B-4E2B-A12E-8993C17BC605}"/>
</file>

<file path=customXml/itemProps3.xml><?xml version="1.0" encoding="utf-8"?>
<ds:datastoreItem xmlns:ds="http://schemas.openxmlformats.org/officeDocument/2006/customXml" ds:itemID="{26CF3550-094B-4512-8073-CD569CC813BA}"/>
</file>

<file path=customXml/itemProps4.xml><?xml version="1.0" encoding="utf-8"?>
<ds:datastoreItem xmlns:ds="http://schemas.openxmlformats.org/officeDocument/2006/customXml" ds:itemID="{3F046B82-F576-4188-9C1E-710066ADB66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 KEIN</dc:creator>
  <cp:keywords/>
  <dc:description/>
  <cp:lastModifiedBy>ZAC KEIN</cp:lastModifiedBy>
  <cp:revision>6</cp:revision>
  <cp:lastPrinted>2023-04-04T01:33:00Z</cp:lastPrinted>
  <dcterms:created xsi:type="dcterms:W3CDTF">2023-04-04T00:38:00Z</dcterms:created>
  <dcterms:modified xsi:type="dcterms:W3CDTF">2023-04-04T01:43:33Z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0x010100364D73228578DF4DB485C574B69A0DE9</vt:lpwstr>
  </property>
  <property fmtid="{D5CDD505-2E9C-101B-9397-08002B2CF9AE}" pid="3" name="MediaServiceImageTags">
    <vt:lpwstr/>
  </property>
</Properties>
</file>