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F2DFC" w14:textId="77777777" w:rsidR="00AE469E" w:rsidRDefault="00AE469E" w:rsidP="00AE469E">
      <w:r>
        <w:rPr>
          <w:noProof/>
        </w:rPr>
        <w:drawing>
          <wp:anchor distT="0" distB="0" distL="114300" distR="114300" simplePos="0" relativeHeight="251662336" behindDoc="1" locked="0" layoutInCell="1" allowOverlap="1" wp14:anchorId="2498257C" wp14:editId="7BE2D372">
            <wp:simplePos x="0" y="0"/>
            <wp:positionH relativeFrom="margin">
              <wp:align>center</wp:align>
            </wp:positionH>
            <wp:positionV relativeFrom="paragraph">
              <wp:posOffset>7620</wp:posOffset>
            </wp:positionV>
            <wp:extent cx="2712085" cy="2712085"/>
            <wp:effectExtent l="0" t="0" r="0" b="0"/>
            <wp:wrapTight wrapText="bothSides">
              <wp:wrapPolygon edited="0">
                <wp:start x="12289" y="3338"/>
                <wp:lineTo x="7283" y="4703"/>
                <wp:lineTo x="6069" y="5159"/>
                <wp:lineTo x="6221" y="6827"/>
                <wp:lineTo x="8496" y="8496"/>
                <wp:lineTo x="9558" y="8496"/>
                <wp:lineTo x="7283" y="10924"/>
                <wp:lineTo x="2731" y="13351"/>
                <wp:lineTo x="1972" y="14110"/>
                <wp:lineTo x="2428" y="15627"/>
                <wp:lineTo x="10772" y="15779"/>
                <wp:lineTo x="6524" y="16689"/>
                <wp:lineTo x="5917" y="16993"/>
                <wp:lineTo x="6069" y="17903"/>
                <wp:lineTo x="15020" y="17903"/>
                <wp:lineTo x="15476" y="16993"/>
                <wp:lineTo x="14717" y="16689"/>
                <wp:lineTo x="10772" y="15779"/>
                <wp:lineTo x="19269" y="15627"/>
                <wp:lineTo x="19420" y="13807"/>
                <wp:lineTo x="13958" y="13351"/>
                <wp:lineTo x="12593" y="10924"/>
                <wp:lineTo x="13655" y="10772"/>
                <wp:lineTo x="15172" y="9255"/>
                <wp:lineTo x="15172" y="8193"/>
                <wp:lineTo x="14413" y="7131"/>
                <wp:lineTo x="12896" y="6069"/>
                <wp:lineTo x="13200" y="3338"/>
                <wp:lineTo x="12289" y="3338"/>
              </wp:wrapPolygon>
            </wp:wrapTight>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12085" cy="2712085"/>
                    </a:xfrm>
                    <a:prstGeom prst="rect">
                      <a:avLst/>
                    </a:prstGeom>
                  </pic:spPr>
                </pic:pic>
              </a:graphicData>
            </a:graphic>
            <wp14:sizeRelH relativeFrom="margin">
              <wp14:pctWidth>0</wp14:pctWidth>
            </wp14:sizeRelH>
            <wp14:sizeRelV relativeFrom="margin">
              <wp14:pctHeight>0</wp14:pctHeight>
            </wp14:sizeRelV>
          </wp:anchor>
        </w:drawing>
      </w:r>
    </w:p>
    <w:p w14:paraId="13940719" w14:textId="77777777" w:rsidR="00AE469E" w:rsidRDefault="00AE469E" w:rsidP="00AE469E"/>
    <w:p w14:paraId="30E108F3" w14:textId="77777777" w:rsidR="00AE469E" w:rsidRDefault="00AE469E" w:rsidP="00AE469E"/>
    <w:p w14:paraId="442114F7" w14:textId="77777777" w:rsidR="00AE469E" w:rsidRDefault="00AE469E" w:rsidP="00AE469E"/>
    <w:p w14:paraId="442E1488" w14:textId="77777777" w:rsidR="00AE469E" w:rsidRDefault="00AE469E" w:rsidP="00AE469E"/>
    <w:p w14:paraId="36D68637" w14:textId="77777777" w:rsidR="00AE469E" w:rsidRDefault="00AE469E" w:rsidP="00AE469E">
      <w:pPr>
        <w:pStyle w:val="Title"/>
        <w:jc w:val="center"/>
      </w:pPr>
    </w:p>
    <w:p w14:paraId="5EE7B988" w14:textId="77777777" w:rsidR="00AE469E" w:rsidRDefault="00AE469E" w:rsidP="00AE469E">
      <w:pPr>
        <w:pStyle w:val="Title"/>
        <w:jc w:val="center"/>
      </w:pPr>
    </w:p>
    <w:p w14:paraId="7AC5702B" w14:textId="77777777" w:rsidR="00AE469E" w:rsidRDefault="00AE469E" w:rsidP="00AE469E">
      <w:pPr>
        <w:pStyle w:val="Title"/>
        <w:jc w:val="center"/>
      </w:pPr>
    </w:p>
    <w:p w14:paraId="036D12B1" w14:textId="5F8555A4" w:rsidR="00AE469E" w:rsidRDefault="00AE469E" w:rsidP="00AE469E">
      <w:pPr>
        <w:pStyle w:val="Title"/>
        <w:jc w:val="center"/>
      </w:pPr>
      <w:r>
        <w:t xml:space="preserve">Using </w:t>
      </w:r>
      <w:r w:rsidR="00C3623F">
        <w:t>Nessus</w:t>
      </w:r>
      <w:r>
        <w:t xml:space="preserve"> to </w:t>
      </w:r>
      <w:r w:rsidR="00C3623F">
        <w:t>scan for vulnerabilities in the MOP web application</w:t>
      </w:r>
    </w:p>
    <w:p w14:paraId="0A72C787" w14:textId="77777777" w:rsidR="00AE469E" w:rsidRDefault="00AE469E" w:rsidP="00AE469E">
      <w:pPr>
        <w:jc w:val="center"/>
        <w:rPr>
          <w:sz w:val="28"/>
          <w:szCs w:val="28"/>
        </w:rPr>
      </w:pPr>
    </w:p>
    <w:p w14:paraId="705D347F" w14:textId="77777777" w:rsidR="00AE469E" w:rsidRDefault="00AE469E" w:rsidP="00AE469E">
      <w:pPr>
        <w:jc w:val="center"/>
        <w:rPr>
          <w:sz w:val="28"/>
          <w:szCs w:val="28"/>
        </w:rPr>
      </w:pPr>
      <w:r w:rsidRPr="00176428">
        <w:rPr>
          <w:sz w:val="28"/>
          <w:szCs w:val="28"/>
        </w:rPr>
        <w:t>Zachary Kein – 220277143</w:t>
      </w:r>
    </w:p>
    <w:p w14:paraId="42B3DDA7" w14:textId="77777777" w:rsidR="00AE469E" w:rsidRDefault="00AE469E" w:rsidP="00AE469E">
      <w:pPr>
        <w:jc w:val="center"/>
        <w:rPr>
          <w:sz w:val="28"/>
          <w:szCs w:val="28"/>
        </w:rPr>
      </w:pPr>
    </w:p>
    <w:p w14:paraId="094B30B4" w14:textId="77777777" w:rsidR="00AE469E" w:rsidRDefault="00AE469E" w:rsidP="00AE469E">
      <w:pPr>
        <w:jc w:val="center"/>
        <w:rPr>
          <w:sz w:val="28"/>
          <w:szCs w:val="28"/>
        </w:rPr>
      </w:pPr>
    </w:p>
    <w:p w14:paraId="0221A3FB" w14:textId="77777777" w:rsidR="000F0219" w:rsidRPr="00176428" w:rsidRDefault="000F0219" w:rsidP="00AE469E">
      <w:pPr>
        <w:jc w:val="center"/>
        <w:rPr>
          <w:sz w:val="28"/>
          <w:szCs w:val="28"/>
        </w:rPr>
      </w:pPr>
    </w:p>
    <w:sdt>
      <w:sdtPr>
        <w:rPr>
          <w:rFonts w:asciiTheme="minorHAnsi" w:eastAsiaTheme="minorHAnsi" w:hAnsiTheme="minorHAnsi" w:cstheme="minorBidi"/>
          <w:color w:val="auto"/>
          <w:sz w:val="22"/>
          <w:szCs w:val="22"/>
          <w:lang w:val="en-AU"/>
        </w:rPr>
        <w:id w:val="-1922247909"/>
        <w:docPartObj>
          <w:docPartGallery w:val="Table of Contents"/>
          <w:docPartUnique/>
        </w:docPartObj>
      </w:sdtPr>
      <w:sdtEndPr>
        <w:rPr>
          <w:b/>
          <w:bCs/>
          <w:noProof/>
        </w:rPr>
      </w:sdtEndPr>
      <w:sdtContent>
        <w:p w14:paraId="13BD2D24" w14:textId="45075E3A" w:rsidR="00AE469E" w:rsidRDefault="00AE469E">
          <w:pPr>
            <w:pStyle w:val="TOCHeading"/>
          </w:pPr>
          <w:r>
            <w:t>Contents</w:t>
          </w:r>
        </w:p>
        <w:p w14:paraId="789EC184" w14:textId="76C2DC1F" w:rsidR="00AE469E" w:rsidRDefault="00AE469E">
          <w:pPr>
            <w:pStyle w:val="TOC1"/>
            <w:tabs>
              <w:tab w:val="right" w:leader="dot" w:pos="9016"/>
            </w:tabs>
            <w:rPr>
              <w:noProof/>
            </w:rPr>
          </w:pPr>
          <w:r>
            <w:fldChar w:fldCharType="begin"/>
          </w:r>
          <w:r>
            <w:instrText xml:space="preserve"> TOC \o "1-3" \h \z \u </w:instrText>
          </w:r>
          <w:r>
            <w:fldChar w:fldCharType="separate"/>
          </w:r>
          <w:hyperlink w:anchor="_Toc133322791" w:history="1">
            <w:r w:rsidRPr="001D5F96">
              <w:rPr>
                <w:rStyle w:val="Hyperlink"/>
                <w:noProof/>
              </w:rPr>
              <w:t>Setting up Nessus</w:t>
            </w:r>
            <w:r>
              <w:rPr>
                <w:noProof/>
                <w:webHidden/>
              </w:rPr>
              <w:tab/>
            </w:r>
            <w:r>
              <w:rPr>
                <w:noProof/>
                <w:webHidden/>
              </w:rPr>
              <w:fldChar w:fldCharType="begin"/>
            </w:r>
            <w:r>
              <w:rPr>
                <w:noProof/>
                <w:webHidden/>
              </w:rPr>
              <w:instrText xml:space="preserve"> PAGEREF _Toc133322791 \h </w:instrText>
            </w:r>
            <w:r>
              <w:rPr>
                <w:noProof/>
                <w:webHidden/>
              </w:rPr>
            </w:r>
            <w:r>
              <w:rPr>
                <w:noProof/>
                <w:webHidden/>
              </w:rPr>
              <w:fldChar w:fldCharType="separate"/>
            </w:r>
            <w:r>
              <w:rPr>
                <w:noProof/>
                <w:webHidden/>
              </w:rPr>
              <w:t>2</w:t>
            </w:r>
            <w:r>
              <w:rPr>
                <w:noProof/>
                <w:webHidden/>
              </w:rPr>
              <w:fldChar w:fldCharType="end"/>
            </w:r>
          </w:hyperlink>
        </w:p>
        <w:p w14:paraId="7D72CA7A" w14:textId="40DC0C33" w:rsidR="00AE469E" w:rsidRDefault="00000000">
          <w:pPr>
            <w:pStyle w:val="TOC1"/>
            <w:tabs>
              <w:tab w:val="right" w:leader="dot" w:pos="9016"/>
            </w:tabs>
            <w:rPr>
              <w:noProof/>
            </w:rPr>
          </w:pPr>
          <w:hyperlink w:anchor="_Toc133322792" w:history="1">
            <w:r w:rsidR="00AE469E" w:rsidRPr="001D5F96">
              <w:rPr>
                <w:rStyle w:val="Hyperlink"/>
                <w:noProof/>
              </w:rPr>
              <w:t>Scans Completed</w:t>
            </w:r>
            <w:r w:rsidR="00AE469E">
              <w:rPr>
                <w:noProof/>
                <w:webHidden/>
              </w:rPr>
              <w:tab/>
            </w:r>
            <w:r w:rsidR="00AE469E">
              <w:rPr>
                <w:noProof/>
                <w:webHidden/>
              </w:rPr>
              <w:fldChar w:fldCharType="begin"/>
            </w:r>
            <w:r w:rsidR="00AE469E">
              <w:rPr>
                <w:noProof/>
                <w:webHidden/>
              </w:rPr>
              <w:instrText xml:space="preserve"> PAGEREF _Toc133322792 \h </w:instrText>
            </w:r>
            <w:r w:rsidR="00AE469E">
              <w:rPr>
                <w:noProof/>
                <w:webHidden/>
              </w:rPr>
            </w:r>
            <w:r w:rsidR="00AE469E">
              <w:rPr>
                <w:noProof/>
                <w:webHidden/>
              </w:rPr>
              <w:fldChar w:fldCharType="separate"/>
            </w:r>
            <w:r w:rsidR="00AE469E">
              <w:rPr>
                <w:noProof/>
                <w:webHidden/>
              </w:rPr>
              <w:t>4</w:t>
            </w:r>
            <w:r w:rsidR="00AE469E">
              <w:rPr>
                <w:noProof/>
                <w:webHidden/>
              </w:rPr>
              <w:fldChar w:fldCharType="end"/>
            </w:r>
          </w:hyperlink>
        </w:p>
        <w:p w14:paraId="37CEAF52" w14:textId="7F6DA7CE" w:rsidR="00AE469E" w:rsidRDefault="00000000">
          <w:pPr>
            <w:pStyle w:val="TOC1"/>
            <w:tabs>
              <w:tab w:val="right" w:leader="dot" w:pos="9016"/>
            </w:tabs>
            <w:rPr>
              <w:noProof/>
            </w:rPr>
          </w:pPr>
          <w:hyperlink w:anchor="_Toc133322793" w:history="1">
            <w:r w:rsidR="00AE469E" w:rsidRPr="001D5F96">
              <w:rPr>
                <w:rStyle w:val="Hyperlink"/>
                <w:noProof/>
              </w:rPr>
              <w:t>Results</w:t>
            </w:r>
            <w:r w:rsidR="00AE469E">
              <w:rPr>
                <w:noProof/>
                <w:webHidden/>
              </w:rPr>
              <w:tab/>
            </w:r>
            <w:r w:rsidR="00AE469E">
              <w:rPr>
                <w:noProof/>
                <w:webHidden/>
              </w:rPr>
              <w:fldChar w:fldCharType="begin"/>
            </w:r>
            <w:r w:rsidR="00AE469E">
              <w:rPr>
                <w:noProof/>
                <w:webHidden/>
              </w:rPr>
              <w:instrText xml:space="preserve"> PAGEREF _Toc133322793 \h </w:instrText>
            </w:r>
            <w:r w:rsidR="00AE469E">
              <w:rPr>
                <w:noProof/>
                <w:webHidden/>
              </w:rPr>
            </w:r>
            <w:r w:rsidR="00AE469E">
              <w:rPr>
                <w:noProof/>
                <w:webHidden/>
              </w:rPr>
              <w:fldChar w:fldCharType="separate"/>
            </w:r>
            <w:r w:rsidR="00AE469E">
              <w:rPr>
                <w:noProof/>
                <w:webHidden/>
              </w:rPr>
              <w:t>5</w:t>
            </w:r>
            <w:r w:rsidR="00AE469E">
              <w:rPr>
                <w:noProof/>
                <w:webHidden/>
              </w:rPr>
              <w:fldChar w:fldCharType="end"/>
            </w:r>
          </w:hyperlink>
        </w:p>
        <w:p w14:paraId="0F28A027" w14:textId="0F96B14F" w:rsidR="00AE469E" w:rsidRDefault="00000000">
          <w:pPr>
            <w:pStyle w:val="TOC1"/>
            <w:tabs>
              <w:tab w:val="right" w:leader="dot" w:pos="9016"/>
            </w:tabs>
            <w:rPr>
              <w:noProof/>
            </w:rPr>
          </w:pPr>
          <w:hyperlink w:anchor="_Toc133322794" w:history="1">
            <w:r w:rsidR="00AE469E" w:rsidRPr="001D5F96">
              <w:rPr>
                <w:rStyle w:val="Hyperlink"/>
                <w:noProof/>
              </w:rPr>
              <w:t>Vulnerability Analysis</w:t>
            </w:r>
            <w:r w:rsidR="00AE469E">
              <w:rPr>
                <w:noProof/>
                <w:webHidden/>
              </w:rPr>
              <w:tab/>
            </w:r>
            <w:r w:rsidR="00AE469E">
              <w:rPr>
                <w:noProof/>
                <w:webHidden/>
              </w:rPr>
              <w:fldChar w:fldCharType="begin"/>
            </w:r>
            <w:r w:rsidR="00AE469E">
              <w:rPr>
                <w:noProof/>
                <w:webHidden/>
              </w:rPr>
              <w:instrText xml:space="preserve"> PAGEREF _Toc133322794 \h </w:instrText>
            </w:r>
            <w:r w:rsidR="00AE469E">
              <w:rPr>
                <w:noProof/>
                <w:webHidden/>
              </w:rPr>
            </w:r>
            <w:r w:rsidR="00AE469E">
              <w:rPr>
                <w:noProof/>
                <w:webHidden/>
              </w:rPr>
              <w:fldChar w:fldCharType="separate"/>
            </w:r>
            <w:r w:rsidR="00AE469E">
              <w:rPr>
                <w:noProof/>
                <w:webHidden/>
              </w:rPr>
              <w:t>7</w:t>
            </w:r>
            <w:r w:rsidR="00AE469E">
              <w:rPr>
                <w:noProof/>
                <w:webHidden/>
              </w:rPr>
              <w:fldChar w:fldCharType="end"/>
            </w:r>
          </w:hyperlink>
        </w:p>
        <w:p w14:paraId="2494B6F6" w14:textId="59277E0C" w:rsidR="00AE469E" w:rsidRDefault="00000000">
          <w:pPr>
            <w:pStyle w:val="TOC1"/>
            <w:tabs>
              <w:tab w:val="right" w:leader="dot" w:pos="9016"/>
            </w:tabs>
            <w:rPr>
              <w:noProof/>
            </w:rPr>
          </w:pPr>
          <w:hyperlink w:anchor="_Toc133322795" w:history="1">
            <w:r w:rsidR="00AE469E" w:rsidRPr="001D5F96">
              <w:rPr>
                <w:rStyle w:val="Hyperlink"/>
                <w:noProof/>
              </w:rPr>
              <w:t>Conclusion</w:t>
            </w:r>
            <w:r w:rsidR="00AE469E">
              <w:rPr>
                <w:noProof/>
                <w:webHidden/>
              </w:rPr>
              <w:tab/>
            </w:r>
            <w:r w:rsidR="00AE469E">
              <w:rPr>
                <w:noProof/>
                <w:webHidden/>
              </w:rPr>
              <w:fldChar w:fldCharType="begin"/>
            </w:r>
            <w:r w:rsidR="00AE469E">
              <w:rPr>
                <w:noProof/>
                <w:webHidden/>
              </w:rPr>
              <w:instrText xml:space="preserve"> PAGEREF _Toc133322795 \h </w:instrText>
            </w:r>
            <w:r w:rsidR="00AE469E">
              <w:rPr>
                <w:noProof/>
                <w:webHidden/>
              </w:rPr>
            </w:r>
            <w:r w:rsidR="00AE469E">
              <w:rPr>
                <w:noProof/>
                <w:webHidden/>
              </w:rPr>
              <w:fldChar w:fldCharType="separate"/>
            </w:r>
            <w:r w:rsidR="00AE469E">
              <w:rPr>
                <w:noProof/>
                <w:webHidden/>
              </w:rPr>
              <w:t>10</w:t>
            </w:r>
            <w:r w:rsidR="00AE469E">
              <w:rPr>
                <w:noProof/>
                <w:webHidden/>
              </w:rPr>
              <w:fldChar w:fldCharType="end"/>
            </w:r>
          </w:hyperlink>
        </w:p>
        <w:p w14:paraId="5B796CFB" w14:textId="5B1B653B" w:rsidR="00AE469E" w:rsidRDefault="00AE469E">
          <w:r>
            <w:rPr>
              <w:b/>
              <w:bCs/>
              <w:noProof/>
            </w:rPr>
            <w:fldChar w:fldCharType="end"/>
          </w:r>
        </w:p>
      </w:sdtContent>
    </w:sdt>
    <w:p w14:paraId="2B473EBE" w14:textId="77777777" w:rsidR="00AE469E" w:rsidRDefault="00AE469E">
      <w:pPr>
        <w:rPr>
          <w:rFonts w:asciiTheme="majorHAnsi" w:eastAsiaTheme="majorEastAsia" w:hAnsiTheme="majorHAnsi" w:cstheme="majorBidi"/>
          <w:color w:val="2F5496" w:themeColor="accent1" w:themeShade="BF"/>
          <w:sz w:val="32"/>
          <w:szCs w:val="32"/>
        </w:rPr>
      </w:pPr>
      <w:r>
        <w:br w:type="page"/>
      </w:r>
    </w:p>
    <w:p w14:paraId="497D63EF" w14:textId="5294A33D" w:rsidR="009E34EC" w:rsidRDefault="009E34EC" w:rsidP="00C741C7">
      <w:pPr>
        <w:pStyle w:val="Heading1"/>
        <w:spacing w:line="240" w:lineRule="auto"/>
      </w:pPr>
      <w:bookmarkStart w:id="0" w:name="_Toc133322791"/>
      <w:r>
        <w:lastRenderedPageBreak/>
        <w:t>Setting up Nessus</w:t>
      </w:r>
      <w:bookmarkEnd w:id="0"/>
    </w:p>
    <w:p w14:paraId="73909CF7" w14:textId="670F1B29" w:rsidR="002D75EE" w:rsidRDefault="002D75EE" w:rsidP="00C741C7">
      <w:pPr>
        <w:spacing w:line="240" w:lineRule="auto"/>
        <w:rPr>
          <w:sz w:val="24"/>
          <w:szCs w:val="24"/>
        </w:rPr>
      </w:pPr>
      <w:r>
        <w:rPr>
          <w:sz w:val="24"/>
          <w:szCs w:val="24"/>
        </w:rPr>
        <w:t xml:space="preserve">Sign up for Nessus from </w:t>
      </w:r>
      <w:hyperlink r:id="rId8" w:history="1">
        <w:r w:rsidRPr="002D75EE">
          <w:rPr>
            <w:rStyle w:val="Hyperlink"/>
            <w:sz w:val="24"/>
            <w:szCs w:val="24"/>
          </w:rPr>
          <w:t>this link</w:t>
        </w:r>
      </w:hyperlink>
      <w:r>
        <w:rPr>
          <w:sz w:val="24"/>
          <w:szCs w:val="24"/>
        </w:rPr>
        <w:t xml:space="preserve"> to begin the set-up process. You are unable to download Nessus without first setting up an account as it will redirect you to the download page.</w:t>
      </w:r>
    </w:p>
    <w:p w14:paraId="3797D7C5" w14:textId="73392C4A" w:rsidR="002D75EE" w:rsidRDefault="002D75EE" w:rsidP="00C741C7">
      <w:pPr>
        <w:spacing w:line="240" w:lineRule="auto"/>
        <w:rPr>
          <w:sz w:val="24"/>
          <w:szCs w:val="24"/>
        </w:rPr>
      </w:pPr>
      <w:r w:rsidRPr="002D75EE">
        <w:rPr>
          <w:noProof/>
          <w:sz w:val="24"/>
          <w:szCs w:val="24"/>
        </w:rPr>
        <w:drawing>
          <wp:inline distT="0" distB="0" distL="0" distR="0" wp14:anchorId="736512C8" wp14:editId="55561A47">
            <wp:extent cx="5731510" cy="29311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31160"/>
                    </a:xfrm>
                    <a:prstGeom prst="rect">
                      <a:avLst/>
                    </a:prstGeom>
                  </pic:spPr>
                </pic:pic>
              </a:graphicData>
            </a:graphic>
          </wp:inline>
        </w:drawing>
      </w:r>
    </w:p>
    <w:p w14:paraId="46F9F01B" w14:textId="77777777" w:rsidR="002D75EE" w:rsidRDefault="002D75EE" w:rsidP="00C741C7">
      <w:pPr>
        <w:spacing w:line="240" w:lineRule="auto"/>
        <w:rPr>
          <w:sz w:val="24"/>
          <w:szCs w:val="24"/>
        </w:rPr>
      </w:pPr>
    </w:p>
    <w:p w14:paraId="2277678F" w14:textId="050FB75C" w:rsidR="009E34EC" w:rsidRDefault="009E34EC" w:rsidP="00C741C7">
      <w:pPr>
        <w:spacing w:line="240" w:lineRule="auto"/>
        <w:rPr>
          <w:sz w:val="24"/>
          <w:szCs w:val="24"/>
        </w:rPr>
      </w:pPr>
      <w:r>
        <w:rPr>
          <w:sz w:val="24"/>
          <w:szCs w:val="24"/>
        </w:rPr>
        <w:t>After signing up for Nessus, you will be directed to a page to download the installation package. This report will be using Nessus Essentials, however Tenable offers many different versions of Nessus that can be used for different coverage of scans.</w:t>
      </w:r>
    </w:p>
    <w:p w14:paraId="59CCAD8B" w14:textId="77777777" w:rsidR="009E34EC" w:rsidRDefault="009E34EC" w:rsidP="00C741C7">
      <w:pPr>
        <w:spacing w:line="240" w:lineRule="auto"/>
        <w:rPr>
          <w:sz w:val="24"/>
          <w:szCs w:val="24"/>
        </w:rPr>
      </w:pPr>
      <w:r w:rsidRPr="000D2A70">
        <w:rPr>
          <w:noProof/>
          <w:sz w:val="24"/>
          <w:szCs w:val="24"/>
        </w:rPr>
        <w:drawing>
          <wp:inline distT="0" distB="0" distL="0" distR="0" wp14:anchorId="34A29A36" wp14:editId="5D02E148">
            <wp:extent cx="5731510" cy="3608705"/>
            <wp:effectExtent l="0" t="0" r="254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0"/>
                    <a:stretch>
                      <a:fillRect/>
                    </a:stretch>
                  </pic:blipFill>
                  <pic:spPr>
                    <a:xfrm>
                      <a:off x="0" y="0"/>
                      <a:ext cx="5731510" cy="3608705"/>
                    </a:xfrm>
                    <a:prstGeom prst="rect">
                      <a:avLst/>
                    </a:prstGeom>
                  </pic:spPr>
                </pic:pic>
              </a:graphicData>
            </a:graphic>
          </wp:inline>
        </w:drawing>
      </w:r>
    </w:p>
    <w:p w14:paraId="1C2A8A1C" w14:textId="77777777" w:rsidR="009E34EC" w:rsidRDefault="009E34EC" w:rsidP="00C741C7">
      <w:pPr>
        <w:spacing w:line="240" w:lineRule="auto"/>
        <w:rPr>
          <w:sz w:val="24"/>
          <w:szCs w:val="24"/>
        </w:rPr>
      </w:pPr>
    </w:p>
    <w:p w14:paraId="27011B21" w14:textId="77777777" w:rsidR="009E34EC" w:rsidRPr="00983F8B" w:rsidRDefault="009E34EC" w:rsidP="00C741C7">
      <w:pPr>
        <w:spacing w:line="240" w:lineRule="auto"/>
        <w:rPr>
          <w:sz w:val="24"/>
          <w:szCs w:val="24"/>
        </w:rPr>
      </w:pPr>
      <w:r>
        <w:rPr>
          <w:sz w:val="24"/>
          <w:szCs w:val="24"/>
        </w:rPr>
        <w:lastRenderedPageBreak/>
        <w:t>After installing the correct version, we will use the command ‘</w:t>
      </w:r>
      <w:r>
        <w:rPr>
          <w:b/>
          <w:bCs/>
          <w:sz w:val="24"/>
          <w:szCs w:val="24"/>
        </w:rPr>
        <w:t>sudo apt-get install libssl1.1</w:t>
      </w:r>
      <w:r>
        <w:rPr>
          <w:sz w:val="24"/>
          <w:szCs w:val="24"/>
        </w:rPr>
        <w:t>’ to install the required dependencies</w:t>
      </w:r>
    </w:p>
    <w:p w14:paraId="707A9B59" w14:textId="77777777" w:rsidR="009E34EC" w:rsidRDefault="009E34EC" w:rsidP="00C741C7">
      <w:pPr>
        <w:spacing w:line="240" w:lineRule="auto"/>
        <w:rPr>
          <w:sz w:val="24"/>
          <w:szCs w:val="24"/>
        </w:rPr>
      </w:pPr>
      <w:r w:rsidRPr="000D2A70">
        <w:rPr>
          <w:noProof/>
          <w:sz w:val="24"/>
          <w:szCs w:val="24"/>
        </w:rPr>
        <w:drawing>
          <wp:inline distT="0" distB="0" distL="0" distR="0" wp14:anchorId="528974ED" wp14:editId="7E5785E8">
            <wp:extent cx="5731510" cy="1662430"/>
            <wp:effectExtent l="0" t="0" r="254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stretch>
                      <a:fillRect/>
                    </a:stretch>
                  </pic:blipFill>
                  <pic:spPr>
                    <a:xfrm>
                      <a:off x="0" y="0"/>
                      <a:ext cx="5731510" cy="1662430"/>
                    </a:xfrm>
                    <a:prstGeom prst="rect">
                      <a:avLst/>
                    </a:prstGeom>
                  </pic:spPr>
                </pic:pic>
              </a:graphicData>
            </a:graphic>
          </wp:inline>
        </w:drawing>
      </w:r>
    </w:p>
    <w:p w14:paraId="2AA6A7C9" w14:textId="77777777" w:rsidR="009E34EC" w:rsidRDefault="009E34EC" w:rsidP="00C741C7">
      <w:pPr>
        <w:spacing w:line="240" w:lineRule="auto"/>
        <w:rPr>
          <w:noProof/>
          <w:sz w:val="24"/>
          <w:szCs w:val="24"/>
        </w:rPr>
      </w:pPr>
    </w:p>
    <w:p w14:paraId="567F86A3" w14:textId="77777777" w:rsidR="009E34EC" w:rsidRDefault="009E34EC" w:rsidP="00C741C7">
      <w:pPr>
        <w:spacing w:line="240" w:lineRule="auto"/>
        <w:rPr>
          <w:sz w:val="24"/>
          <w:szCs w:val="24"/>
        </w:rPr>
      </w:pPr>
      <w:r>
        <w:rPr>
          <w:sz w:val="24"/>
          <w:szCs w:val="24"/>
        </w:rPr>
        <w:t>To install Nessus, navigate to the folder containing the package. In our case it will be in the Downloads folder. Then, use the command ‘</w:t>
      </w:r>
      <w:r>
        <w:rPr>
          <w:b/>
          <w:bCs/>
          <w:sz w:val="24"/>
          <w:szCs w:val="24"/>
        </w:rPr>
        <w:t xml:space="preserve">sudo </w:t>
      </w:r>
      <w:proofErr w:type="spellStart"/>
      <w:r>
        <w:rPr>
          <w:b/>
          <w:bCs/>
          <w:sz w:val="24"/>
          <w:szCs w:val="24"/>
        </w:rPr>
        <w:t>dpkg</w:t>
      </w:r>
      <w:proofErr w:type="spellEnd"/>
      <w:r>
        <w:rPr>
          <w:b/>
          <w:bCs/>
          <w:sz w:val="24"/>
          <w:szCs w:val="24"/>
        </w:rPr>
        <w:t xml:space="preserve"> -I Nessus-10.5.1-ubuntu-1404_amd64.deb</w:t>
      </w:r>
      <w:r>
        <w:rPr>
          <w:sz w:val="24"/>
          <w:szCs w:val="24"/>
        </w:rPr>
        <w:t xml:space="preserve">’. </w:t>
      </w:r>
    </w:p>
    <w:p w14:paraId="755CF307" w14:textId="77777777" w:rsidR="009E34EC" w:rsidRDefault="009E34EC" w:rsidP="00C741C7">
      <w:pPr>
        <w:spacing w:line="240" w:lineRule="auto"/>
        <w:rPr>
          <w:sz w:val="24"/>
          <w:szCs w:val="24"/>
        </w:rPr>
      </w:pPr>
      <w:r>
        <w:rPr>
          <w:sz w:val="24"/>
          <w:szCs w:val="24"/>
        </w:rPr>
        <w:t>It should be noted the number after Nessus and the numbers after ubuntu may need to be changed depending on the version you have downloaded.</w:t>
      </w:r>
    </w:p>
    <w:p w14:paraId="09E44F41" w14:textId="77777777" w:rsidR="009E34EC" w:rsidRDefault="009E34EC" w:rsidP="00C741C7">
      <w:pPr>
        <w:spacing w:line="240" w:lineRule="auto"/>
        <w:rPr>
          <w:sz w:val="24"/>
          <w:szCs w:val="24"/>
        </w:rPr>
      </w:pPr>
      <w:r w:rsidRPr="000D2A70">
        <w:rPr>
          <w:noProof/>
          <w:sz w:val="24"/>
          <w:szCs w:val="24"/>
        </w:rPr>
        <w:drawing>
          <wp:inline distT="0" distB="0" distL="0" distR="0" wp14:anchorId="7EB8FF00" wp14:editId="1A1BAE98">
            <wp:extent cx="5731510" cy="4514215"/>
            <wp:effectExtent l="0" t="0" r="2540" b="63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5731510" cy="4514215"/>
                    </a:xfrm>
                    <a:prstGeom prst="rect">
                      <a:avLst/>
                    </a:prstGeom>
                  </pic:spPr>
                </pic:pic>
              </a:graphicData>
            </a:graphic>
          </wp:inline>
        </w:drawing>
      </w:r>
    </w:p>
    <w:p w14:paraId="16C11FE5" w14:textId="77777777" w:rsidR="009E34EC" w:rsidRDefault="009E34EC" w:rsidP="00C741C7">
      <w:pPr>
        <w:spacing w:line="240" w:lineRule="auto"/>
        <w:rPr>
          <w:sz w:val="24"/>
          <w:szCs w:val="24"/>
        </w:rPr>
      </w:pPr>
    </w:p>
    <w:p w14:paraId="09F15F46" w14:textId="7307FE20" w:rsidR="009E34EC" w:rsidRPr="00F0615C" w:rsidRDefault="009E34EC" w:rsidP="00C741C7">
      <w:pPr>
        <w:spacing w:line="240" w:lineRule="auto"/>
        <w:rPr>
          <w:sz w:val="24"/>
          <w:szCs w:val="24"/>
        </w:rPr>
      </w:pPr>
      <w:r>
        <w:rPr>
          <w:sz w:val="24"/>
          <w:szCs w:val="24"/>
        </w:rPr>
        <w:t>To start Nessus, use the command ‘</w:t>
      </w:r>
      <w:r>
        <w:rPr>
          <w:b/>
          <w:bCs/>
          <w:sz w:val="24"/>
          <w:szCs w:val="24"/>
        </w:rPr>
        <w:t>sudo systemctl start nessusd.service</w:t>
      </w:r>
      <w:r>
        <w:rPr>
          <w:sz w:val="24"/>
          <w:szCs w:val="24"/>
        </w:rPr>
        <w:t>’.</w:t>
      </w:r>
    </w:p>
    <w:p w14:paraId="46685CB2" w14:textId="4B0CE4E9" w:rsidR="009E34EC" w:rsidRDefault="009E34EC" w:rsidP="00C741C7">
      <w:pPr>
        <w:spacing w:line="240" w:lineRule="auto"/>
        <w:rPr>
          <w:sz w:val="24"/>
          <w:szCs w:val="24"/>
        </w:rPr>
      </w:pPr>
      <w:r w:rsidRPr="00F0615C">
        <w:rPr>
          <w:noProof/>
          <w:sz w:val="24"/>
          <w:szCs w:val="24"/>
        </w:rPr>
        <w:lastRenderedPageBreak/>
        <w:drawing>
          <wp:inline distT="0" distB="0" distL="0" distR="0" wp14:anchorId="3305BFFB" wp14:editId="7EA2D3F3">
            <wp:extent cx="5334744" cy="933580"/>
            <wp:effectExtent l="0" t="0" r="0" b="0"/>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pic:nvPicPr>
                  <pic:blipFill>
                    <a:blip r:embed="rId13"/>
                    <a:stretch>
                      <a:fillRect/>
                    </a:stretch>
                  </pic:blipFill>
                  <pic:spPr>
                    <a:xfrm>
                      <a:off x="0" y="0"/>
                      <a:ext cx="5334744" cy="933580"/>
                    </a:xfrm>
                    <a:prstGeom prst="rect">
                      <a:avLst/>
                    </a:prstGeom>
                  </pic:spPr>
                </pic:pic>
              </a:graphicData>
            </a:graphic>
          </wp:inline>
        </w:drawing>
      </w:r>
    </w:p>
    <w:p w14:paraId="227FE224" w14:textId="77777777" w:rsidR="00A86307" w:rsidRDefault="00A86307" w:rsidP="00C741C7">
      <w:pPr>
        <w:spacing w:line="240" w:lineRule="auto"/>
        <w:rPr>
          <w:sz w:val="24"/>
          <w:szCs w:val="24"/>
        </w:rPr>
      </w:pPr>
    </w:p>
    <w:p w14:paraId="6A239B41" w14:textId="77777777" w:rsidR="0068420D" w:rsidRDefault="0068420D" w:rsidP="00C741C7">
      <w:pPr>
        <w:spacing w:line="240" w:lineRule="auto"/>
        <w:rPr>
          <w:sz w:val="24"/>
          <w:szCs w:val="24"/>
        </w:rPr>
      </w:pPr>
    </w:p>
    <w:p w14:paraId="2CB8E9D0" w14:textId="77777777" w:rsidR="009E34EC" w:rsidRDefault="009E34EC" w:rsidP="00C741C7">
      <w:pPr>
        <w:spacing w:line="240" w:lineRule="auto"/>
        <w:rPr>
          <w:sz w:val="24"/>
          <w:szCs w:val="24"/>
        </w:rPr>
      </w:pPr>
      <w:r>
        <w:rPr>
          <w:sz w:val="24"/>
          <w:szCs w:val="24"/>
        </w:rPr>
        <w:t>Open your browser and go to ‘</w:t>
      </w:r>
      <w:r>
        <w:rPr>
          <w:b/>
          <w:bCs/>
          <w:sz w:val="24"/>
          <w:szCs w:val="24"/>
        </w:rPr>
        <w:t>https://localhost:8834/</w:t>
      </w:r>
      <w:r>
        <w:rPr>
          <w:sz w:val="24"/>
          <w:szCs w:val="24"/>
        </w:rPr>
        <w:t>’ to access the Nessus web interface</w:t>
      </w:r>
    </w:p>
    <w:p w14:paraId="4CEE9F89" w14:textId="77777777" w:rsidR="009E34EC" w:rsidRDefault="009E34EC" w:rsidP="00C741C7">
      <w:pPr>
        <w:spacing w:line="240" w:lineRule="auto"/>
        <w:rPr>
          <w:noProof/>
          <w:sz w:val="24"/>
          <w:szCs w:val="24"/>
        </w:rPr>
      </w:pPr>
      <w:r w:rsidRPr="000D2A70">
        <w:rPr>
          <w:noProof/>
          <w:sz w:val="24"/>
          <w:szCs w:val="24"/>
        </w:rPr>
        <w:drawing>
          <wp:inline distT="0" distB="0" distL="0" distR="0" wp14:anchorId="47AA1454" wp14:editId="62DAA884">
            <wp:extent cx="5731510" cy="3449320"/>
            <wp:effectExtent l="0" t="0" r="2540" b="0"/>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14"/>
                    <a:stretch>
                      <a:fillRect/>
                    </a:stretch>
                  </pic:blipFill>
                  <pic:spPr>
                    <a:xfrm>
                      <a:off x="0" y="0"/>
                      <a:ext cx="5731510" cy="3449320"/>
                    </a:xfrm>
                    <a:prstGeom prst="rect">
                      <a:avLst/>
                    </a:prstGeom>
                  </pic:spPr>
                </pic:pic>
              </a:graphicData>
            </a:graphic>
          </wp:inline>
        </w:drawing>
      </w:r>
    </w:p>
    <w:p w14:paraId="796B35D7" w14:textId="77777777" w:rsidR="009E34EC" w:rsidRDefault="009E34EC" w:rsidP="00C741C7">
      <w:pPr>
        <w:spacing w:line="240" w:lineRule="auto"/>
        <w:rPr>
          <w:noProof/>
          <w:sz w:val="24"/>
          <w:szCs w:val="24"/>
        </w:rPr>
      </w:pPr>
    </w:p>
    <w:p w14:paraId="3DC58CC2" w14:textId="673C99F8" w:rsidR="00D97C8D" w:rsidRDefault="009E34EC" w:rsidP="00C741C7">
      <w:pPr>
        <w:spacing w:line="240" w:lineRule="auto"/>
        <w:rPr>
          <w:sz w:val="24"/>
          <w:szCs w:val="24"/>
        </w:rPr>
      </w:pPr>
      <w:r>
        <w:rPr>
          <w:sz w:val="24"/>
          <w:szCs w:val="24"/>
        </w:rPr>
        <w:t>Follow the on-screen instructions to access, making sure to grab the activation code from the email you signed up with.</w:t>
      </w:r>
    </w:p>
    <w:p w14:paraId="5E7BB649" w14:textId="77777777" w:rsidR="00A86307" w:rsidRDefault="00A86307" w:rsidP="00C741C7">
      <w:pPr>
        <w:spacing w:line="240" w:lineRule="auto"/>
        <w:rPr>
          <w:sz w:val="24"/>
          <w:szCs w:val="24"/>
        </w:rPr>
      </w:pPr>
    </w:p>
    <w:p w14:paraId="35341BAF" w14:textId="5E00EE1D" w:rsidR="0068420D" w:rsidRDefault="0068420D" w:rsidP="00C741C7">
      <w:pPr>
        <w:spacing w:line="240" w:lineRule="auto"/>
        <w:rPr>
          <w:sz w:val="24"/>
          <w:szCs w:val="24"/>
        </w:rPr>
      </w:pPr>
      <w:r w:rsidRPr="0068420D">
        <w:rPr>
          <w:b/>
          <w:bCs/>
          <w:sz w:val="24"/>
          <w:szCs w:val="24"/>
        </w:rPr>
        <w:t>Note</w:t>
      </w:r>
      <w:r>
        <w:rPr>
          <w:sz w:val="24"/>
          <w:szCs w:val="24"/>
        </w:rPr>
        <w:t>: While Nessus does require a paid subscription to use, they offer a 7-day free trial to test out the software and complete scans. You do not need to fill out any payment information to get the free trial you can just sign up with your email and when it finishes, you can use the same email to renew the trial, however reports will not save.</w:t>
      </w:r>
    </w:p>
    <w:p w14:paraId="36269507" w14:textId="77777777" w:rsidR="0068420D" w:rsidRDefault="0068420D" w:rsidP="00C741C7">
      <w:pPr>
        <w:spacing w:line="240" w:lineRule="auto"/>
        <w:rPr>
          <w:sz w:val="24"/>
          <w:szCs w:val="24"/>
        </w:rPr>
      </w:pPr>
    </w:p>
    <w:p w14:paraId="7B14FDFC" w14:textId="77777777" w:rsidR="0068420D" w:rsidRPr="00F41D1B" w:rsidRDefault="0068420D" w:rsidP="00C741C7">
      <w:pPr>
        <w:spacing w:line="240" w:lineRule="auto"/>
        <w:rPr>
          <w:sz w:val="24"/>
          <w:szCs w:val="24"/>
        </w:rPr>
      </w:pPr>
    </w:p>
    <w:p w14:paraId="4BBB6A70" w14:textId="20377990" w:rsidR="00F41D1B" w:rsidRDefault="00F41D1B" w:rsidP="00C741C7">
      <w:pPr>
        <w:pStyle w:val="Heading1"/>
        <w:spacing w:line="240" w:lineRule="auto"/>
      </w:pPr>
      <w:bookmarkStart w:id="1" w:name="_Toc133322792"/>
      <w:r>
        <w:t>Scans Completed</w:t>
      </w:r>
      <w:bookmarkEnd w:id="1"/>
    </w:p>
    <w:p w14:paraId="13D2B489" w14:textId="5F65D83C" w:rsidR="00F41D1B" w:rsidRPr="000C1BEA" w:rsidRDefault="00F41D1B" w:rsidP="00C741C7">
      <w:pPr>
        <w:spacing w:line="240" w:lineRule="auto"/>
        <w:rPr>
          <w:sz w:val="24"/>
          <w:szCs w:val="24"/>
        </w:rPr>
      </w:pPr>
      <w:r w:rsidRPr="000C1BEA">
        <w:rPr>
          <w:sz w:val="24"/>
          <w:szCs w:val="24"/>
        </w:rPr>
        <w:t xml:space="preserve">Nessus offers a wide range of scan types depending on the specific things you are looking for. It ranges from a basic network scan to looking for specific malware such as the WannaCry ransomware. </w:t>
      </w:r>
      <w:r w:rsidR="00A86307" w:rsidRPr="000C1BEA">
        <w:rPr>
          <w:sz w:val="24"/>
          <w:szCs w:val="24"/>
        </w:rPr>
        <w:t xml:space="preserve">I chose three scan types for this vulnerability check to check for </w:t>
      </w:r>
      <w:r w:rsidR="00A86307" w:rsidRPr="000C1BEA">
        <w:rPr>
          <w:sz w:val="24"/>
          <w:szCs w:val="24"/>
        </w:rPr>
        <w:lastRenderedPageBreak/>
        <w:t>basic vulnerabilities in case the MOP website had some small flaws that needed to be patched. I conducted a basic network scan, web app test, and TLR vulnerability scan. TLR is the Threat Report Landscape from 2022 which would highlight the issues most prevalent in web servers last year.</w:t>
      </w:r>
    </w:p>
    <w:p w14:paraId="23604955" w14:textId="1F7EA71E" w:rsidR="0068420D" w:rsidRDefault="0068420D" w:rsidP="00C741C7">
      <w:pPr>
        <w:spacing w:line="240" w:lineRule="auto"/>
      </w:pPr>
      <w:r w:rsidRPr="0068420D">
        <w:rPr>
          <w:noProof/>
        </w:rPr>
        <w:drawing>
          <wp:inline distT="0" distB="0" distL="0" distR="0" wp14:anchorId="77EE9C39" wp14:editId="3D90A481">
            <wp:extent cx="5731510" cy="1310640"/>
            <wp:effectExtent l="0" t="0" r="2540" b="381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5"/>
                    <a:stretch>
                      <a:fillRect/>
                    </a:stretch>
                  </pic:blipFill>
                  <pic:spPr>
                    <a:xfrm>
                      <a:off x="0" y="0"/>
                      <a:ext cx="5731510" cy="1310640"/>
                    </a:xfrm>
                    <a:prstGeom prst="rect">
                      <a:avLst/>
                    </a:prstGeom>
                  </pic:spPr>
                </pic:pic>
              </a:graphicData>
            </a:graphic>
          </wp:inline>
        </w:drawing>
      </w:r>
    </w:p>
    <w:p w14:paraId="7365B66D" w14:textId="4CAE8C74" w:rsidR="00A86307" w:rsidRDefault="00A86307" w:rsidP="00C741C7">
      <w:pPr>
        <w:pStyle w:val="Heading1"/>
        <w:spacing w:line="240" w:lineRule="auto"/>
      </w:pPr>
      <w:bookmarkStart w:id="2" w:name="_Toc133322793"/>
      <w:r>
        <w:t>Results</w:t>
      </w:r>
      <w:bookmarkEnd w:id="2"/>
    </w:p>
    <w:p w14:paraId="10D1EF11" w14:textId="58DDEA30" w:rsidR="0068420D" w:rsidRDefault="0068420D" w:rsidP="00C741C7">
      <w:pPr>
        <w:spacing w:line="240" w:lineRule="auto"/>
        <w:rPr>
          <w:sz w:val="24"/>
          <w:szCs w:val="24"/>
        </w:rPr>
      </w:pPr>
      <w:r w:rsidRPr="000C1BEA">
        <w:rPr>
          <w:sz w:val="24"/>
          <w:szCs w:val="24"/>
        </w:rPr>
        <w:t>The results of the scans show that the basic network scan found 9 vulnerabilities, the web app test found 8, and the TLR scan found 3. Overall, the three scans combined found 9 unique vulnerabilities  that may be impacting the server. Nessus ranks the level of concern for the vulnerabilities on a five-point scale from info being of little to no concern, and critical being of extreme importance. There were no concerning vulnerabilities found in the results as they were all in the ‘info’ level of concern, making the webapp very secure. The results can be found on this table:</w:t>
      </w:r>
    </w:p>
    <w:p w14:paraId="02F0D41A" w14:textId="77777777" w:rsidR="000F0219" w:rsidRPr="000C1BEA" w:rsidRDefault="000F0219" w:rsidP="00C741C7">
      <w:pPr>
        <w:spacing w:line="240" w:lineRule="auto"/>
        <w:rPr>
          <w:sz w:val="24"/>
          <w:szCs w:val="24"/>
        </w:rPr>
      </w:pPr>
    </w:p>
    <w:tbl>
      <w:tblPr>
        <w:tblStyle w:val="TableGrid"/>
        <w:tblW w:w="10065" w:type="dxa"/>
        <w:tblInd w:w="-431" w:type="dxa"/>
        <w:tblLook w:val="04A0" w:firstRow="1" w:lastRow="0" w:firstColumn="1" w:lastColumn="0" w:noHBand="0" w:noVBand="1"/>
      </w:tblPr>
      <w:tblGrid>
        <w:gridCol w:w="3120"/>
        <w:gridCol w:w="3321"/>
        <w:gridCol w:w="3624"/>
      </w:tblGrid>
      <w:tr w:rsidR="0068420D" w14:paraId="760DC648" w14:textId="77777777" w:rsidTr="00004888">
        <w:tc>
          <w:tcPr>
            <w:tcW w:w="3120" w:type="dxa"/>
          </w:tcPr>
          <w:p w14:paraId="67401DAA" w14:textId="77777777" w:rsidR="0068420D" w:rsidRPr="000D4F1F" w:rsidRDefault="0068420D" w:rsidP="00C741C7">
            <w:pPr>
              <w:jc w:val="center"/>
              <w:rPr>
                <w:b/>
                <w:bCs/>
              </w:rPr>
            </w:pPr>
            <w:r w:rsidRPr="000D4F1F">
              <w:rPr>
                <w:b/>
                <w:bCs/>
              </w:rPr>
              <w:t>Basic Network Scan</w:t>
            </w:r>
          </w:p>
        </w:tc>
        <w:tc>
          <w:tcPr>
            <w:tcW w:w="3321" w:type="dxa"/>
          </w:tcPr>
          <w:p w14:paraId="21BEDF26" w14:textId="77777777" w:rsidR="0068420D" w:rsidRPr="000D4F1F" w:rsidRDefault="0068420D" w:rsidP="00C741C7">
            <w:pPr>
              <w:jc w:val="center"/>
              <w:rPr>
                <w:b/>
                <w:bCs/>
              </w:rPr>
            </w:pPr>
            <w:r w:rsidRPr="000D4F1F">
              <w:rPr>
                <w:b/>
                <w:bCs/>
              </w:rPr>
              <w:t>Web App Test</w:t>
            </w:r>
          </w:p>
        </w:tc>
        <w:tc>
          <w:tcPr>
            <w:tcW w:w="3624" w:type="dxa"/>
          </w:tcPr>
          <w:p w14:paraId="328366DC" w14:textId="77777777" w:rsidR="0068420D" w:rsidRPr="000D4F1F" w:rsidRDefault="0068420D" w:rsidP="00C741C7">
            <w:pPr>
              <w:jc w:val="center"/>
              <w:rPr>
                <w:b/>
                <w:bCs/>
              </w:rPr>
            </w:pPr>
            <w:r w:rsidRPr="000D4F1F">
              <w:rPr>
                <w:b/>
                <w:bCs/>
              </w:rPr>
              <w:t>TLR Vulnerability Scan</w:t>
            </w:r>
          </w:p>
        </w:tc>
      </w:tr>
      <w:tr w:rsidR="0068420D" w14:paraId="477E3C38" w14:textId="77777777" w:rsidTr="00004888">
        <w:tc>
          <w:tcPr>
            <w:tcW w:w="3120" w:type="dxa"/>
          </w:tcPr>
          <w:p w14:paraId="097CB97C" w14:textId="77777777" w:rsidR="0068420D" w:rsidRPr="000D4F1F" w:rsidRDefault="0068420D" w:rsidP="00C741C7">
            <w:pPr>
              <w:rPr>
                <w:color w:val="FF0000"/>
              </w:rPr>
            </w:pPr>
            <w:r w:rsidRPr="000D4F1F">
              <w:rPr>
                <w:color w:val="FF0000"/>
              </w:rPr>
              <w:t>Nessus SYN Scanner</w:t>
            </w:r>
          </w:p>
        </w:tc>
        <w:tc>
          <w:tcPr>
            <w:tcW w:w="3321" w:type="dxa"/>
          </w:tcPr>
          <w:p w14:paraId="10E4914F" w14:textId="77777777" w:rsidR="0068420D" w:rsidRDefault="0068420D" w:rsidP="00C741C7">
            <w:r>
              <w:t>HTTP Methods Allowed</w:t>
            </w:r>
          </w:p>
        </w:tc>
        <w:tc>
          <w:tcPr>
            <w:tcW w:w="3624" w:type="dxa"/>
          </w:tcPr>
          <w:p w14:paraId="2BA72D36" w14:textId="77777777" w:rsidR="0068420D" w:rsidRPr="000D4F1F" w:rsidRDefault="0068420D" w:rsidP="00C741C7">
            <w:pPr>
              <w:rPr>
                <w:color w:val="FF0000"/>
              </w:rPr>
            </w:pPr>
            <w:r w:rsidRPr="000D4F1F">
              <w:rPr>
                <w:color w:val="FF0000"/>
              </w:rPr>
              <w:t>Nessus SYN Scanner</w:t>
            </w:r>
          </w:p>
        </w:tc>
      </w:tr>
      <w:tr w:rsidR="0068420D" w14:paraId="6424531B" w14:textId="77777777" w:rsidTr="00004888">
        <w:tc>
          <w:tcPr>
            <w:tcW w:w="3120" w:type="dxa"/>
          </w:tcPr>
          <w:p w14:paraId="50D914BF" w14:textId="77777777" w:rsidR="0068420D" w:rsidRDefault="0068420D" w:rsidP="00C741C7">
            <w:r>
              <w:t>Common Platform Enumeration</w:t>
            </w:r>
          </w:p>
        </w:tc>
        <w:tc>
          <w:tcPr>
            <w:tcW w:w="3321" w:type="dxa"/>
          </w:tcPr>
          <w:p w14:paraId="32FDCC83" w14:textId="77777777" w:rsidR="0068420D" w:rsidRDefault="0068420D" w:rsidP="00C741C7">
            <w:r>
              <w:t>HSTS Missing from HTTPS Server</w:t>
            </w:r>
          </w:p>
        </w:tc>
        <w:tc>
          <w:tcPr>
            <w:tcW w:w="3624" w:type="dxa"/>
          </w:tcPr>
          <w:p w14:paraId="4D9B915C" w14:textId="77777777" w:rsidR="0068420D" w:rsidRDefault="0068420D" w:rsidP="00C741C7"/>
        </w:tc>
      </w:tr>
      <w:tr w:rsidR="0068420D" w14:paraId="6C04C26B" w14:textId="77777777" w:rsidTr="00004888">
        <w:tc>
          <w:tcPr>
            <w:tcW w:w="3120" w:type="dxa"/>
          </w:tcPr>
          <w:p w14:paraId="60952718" w14:textId="77777777" w:rsidR="0068420D" w:rsidRDefault="0068420D" w:rsidP="00C741C7">
            <w:r>
              <w:t>Device Type</w:t>
            </w:r>
          </w:p>
        </w:tc>
        <w:tc>
          <w:tcPr>
            <w:tcW w:w="3321" w:type="dxa"/>
          </w:tcPr>
          <w:p w14:paraId="5509C053" w14:textId="77777777" w:rsidR="0068420D" w:rsidRDefault="0068420D" w:rsidP="00C741C7"/>
        </w:tc>
        <w:tc>
          <w:tcPr>
            <w:tcW w:w="3624" w:type="dxa"/>
          </w:tcPr>
          <w:p w14:paraId="72240C9C" w14:textId="77777777" w:rsidR="0068420D" w:rsidRDefault="0068420D" w:rsidP="00C741C7"/>
        </w:tc>
      </w:tr>
      <w:tr w:rsidR="0068420D" w14:paraId="20419CF9" w14:textId="77777777" w:rsidTr="00004888">
        <w:tc>
          <w:tcPr>
            <w:tcW w:w="3120" w:type="dxa"/>
          </w:tcPr>
          <w:p w14:paraId="0DA3658E" w14:textId="77777777" w:rsidR="0068420D" w:rsidRPr="000D4F1F" w:rsidRDefault="0068420D" w:rsidP="00C741C7">
            <w:pPr>
              <w:rPr>
                <w:color w:val="FF0000"/>
              </w:rPr>
            </w:pPr>
            <w:r w:rsidRPr="000D4F1F">
              <w:rPr>
                <w:color w:val="FF0000"/>
              </w:rPr>
              <w:t>HTTP Information</w:t>
            </w:r>
          </w:p>
        </w:tc>
        <w:tc>
          <w:tcPr>
            <w:tcW w:w="3321" w:type="dxa"/>
          </w:tcPr>
          <w:p w14:paraId="507BB49A" w14:textId="77777777" w:rsidR="0068420D" w:rsidRPr="000D4F1F" w:rsidRDefault="0068420D" w:rsidP="00C741C7">
            <w:pPr>
              <w:rPr>
                <w:color w:val="FF0000"/>
              </w:rPr>
            </w:pPr>
            <w:r w:rsidRPr="000D4F1F">
              <w:rPr>
                <w:color w:val="FF0000"/>
              </w:rPr>
              <w:t>HTTP Information</w:t>
            </w:r>
          </w:p>
        </w:tc>
        <w:tc>
          <w:tcPr>
            <w:tcW w:w="3624" w:type="dxa"/>
          </w:tcPr>
          <w:p w14:paraId="34CC64BE" w14:textId="77777777" w:rsidR="0068420D" w:rsidRDefault="0068420D" w:rsidP="00C741C7"/>
        </w:tc>
      </w:tr>
      <w:tr w:rsidR="0068420D" w14:paraId="7741676A" w14:textId="77777777" w:rsidTr="00004888">
        <w:tc>
          <w:tcPr>
            <w:tcW w:w="3120" w:type="dxa"/>
          </w:tcPr>
          <w:p w14:paraId="102FCF08" w14:textId="77777777" w:rsidR="0068420D" w:rsidRDefault="0068420D" w:rsidP="00C741C7">
            <w:r>
              <w:t>OS Identification</w:t>
            </w:r>
          </w:p>
        </w:tc>
        <w:tc>
          <w:tcPr>
            <w:tcW w:w="3321" w:type="dxa"/>
          </w:tcPr>
          <w:p w14:paraId="15261FD4" w14:textId="77777777" w:rsidR="0068420D" w:rsidRDefault="0068420D" w:rsidP="00C741C7"/>
        </w:tc>
        <w:tc>
          <w:tcPr>
            <w:tcW w:w="3624" w:type="dxa"/>
          </w:tcPr>
          <w:p w14:paraId="729FCB26" w14:textId="77777777" w:rsidR="0068420D" w:rsidRDefault="0068420D" w:rsidP="00C741C7"/>
        </w:tc>
      </w:tr>
      <w:tr w:rsidR="0068420D" w14:paraId="43A06A58" w14:textId="77777777" w:rsidTr="00004888">
        <w:tc>
          <w:tcPr>
            <w:tcW w:w="3120" w:type="dxa"/>
          </w:tcPr>
          <w:p w14:paraId="23293C07" w14:textId="77777777" w:rsidR="0068420D" w:rsidRDefault="0068420D" w:rsidP="00C741C7">
            <w:r>
              <w:t>Service Detection</w:t>
            </w:r>
          </w:p>
        </w:tc>
        <w:tc>
          <w:tcPr>
            <w:tcW w:w="3321" w:type="dxa"/>
          </w:tcPr>
          <w:p w14:paraId="7FF0AF62" w14:textId="77777777" w:rsidR="0068420D" w:rsidRDefault="0068420D" w:rsidP="00C741C7"/>
        </w:tc>
        <w:tc>
          <w:tcPr>
            <w:tcW w:w="3624" w:type="dxa"/>
          </w:tcPr>
          <w:p w14:paraId="4F853072" w14:textId="77777777" w:rsidR="0068420D" w:rsidRDefault="0068420D" w:rsidP="00C741C7"/>
        </w:tc>
      </w:tr>
      <w:tr w:rsidR="0068420D" w14:paraId="52349C52" w14:textId="77777777" w:rsidTr="00004888">
        <w:tc>
          <w:tcPr>
            <w:tcW w:w="3120" w:type="dxa"/>
          </w:tcPr>
          <w:p w14:paraId="7C1C7F24" w14:textId="77777777" w:rsidR="0068420D" w:rsidRDefault="0068420D" w:rsidP="00C741C7">
            <w:r>
              <w:t>Traceroute Information</w:t>
            </w:r>
          </w:p>
        </w:tc>
        <w:tc>
          <w:tcPr>
            <w:tcW w:w="3321" w:type="dxa"/>
          </w:tcPr>
          <w:p w14:paraId="6C468BBA" w14:textId="77777777" w:rsidR="0068420D" w:rsidRDefault="0068420D" w:rsidP="00C741C7"/>
        </w:tc>
        <w:tc>
          <w:tcPr>
            <w:tcW w:w="3624" w:type="dxa"/>
          </w:tcPr>
          <w:p w14:paraId="696B3DF4" w14:textId="77777777" w:rsidR="0068420D" w:rsidRDefault="0068420D" w:rsidP="00C741C7"/>
        </w:tc>
      </w:tr>
    </w:tbl>
    <w:p w14:paraId="1C1FF88E" w14:textId="118F2127" w:rsidR="000C1BEA" w:rsidRPr="000C1BEA" w:rsidRDefault="0068420D" w:rsidP="00C741C7">
      <w:pPr>
        <w:spacing w:line="240" w:lineRule="auto"/>
        <w:rPr>
          <w:sz w:val="24"/>
          <w:szCs w:val="24"/>
        </w:rPr>
      </w:pPr>
      <w:r w:rsidRPr="000C1BEA">
        <w:rPr>
          <w:sz w:val="24"/>
          <w:szCs w:val="24"/>
        </w:rPr>
        <w:t>**</w:t>
      </w:r>
      <w:r w:rsidRPr="000C1BEA">
        <w:rPr>
          <w:color w:val="FF0000"/>
          <w:sz w:val="24"/>
          <w:szCs w:val="24"/>
        </w:rPr>
        <w:t xml:space="preserve">Red Text </w:t>
      </w:r>
      <w:r w:rsidRPr="000C1BEA">
        <w:rPr>
          <w:sz w:val="24"/>
          <w:szCs w:val="24"/>
        </w:rPr>
        <w:t>= Overlap in scan results</w:t>
      </w:r>
    </w:p>
    <w:p w14:paraId="11CE1E6D" w14:textId="77777777" w:rsidR="000F0219" w:rsidRDefault="000F0219" w:rsidP="00C741C7">
      <w:pPr>
        <w:spacing w:line="240" w:lineRule="auto"/>
        <w:rPr>
          <w:sz w:val="24"/>
          <w:szCs w:val="24"/>
        </w:rPr>
      </w:pPr>
    </w:p>
    <w:p w14:paraId="08DA91A7" w14:textId="2B7202B5" w:rsidR="0068420D" w:rsidRPr="000C1BEA" w:rsidRDefault="0068420D" w:rsidP="00C741C7">
      <w:pPr>
        <w:spacing w:line="240" w:lineRule="auto"/>
        <w:rPr>
          <w:sz w:val="24"/>
          <w:szCs w:val="24"/>
        </w:rPr>
      </w:pPr>
      <w:r w:rsidRPr="000C1BEA">
        <w:rPr>
          <w:sz w:val="24"/>
          <w:szCs w:val="24"/>
        </w:rPr>
        <w:t xml:space="preserve">You may notice the number of vulnerabilities may not match the amount in the table. This is due to each open port being counted as a vulnerability, as well as Nessus listing the scan information as a vulnerability. </w:t>
      </w:r>
    </w:p>
    <w:p w14:paraId="32FE3E76" w14:textId="362B9376" w:rsidR="0068420D" w:rsidRPr="000C1BEA" w:rsidRDefault="0068420D" w:rsidP="00C741C7">
      <w:pPr>
        <w:spacing w:line="240" w:lineRule="auto"/>
        <w:rPr>
          <w:sz w:val="24"/>
          <w:szCs w:val="24"/>
        </w:rPr>
      </w:pPr>
      <w:r w:rsidRPr="000C1BEA">
        <w:rPr>
          <w:sz w:val="24"/>
          <w:szCs w:val="24"/>
        </w:rPr>
        <w:t>The least important scan completed was the TLR scan as it was the results were an overlap of the other two scans completed. It is important to check regardless as the different scan types may find different results.</w:t>
      </w:r>
    </w:p>
    <w:p w14:paraId="4102A620" w14:textId="77777777" w:rsidR="0068420D" w:rsidRPr="0068420D" w:rsidRDefault="0068420D" w:rsidP="00C741C7">
      <w:pPr>
        <w:spacing w:line="240" w:lineRule="auto"/>
      </w:pPr>
    </w:p>
    <w:p w14:paraId="1AFB5907" w14:textId="432C6BAB" w:rsidR="00A86307" w:rsidRDefault="000C1BEA" w:rsidP="00C741C7">
      <w:pPr>
        <w:spacing w:line="240" w:lineRule="auto"/>
      </w:pPr>
      <w:r w:rsidRPr="00621D0F">
        <w:rPr>
          <w:noProof/>
        </w:rPr>
        <w:lastRenderedPageBreak/>
        <w:drawing>
          <wp:anchor distT="0" distB="0" distL="114300" distR="114300" simplePos="0" relativeHeight="251659264" behindDoc="1" locked="0" layoutInCell="1" allowOverlap="1" wp14:anchorId="74227135" wp14:editId="1A2B6939">
            <wp:simplePos x="0" y="0"/>
            <wp:positionH relativeFrom="margin">
              <wp:align>right</wp:align>
            </wp:positionH>
            <wp:positionV relativeFrom="paragraph">
              <wp:posOffset>2888914</wp:posOffset>
            </wp:positionV>
            <wp:extent cx="5731510" cy="2842260"/>
            <wp:effectExtent l="0" t="0" r="2540" b="0"/>
            <wp:wrapTight wrapText="bothSides">
              <wp:wrapPolygon edited="0">
                <wp:start x="0" y="0"/>
                <wp:lineTo x="0" y="21426"/>
                <wp:lineTo x="21538" y="21426"/>
                <wp:lineTo x="21538" y="0"/>
                <wp:lineTo x="0" y="0"/>
              </wp:wrapPolygon>
            </wp:wrapTight>
            <wp:docPr id="18" name="Picture 18"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Word,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42260"/>
                    </a:xfrm>
                    <a:prstGeom prst="rect">
                      <a:avLst/>
                    </a:prstGeom>
                  </pic:spPr>
                </pic:pic>
              </a:graphicData>
            </a:graphic>
          </wp:anchor>
        </w:drawing>
      </w:r>
      <w:r w:rsidRPr="00621D0F">
        <w:rPr>
          <w:noProof/>
        </w:rPr>
        <w:drawing>
          <wp:anchor distT="0" distB="0" distL="114300" distR="114300" simplePos="0" relativeHeight="251660288" behindDoc="1" locked="0" layoutInCell="1" allowOverlap="1" wp14:anchorId="1E7CD8BE" wp14:editId="5E2DDB61">
            <wp:simplePos x="0" y="0"/>
            <wp:positionH relativeFrom="margin">
              <wp:align>right</wp:align>
            </wp:positionH>
            <wp:positionV relativeFrom="paragraph">
              <wp:posOffset>5815666</wp:posOffset>
            </wp:positionV>
            <wp:extent cx="5731510" cy="2785110"/>
            <wp:effectExtent l="0" t="0" r="2540" b="0"/>
            <wp:wrapTight wrapText="bothSides">
              <wp:wrapPolygon edited="0">
                <wp:start x="0" y="0"/>
                <wp:lineTo x="0" y="21423"/>
                <wp:lineTo x="21538" y="21423"/>
                <wp:lineTo x="21538" y="0"/>
                <wp:lineTo x="0" y="0"/>
              </wp:wrapPolygon>
            </wp:wrapTight>
            <wp:docPr id="20" name="Picture 20"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Word,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85110"/>
                    </a:xfrm>
                    <a:prstGeom prst="rect">
                      <a:avLst/>
                    </a:prstGeom>
                  </pic:spPr>
                </pic:pic>
              </a:graphicData>
            </a:graphic>
          </wp:anchor>
        </w:drawing>
      </w:r>
      <w:r w:rsidRPr="00621D0F">
        <w:rPr>
          <w:noProof/>
        </w:rPr>
        <w:drawing>
          <wp:anchor distT="0" distB="0" distL="114300" distR="114300" simplePos="0" relativeHeight="251658240" behindDoc="1" locked="0" layoutInCell="1" allowOverlap="1" wp14:anchorId="20AB71B7" wp14:editId="4071BAC2">
            <wp:simplePos x="0" y="0"/>
            <wp:positionH relativeFrom="margin">
              <wp:align>right</wp:align>
            </wp:positionH>
            <wp:positionV relativeFrom="paragraph">
              <wp:posOffset>594</wp:posOffset>
            </wp:positionV>
            <wp:extent cx="5731510" cy="2788285"/>
            <wp:effectExtent l="0" t="0" r="2540" b="0"/>
            <wp:wrapTight wrapText="bothSides">
              <wp:wrapPolygon edited="0">
                <wp:start x="0" y="0"/>
                <wp:lineTo x="0" y="21398"/>
                <wp:lineTo x="21538" y="21398"/>
                <wp:lineTo x="21538" y="0"/>
                <wp:lineTo x="0" y="0"/>
              </wp:wrapPolygon>
            </wp:wrapTight>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88285"/>
                    </a:xfrm>
                    <a:prstGeom prst="rect">
                      <a:avLst/>
                    </a:prstGeom>
                  </pic:spPr>
                </pic:pic>
              </a:graphicData>
            </a:graphic>
          </wp:anchor>
        </w:drawing>
      </w:r>
    </w:p>
    <w:p w14:paraId="385C4468" w14:textId="726E19DD" w:rsidR="00A86307" w:rsidRDefault="000C1BEA" w:rsidP="00C741C7">
      <w:pPr>
        <w:pStyle w:val="Heading1"/>
        <w:spacing w:line="240" w:lineRule="auto"/>
      </w:pPr>
      <w:bookmarkStart w:id="3" w:name="_Toc133322794"/>
      <w:r>
        <w:lastRenderedPageBreak/>
        <w:t>Vulnerability Analysis</w:t>
      </w:r>
      <w:bookmarkEnd w:id="3"/>
    </w:p>
    <w:p w14:paraId="172A82FA" w14:textId="1BF463E3" w:rsidR="000C1BEA" w:rsidRDefault="00E473DD" w:rsidP="00C741C7">
      <w:pPr>
        <w:spacing w:line="240" w:lineRule="auto"/>
        <w:rPr>
          <w:sz w:val="24"/>
          <w:szCs w:val="24"/>
        </w:rPr>
      </w:pPr>
      <w:r>
        <w:rPr>
          <w:sz w:val="24"/>
          <w:szCs w:val="24"/>
        </w:rPr>
        <w:t>This section will detail the vulnerabilities that were found in the scans. It should be noted that it will only detail each unique vulnerability as each scan had a few overlaps</w:t>
      </w:r>
      <w:r w:rsidR="00DC6BC4">
        <w:rPr>
          <w:sz w:val="24"/>
          <w:szCs w:val="24"/>
        </w:rPr>
        <w:t xml:space="preserve"> and solutions will only be added if they are necessary as per the results.</w:t>
      </w:r>
    </w:p>
    <w:p w14:paraId="7518BC2F" w14:textId="261B86C5" w:rsidR="00E473DD" w:rsidRDefault="00E473DD" w:rsidP="00C741C7">
      <w:pPr>
        <w:spacing w:line="240" w:lineRule="auto"/>
        <w:rPr>
          <w:sz w:val="24"/>
          <w:szCs w:val="24"/>
        </w:rPr>
      </w:pPr>
    </w:p>
    <w:p w14:paraId="415B5447" w14:textId="00F6FA65" w:rsidR="00982871" w:rsidRPr="00CD7CE4" w:rsidRDefault="00982871" w:rsidP="00C741C7">
      <w:pPr>
        <w:spacing w:line="240" w:lineRule="auto"/>
        <w:rPr>
          <w:b/>
          <w:bCs/>
          <w:sz w:val="28"/>
          <w:szCs w:val="28"/>
        </w:rPr>
      </w:pPr>
      <w:r w:rsidRPr="00CD7CE4">
        <w:rPr>
          <w:b/>
          <w:bCs/>
          <w:sz w:val="28"/>
          <w:szCs w:val="28"/>
        </w:rPr>
        <w:t xml:space="preserve">Common Platform Enumeration (CPE) </w:t>
      </w:r>
    </w:p>
    <w:p w14:paraId="6429F3AB" w14:textId="77777777" w:rsidR="00982871" w:rsidRPr="00982871" w:rsidRDefault="00982871" w:rsidP="00C741C7">
      <w:pPr>
        <w:spacing w:line="240" w:lineRule="auto"/>
        <w:rPr>
          <w:sz w:val="24"/>
          <w:szCs w:val="24"/>
        </w:rPr>
      </w:pPr>
      <w:r w:rsidRPr="00982871">
        <w:rPr>
          <w:sz w:val="24"/>
          <w:szCs w:val="24"/>
        </w:rPr>
        <w:t>Synopsis: It was possible to enumerate CPE names that matched on the remote system.</w:t>
      </w:r>
    </w:p>
    <w:p w14:paraId="331E721F" w14:textId="77777777" w:rsidR="00982871" w:rsidRPr="00982871" w:rsidRDefault="00982871" w:rsidP="00C741C7">
      <w:pPr>
        <w:spacing w:line="240" w:lineRule="auto"/>
        <w:rPr>
          <w:sz w:val="24"/>
          <w:szCs w:val="24"/>
        </w:rPr>
      </w:pPr>
      <w:r w:rsidRPr="00982871">
        <w:rPr>
          <w:sz w:val="24"/>
          <w:szCs w:val="24"/>
        </w:rPr>
        <w:t xml:space="preserve">Description: By using information obtained from a Nessus scan, this plugin reports CPE (Common Platform Enumeration) matches for various hardware and software products found on a host. </w:t>
      </w:r>
    </w:p>
    <w:p w14:paraId="4220617E" w14:textId="3C513CAC" w:rsidR="00982871" w:rsidRDefault="00982871" w:rsidP="00C741C7">
      <w:pPr>
        <w:pBdr>
          <w:bottom w:val="single" w:sz="6" w:space="1" w:color="auto"/>
        </w:pBdr>
        <w:spacing w:line="240" w:lineRule="auto"/>
        <w:rPr>
          <w:sz w:val="24"/>
          <w:szCs w:val="24"/>
        </w:rPr>
      </w:pPr>
      <w:r w:rsidRPr="00982871">
        <w:rPr>
          <w:sz w:val="24"/>
          <w:szCs w:val="24"/>
        </w:rPr>
        <w:t>Risk Factor: None</w:t>
      </w:r>
    </w:p>
    <w:p w14:paraId="4D995674" w14:textId="77777777" w:rsidR="00982871" w:rsidRPr="00982871" w:rsidRDefault="00982871" w:rsidP="00C741C7">
      <w:pPr>
        <w:pBdr>
          <w:bottom w:val="single" w:sz="6" w:space="1" w:color="auto"/>
        </w:pBdr>
        <w:spacing w:line="240" w:lineRule="auto"/>
        <w:rPr>
          <w:sz w:val="24"/>
          <w:szCs w:val="24"/>
        </w:rPr>
      </w:pPr>
    </w:p>
    <w:p w14:paraId="5949836E" w14:textId="1DF0A0FA" w:rsidR="00982871" w:rsidRPr="00CD7CE4" w:rsidRDefault="00982871" w:rsidP="00C741C7">
      <w:pPr>
        <w:spacing w:line="240" w:lineRule="auto"/>
        <w:rPr>
          <w:b/>
          <w:bCs/>
          <w:sz w:val="28"/>
          <w:szCs w:val="28"/>
        </w:rPr>
      </w:pPr>
      <w:r w:rsidRPr="00CD7CE4">
        <w:rPr>
          <w:b/>
          <w:bCs/>
          <w:sz w:val="28"/>
          <w:szCs w:val="28"/>
        </w:rPr>
        <w:t>Device Type</w:t>
      </w:r>
    </w:p>
    <w:p w14:paraId="6E19980C" w14:textId="342C05D6" w:rsidR="00982871" w:rsidRPr="00982871" w:rsidRDefault="00982871" w:rsidP="00C741C7">
      <w:pPr>
        <w:spacing w:line="240" w:lineRule="auto"/>
        <w:rPr>
          <w:sz w:val="24"/>
          <w:szCs w:val="24"/>
        </w:rPr>
      </w:pPr>
      <w:r w:rsidRPr="00982871">
        <w:rPr>
          <w:sz w:val="24"/>
          <w:szCs w:val="24"/>
        </w:rPr>
        <w:t>Synopsis</w:t>
      </w:r>
      <w:r>
        <w:rPr>
          <w:sz w:val="24"/>
          <w:szCs w:val="24"/>
        </w:rPr>
        <w:t xml:space="preserve">: </w:t>
      </w:r>
      <w:r w:rsidRPr="00982871">
        <w:rPr>
          <w:sz w:val="24"/>
          <w:szCs w:val="24"/>
        </w:rPr>
        <w:t>It is possible to guess the remote device type.</w:t>
      </w:r>
    </w:p>
    <w:p w14:paraId="58F41A0B" w14:textId="322E3326" w:rsidR="00982871" w:rsidRPr="00982871" w:rsidRDefault="00982871" w:rsidP="00C741C7">
      <w:pPr>
        <w:spacing w:line="240" w:lineRule="auto"/>
        <w:rPr>
          <w:sz w:val="24"/>
          <w:szCs w:val="24"/>
        </w:rPr>
      </w:pPr>
      <w:r w:rsidRPr="00982871">
        <w:rPr>
          <w:sz w:val="24"/>
          <w:szCs w:val="24"/>
        </w:rPr>
        <w:t>Description</w:t>
      </w:r>
      <w:r>
        <w:rPr>
          <w:sz w:val="24"/>
          <w:szCs w:val="24"/>
        </w:rPr>
        <w:t xml:space="preserve">: </w:t>
      </w:r>
      <w:r w:rsidRPr="00982871">
        <w:rPr>
          <w:sz w:val="24"/>
          <w:szCs w:val="24"/>
        </w:rPr>
        <w:t>Based on the remote operating system, it is possible to determine what the remote system type is (e.g.: a</w:t>
      </w:r>
      <w:r>
        <w:rPr>
          <w:sz w:val="24"/>
          <w:szCs w:val="24"/>
        </w:rPr>
        <w:t xml:space="preserve"> </w:t>
      </w:r>
      <w:r w:rsidRPr="00982871">
        <w:rPr>
          <w:sz w:val="24"/>
          <w:szCs w:val="24"/>
        </w:rPr>
        <w:t>printer, router, general-purpose computer, etc).</w:t>
      </w:r>
    </w:p>
    <w:p w14:paraId="29250600" w14:textId="6F800EF9" w:rsidR="00982871" w:rsidRDefault="00982871" w:rsidP="00C741C7">
      <w:pPr>
        <w:pBdr>
          <w:bottom w:val="single" w:sz="6" w:space="1" w:color="auto"/>
        </w:pBdr>
        <w:spacing w:line="240" w:lineRule="auto"/>
        <w:rPr>
          <w:sz w:val="24"/>
          <w:szCs w:val="24"/>
        </w:rPr>
      </w:pPr>
      <w:r w:rsidRPr="00982871">
        <w:rPr>
          <w:sz w:val="24"/>
          <w:szCs w:val="24"/>
        </w:rPr>
        <w:t>Risk Factor</w:t>
      </w:r>
      <w:r>
        <w:rPr>
          <w:sz w:val="24"/>
          <w:szCs w:val="24"/>
        </w:rPr>
        <w:t xml:space="preserve">: </w:t>
      </w:r>
      <w:r w:rsidRPr="00982871">
        <w:rPr>
          <w:sz w:val="24"/>
          <w:szCs w:val="24"/>
        </w:rPr>
        <w:t>None</w:t>
      </w:r>
      <w:r w:rsidRPr="00982871">
        <w:rPr>
          <w:sz w:val="24"/>
          <w:szCs w:val="24"/>
        </w:rPr>
        <w:cr/>
      </w:r>
    </w:p>
    <w:p w14:paraId="7F0D3C34" w14:textId="335C57B6" w:rsidR="00982871" w:rsidRPr="00CD7CE4" w:rsidRDefault="00C741C7" w:rsidP="00C741C7">
      <w:pPr>
        <w:spacing w:line="240" w:lineRule="auto"/>
        <w:rPr>
          <w:b/>
          <w:bCs/>
          <w:sz w:val="28"/>
          <w:szCs w:val="28"/>
        </w:rPr>
      </w:pPr>
      <w:r w:rsidRPr="00CD7CE4">
        <w:rPr>
          <w:b/>
          <w:bCs/>
          <w:sz w:val="28"/>
          <w:szCs w:val="28"/>
        </w:rPr>
        <w:t>Hypertext</w:t>
      </w:r>
      <w:r w:rsidR="00982871" w:rsidRPr="00CD7CE4">
        <w:rPr>
          <w:b/>
          <w:bCs/>
          <w:sz w:val="28"/>
          <w:szCs w:val="28"/>
        </w:rPr>
        <w:t xml:space="preserve"> Transfer Protocol (HTTP) Information</w:t>
      </w:r>
    </w:p>
    <w:p w14:paraId="4FF7E1EB" w14:textId="58949A72" w:rsidR="00982871" w:rsidRPr="00982871" w:rsidRDefault="00982871" w:rsidP="00C741C7">
      <w:pPr>
        <w:spacing w:line="240" w:lineRule="auto"/>
        <w:rPr>
          <w:sz w:val="24"/>
          <w:szCs w:val="24"/>
        </w:rPr>
      </w:pPr>
      <w:r w:rsidRPr="00982871">
        <w:rPr>
          <w:sz w:val="24"/>
          <w:szCs w:val="24"/>
        </w:rPr>
        <w:t>Synopsis</w:t>
      </w:r>
      <w:r>
        <w:rPr>
          <w:sz w:val="24"/>
          <w:szCs w:val="24"/>
        </w:rPr>
        <w:t xml:space="preserve">: </w:t>
      </w:r>
      <w:r w:rsidRPr="00982871">
        <w:rPr>
          <w:sz w:val="24"/>
          <w:szCs w:val="24"/>
        </w:rPr>
        <w:t>Some information about the remote HTTP configuration can be extracted.</w:t>
      </w:r>
    </w:p>
    <w:p w14:paraId="46AB6C5A" w14:textId="56209817" w:rsidR="00982871" w:rsidRPr="00982871" w:rsidRDefault="00982871" w:rsidP="00C741C7">
      <w:pPr>
        <w:spacing w:line="240" w:lineRule="auto"/>
        <w:rPr>
          <w:sz w:val="24"/>
          <w:szCs w:val="24"/>
        </w:rPr>
      </w:pPr>
      <w:r w:rsidRPr="00982871">
        <w:rPr>
          <w:sz w:val="24"/>
          <w:szCs w:val="24"/>
        </w:rPr>
        <w:t>Description</w:t>
      </w:r>
      <w:r>
        <w:rPr>
          <w:sz w:val="24"/>
          <w:szCs w:val="24"/>
        </w:rPr>
        <w:t xml:space="preserve">: </w:t>
      </w:r>
      <w:r w:rsidRPr="00982871">
        <w:rPr>
          <w:sz w:val="24"/>
          <w:szCs w:val="24"/>
        </w:rPr>
        <w:t xml:space="preserve">This test gives some information about the remote HTTP protocol - the version used, whether HTTP </w:t>
      </w:r>
      <w:r w:rsidR="00C741C7" w:rsidRPr="00982871">
        <w:rPr>
          <w:sz w:val="24"/>
          <w:szCs w:val="24"/>
        </w:rPr>
        <w:t>Keepalive</w:t>
      </w:r>
      <w:r w:rsidRPr="00982871">
        <w:rPr>
          <w:sz w:val="24"/>
          <w:szCs w:val="24"/>
        </w:rPr>
        <w:t xml:space="preserve"> and HTTP pipelining are enabled, etc...</w:t>
      </w:r>
    </w:p>
    <w:p w14:paraId="39688C64" w14:textId="77777777" w:rsidR="00982871" w:rsidRPr="00982871" w:rsidRDefault="00982871" w:rsidP="00C741C7">
      <w:pPr>
        <w:spacing w:line="240" w:lineRule="auto"/>
        <w:rPr>
          <w:sz w:val="24"/>
          <w:szCs w:val="24"/>
        </w:rPr>
      </w:pPr>
      <w:r w:rsidRPr="00982871">
        <w:rPr>
          <w:sz w:val="24"/>
          <w:szCs w:val="24"/>
        </w:rPr>
        <w:t>This test is informational only and does not denote any security problem.</w:t>
      </w:r>
    </w:p>
    <w:p w14:paraId="0EFF023A" w14:textId="68052583" w:rsidR="00982871" w:rsidRDefault="00982871" w:rsidP="00C741C7">
      <w:pPr>
        <w:pBdr>
          <w:bottom w:val="single" w:sz="6" w:space="1" w:color="auto"/>
        </w:pBdr>
        <w:spacing w:line="240" w:lineRule="auto"/>
        <w:rPr>
          <w:sz w:val="24"/>
          <w:szCs w:val="24"/>
        </w:rPr>
      </w:pPr>
      <w:r w:rsidRPr="00982871">
        <w:rPr>
          <w:sz w:val="24"/>
          <w:szCs w:val="24"/>
        </w:rPr>
        <w:t>Risk Factor</w:t>
      </w:r>
      <w:r>
        <w:rPr>
          <w:sz w:val="24"/>
          <w:szCs w:val="24"/>
        </w:rPr>
        <w:t xml:space="preserve">: </w:t>
      </w:r>
      <w:r w:rsidRPr="00982871">
        <w:rPr>
          <w:sz w:val="24"/>
          <w:szCs w:val="24"/>
        </w:rPr>
        <w:t>None</w:t>
      </w:r>
      <w:r w:rsidRPr="00982871">
        <w:rPr>
          <w:sz w:val="24"/>
          <w:szCs w:val="24"/>
        </w:rPr>
        <w:cr/>
      </w:r>
    </w:p>
    <w:p w14:paraId="4F2D3F9F" w14:textId="789DABA1" w:rsidR="00982871" w:rsidRPr="00CD7CE4" w:rsidRDefault="00982871" w:rsidP="00C741C7">
      <w:pPr>
        <w:spacing w:line="240" w:lineRule="auto"/>
        <w:rPr>
          <w:b/>
          <w:bCs/>
          <w:sz w:val="28"/>
          <w:szCs w:val="28"/>
        </w:rPr>
      </w:pPr>
      <w:r w:rsidRPr="00CD7CE4">
        <w:rPr>
          <w:b/>
          <w:bCs/>
          <w:sz w:val="28"/>
          <w:szCs w:val="28"/>
        </w:rPr>
        <w:t>Nessus SYN scanner</w:t>
      </w:r>
    </w:p>
    <w:p w14:paraId="7D730700" w14:textId="1D4F9467" w:rsidR="00982871" w:rsidRPr="00982871" w:rsidRDefault="00982871" w:rsidP="00C741C7">
      <w:pPr>
        <w:spacing w:line="240" w:lineRule="auto"/>
        <w:rPr>
          <w:sz w:val="24"/>
          <w:szCs w:val="24"/>
        </w:rPr>
      </w:pPr>
      <w:r w:rsidRPr="00982871">
        <w:rPr>
          <w:sz w:val="24"/>
          <w:szCs w:val="24"/>
        </w:rPr>
        <w:t>Synopsis</w:t>
      </w:r>
      <w:r>
        <w:rPr>
          <w:sz w:val="24"/>
          <w:szCs w:val="24"/>
        </w:rPr>
        <w:t>:</w:t>
      </w:r>
      <w:r w:rsidR="00C741C7">
        <w:rPr>
          <w:sz w:val="24"/>
          <w:szCs w:val="24"/>
        </w:rPr>
        <w:t xml:space="preserve"> </w:t>
      </w:r>
      <w:r w:rsidRPr="00982871">
        <w:rPr>
          <w:sz w:val="24"/>
          <w:szCs w:val="24"/>
        </w:rPr>
        <w:t>It is possible to determine which TCP ports are open.</w:t>
      </w:r>
    </w:p>
    <w:p w14:paraId="006BC5AD" w14:textId="5E4D33E0" w:rsidR="00982871" w:rsidRPr="00982871" w:rsidRDefault="00982871" w:rsidP="00C741C7">
      <w:pPr>
        <w:spacing w:line="240" w:lineRule="auto"/>
        <w:rPr>
          <w:sz w:val="24"/>
          <w:szCs w:val="24"/>
        </w:rPr>
      </w:pPr>
      <w:r w:rsidRPr="00982871">
        <w:rPr>
          <w:sz w:val="24"/>
          <w:szCs w:val="24"/>
        </w:rPr>
        <w:t>Description</w:t>
      </w:r>
      <w:r>
        <w:rPr>
          <w:sz w:val="24"/>
          <w:szCs w:val="24"/>
        </w:rPr>
        <w:t xml:space="preserve">: </w:t>
      </w:r>
      <w:r w:rsidRPr="00982871">
        <w:rPr>
          <w:sz w:val="24"/>
          <w:szCs w:val="24"/>
        </w:rPr>
        <w:t>This plugin is a SYN 'half-open' port scanner. It shall be reasonably quick even against a firewalled target.</w:t>
      </w:r>
    </w:p>
    <w:p w14:paraId="585FC49B" w14:textId="393F4171" w:rsidR="00982871" w:rsidRPr="00982871" w:rsidRDefault="00982871" w:rsidP="00C741C7">
      <w:pPr>
        <w:spacing w:line="240" w:lineRule="auto"/>
        <w:rPr>
          <w:sz w:val="24"/>
          <w:szCs w:val="24"/>
        </w:rPr>
      </w:pPr>
      <w:r w:rsidRPr="00982871">
        <w:rPr>
          <w:sz w:val="24"/>
          <w:szCs w:val="24"/>
        </w:rPr>
        <w:t>Note that SYN scans are less intrusive than TCP (full connect) scans against broken services, but they might</w:t>
      </w:r>
      <w:r>
        <w:rPr>
          <w:sz w:val="24"/>
          <w:szCs w:val="24"/>
        </w:rPr>
        <w:t xml:space="preserve"> </w:t>
      </w:r>
      <w:r w:rsidRPr="00982871">
        <w:rPr>
          <w:sz w:val="24"/>
          <w:szCs w:val="24"/>
        </w:rPr>
        <w:t>cause problems for less robust firewalls and also leave unclosed connections on the remote target, if the</w:t>
      </w:r>
      <w:r>
        <w:rPr>
          <w:sz w:val="24"/>
          <w:szCs w:val="24"/>
        </w:rPr>
        <w:t xml:space="preserve"> </w:t>
      </w:r>
      <w:r w:rsidRPr="00982871">
        <w:rPr>
          <w:sz w:val="24"/>
          <w:szCs w:val="24"/>
        </w:rPr>
        <w:t>network is loaded.</w:t>
      </w:r>
    </w:p>
    <w:p w14:paraId="2882E384" w14:textId="56AD566F" w:rsidR="00982871" w:rsidRPr="00982871" w:rsidRDefault="00982871" w:rsidP="00C741C7">
      <w:pPr>
        <w:spacing w:line="240" w:lineRule="auto"/>
        <w:rPr>
          <w:sz w:val="24"/>
          <w:szCs w:val="24"/>
        </w:rPr>
      </w:pPr>
      <w:r w:rsidRPr="00982871">
        <w:rPr>
          <w:sz w:val="24"/>
          <w:szCs w:val="24"/>
        </w:rPr>
        <w:t>Solution</w:t>
      </w:r>
      <w:r>
        <w:rPr>
          <w:sz w:val="24"/>
          <w:szCs w:val="24"/>
        </w:rPr>
        <w:t xml:space="preserve">: </w:t>
      </w:r>
      <w:r w:rsidRPr="00982871">
        <w:rPr>
          <w:sz w:val="24"/>
          <w:szCs w:val="24"/>
        </w:rPr>
        <w:t>Protect your target with an IP filter.</w:t>
      </w:r>
    </w:p>
    <w:p w14:paraId="57830BD4" w14:textId="03DBB08B" w:rsidR="00982871" w:rsidRDefault="00982871" w:rsidP="00C741C7">
      <w:pPr>
        <w:spacing w:line="240" w:lineRule="auto"/>
        <w:rPr>
          <w:sz w:val="24"/>
          <w:szCs w:val="24"/>
        </w:rPr>
      </w:pPr>
      <w:r w:rsidRPr="00982871">
        <w:rPr>
          <w:sz w:val="24"/>
          <w:szCs w:val="24"/>
        </w:rPr>
        <w:t>Risk Factor</w:t>
      </w:r>
      <w:r>
        <w:rPr>
          <w:sz w:val="24"/>
          <w:szCs w:val="24"/>
        </w:rPr>
        <w:t xml:space="preserve">: </w:t>
      </w:r>
      <w:r w:rsidRPr="00982871">
        <w:rPr>
          <w:sz w:val="24"/>
          <w:szCs w:val="24"/>
        </w:rPr>
        <w:t>None</w:t>
      </w:r>
    </w:p>
    <w:p w14:paraId="7EC16F59" w14:textId="5F60BD6B" w:rsidR="00C741C7" w:rsidRDefault="00C741C7" w:rsidP="00C741C7">
      <w:pPr>
        <w:spacing w:line="240" w:lineRule="auto"/>
        <w:ind w:firstLine="720"/>
        <w:rPr>
          <w:sz w:val="24"/>
          <w:szCs w:val="24"/>
        </w:rPr>
      </w:pPr>
      <w:r>
        <w:rPr>
          <w:sz w:val="24"/>
          <w:szCs w:val="24"/>
        </w:rPr>
        <w:lastRenderedPageBreak/>
        <w:t>Port 80/tcp was found to be open</w:t>
      </w:r>
    </w:p>
    <w:p w14:paraId="72AE9176" w14:textId="375CD0C2" w:rsidR="00C741C7" w:rsidRDefault="00C741C7" w:rsidP="00C741C7">
      <w:pPr>
        <w:pBdr>
          <w:bottom w:val="single" w:sz="6" w:space="1" w:color="auto"/>
        </w:pBdr>
        <w:spacing w:line="240" w:lineRule="auto"/>
        <w:ind w:firstLine="720"/>
        <w:rPr>
          <w:sz w:val="24"/>
          <w:szCs w:val="24"/>
        </w:rPr>
      </w:pPr>
      <w:r w:rsidRPr="00C741C7">
        <w:rPr>
          <w:sz w:val="24"/>
          <w:szCs w:val="24"/>
        </w:rPr>
        <w:t>Port 443/tcp was found to be open</w:t>
      </w:r>
      <w:r w:rsidRPr="00C741C7">
        <w:rPr>
          <w:sz w:val="24"/>
          <w:szCs w:val="24"/>
        </w:rPr>
        <w:cr/>
      </w:r>
    </w:p>
    <w:p w14:paraId="7CB290BE" w14:textId="53CE451F" w:rsidR="00C741C7" w:rsidRPr="00CD7CE4" w:rsidRDefault="00C741C7" w:rsidP="00C741C7">
      <w:pPr>
        <w:spacing w:line="240" w:lineRule="auto"/>
        <w:rPr>
          <w:b/>
          <w:bCs/>
          <w:sz w:val="28"/>
          <w:szCs w:val="28"/>
        </w:rPr>
      </w:pPr>
      <w:r w:rsidRPr="00CD7CE4">
        <w:rPr>
          <w:b/>
          <w:bCs/>
          <w:sz w:val="28"/>
          <w:szCs w:val="28"/>
        </w:rPr>
        <w:t>OS Identification</w:t>
      </w:r>
    </w:p>
    <w:p w14:paraId="42631B07" w14:textId="6F10AD4A" w:rsidR="00C741C7" w:rsidRPr="00C741C7" w:rsidRDefault="00C741C7" w:rsidP="00C741C7">
      <w:pPr>
        <w:spacing w:line="240" w:lineRule="auto"/>
        <w:rPr>
          <w:sz w:val="24"/>
          <w:szCs w:val="24"/>
        </w:rPr>
      </w:pPr>
      <w:r w:rsidRPr="00C741C7">
        <w:rPr>
          <w:sz w:val="24"/>
          <w:szCs w:val="24"/>
        </w:rPr>
        <w:t>Synopsis</w:t>
      </w:r>
      <w:r>
        <w:rPr>
          <w:sz w:val="24"/>
          <w:szCs w:val="24"/>
        </w:rPr>
        <w:t xml:space="preserve">: </w:t>
      </w:r>
      <w:r w:rsidRPr="00C741C7">
        <w:rPr>
          <w:sz w:val="24"/>
          <w:szCs w:val="24"/>
        </w:rPr>
        <w:t>It is possible to guess the remote operating system.</w:t>
      </w:r>
    </w:p>
    <w:p w14:paraId="56664EB1" w14:textId="7B369B03" w:rsidR="00C741C7" w:rsidRPr="00C741C7" w:rsidRDefault="00C741C7" w:rsidP="00C741C7">
      <w:pPr>
        <w:spacing w:line="240" w:lineRule="auto"/>
        <w:rPr>
          <w:sz w:val="24"/>
          <w:szCs w:val="24"/>
        </w:rPr>
      </w:pPr>
      <w:r w:rsidRPr="00C741C7">
        <w:rPr>
          <w:sz w:val="24"/>
          <w:szCs w:val="24"/>
        </w:rPr>
        <w:t>Description</w:t>
      </w:r>
      <w:r>
        <w:rPr>
          <w:sz w:val="24"/>
          <w:szCs w:val="24"/>
        </w:rPr>
        <w:t xml:space="preserve">: </w:t>
      </w:r>
      <w:r w:rsidRPr="00C741C7">
        <w:rPr>
          <w:sz w:val="24"/>
          <w:szCs w:val="24"/>
        </w:rPr>
        <w:t>Using a combination of remote probes (e.g., TCP/IP, SMB, HTTP, NTP, SNMP,</w:t>
      </w:r>
      <w:r>
        <w:rPr>
          <w:sz w:val="24"/>
          <w:szCs w:val="24"/>
        </w:rPr>
        <w:t xml:space="preserve"> </w:t>
      </w:r>
      <w:r w:rsidRPr="00C741C7">
        <w:rPr>
          <w:sz w:val="24"/>
          <w:szCs w:val="24"/>
        </w:rPr>
        <w:t>etc.), it is possible to guess</w:t>
      </w:r>
      <w:r>
        <w:rPr>
          <w:sz w:val="24"/>
          <w:szCs w:val="24"/>
        </w:rPr>
        <w:t xml:space="preserve"> </w:t>
      </w:r>
      <w:r w:rsidRPr="00C741C7">
        <w:rPr>
          <w:sz w:val="24"/>
          <w:szCs w:val="24"/>
        </w:rPr>
        <w:t>the name of the remote operating system in use. It is also possible sometimes to guess the version of the</w:t>
      </w:r>
      <w:r>
        <w:rPr>
          <w:sz w:val="24"/>
          <w:szCs w:val="24"/>
        </w:rPr>
        <w:t xml:space="preserve"> </w:t>
      </w:r>
      <w:r w:rsidRPr="00C741C7">
        <w:rPr>
          <w:sz w:val="24"/>
          <w:szCs w:val="24"/>
        </w:rPr>
        <w:t>operating system.</w:t>
      </w:r>
    </w:p>
    <w:p w14:paraId="0F8B4D14" w14:textId="77777777" w:rsidR="00C741C7" w:rsidRDefault="00C741C7" w:rsidP="00C741C7">
      <w:pPr>
        <w:spacing w:line="240" w:lineRule="auto"/>
        <w:rPr>
          <w:sz w:val="24"/>
          <w:szCs w:val="24"/>
        </w:rPr>
      </w:pPr>
      <w:r w:rsidRPr="00C741C7">
        <w:rPr>
          <w:sz w:val="24"/>
          <w:szCs w:val="24"/>
        </w:rPr>
        <w:t>Risk Factor</w:t>
      </w:r>
      <w:r>
        <w:rPr>
          <w:sz w:val="24"/>
          <w:szCs w:val="24"/>
        </w:rPr>
        <w:t xml:space="preserve">: </w:t>
      </w:r>
      <w:r w:rsidRPr="00C741C7">
        <w:rPr>
          <w:sz w:val="24"/>
          <w:szCs w:val="24"/>
        </w:rPr>
        <w:t>None</w:t>
      </w:r>
    </w:p>
    <w:p w14:paraId="6013A163" w14:textId="095EA923" w:rsidR="00C741C7" w:rsidRDefault="00C741C7" w:rsidP="00C741C7">
      <w:pPr>
        <w:spacing w:line="240" w:lineRule="auto"/>
        <w:ind w:firstLine="720"/>
        <w:rPr>
          <w:sz w:val="24"/>
          <w:szCs w:val="24"/>
        </w:rPr>
      </w:pPr>
      <w:r>
        <w:rPr>
          <w:sz w:val="24"/>
          <w:szCs w:val="24"/>
        </w:rPr>
        <w:t>Remote operating system : AIX 5.3</w:t>
      </w:r>
    </w:p>
    <w:p w14:paraId="1E4659D4" w14:textId="6C234C6C" w:rsidR="00C741C7" w:rsidRDefault="00C741C7" w:rsidP="00C741C7">
      <w:pPr>
        <w:spacing w:line="240" w:lineRule="auto"/>
        <w:ind w:firstLine="720"/>
        <w:rPr>
          <w:sz w:val="24"/>
          <w:szCs w:val="24"/>
        </w:rPr>
      </w:pPr>
      <w:r>
        <w:rPr>
          <w:sz w:val="24"/>
          <w:szCs w:val="24"/>
        </w:rPr>
        <w:t>Confidence Level: 65</w:t>
      </w:r>
    </w:p>
    <w:p w14:paraId="62097EB1" w14:textId="05519FEC" w:rsidR="00C741C7" w:rsidRDefault="00C741C7" w:rsidP="00C741C7">
      <w:pPr>
        <w:spacing w:line="240" w:lineRule="auto"/>
        <w:ind w:firstLine="720"/>
        <w:rPr>
          <w:sz w:val="24"/>
          <w:szCs w:val="24"/>
        </w:rPr>
      </w:pPr>
      <w:r>
        <w:rPr>
          <w:sz w:val="24"/>
          <w:szCs w:val="24"/>
        </w:rPr>
        <w:t>Method: SinFP</w:t>
      </w:r>
    </w:p>
    <w:p w14:paraId="30C313AF" w14:textId="4508581B" w:rsidR="00C741C7" w:rsidRDefault="00C741C7" w:rsidP="00C741C7">
      <w:pPr>
        <w:spacing w:line="240" w:lineRule="auto"/>
        <w:ind w:firstLine="720"/>
        <w:rPr>
          <w:sz w:val="24"/>
          <w:szCs w:val="24"/>
        </w:rPr>
      </w:pPr>
      <w:r>
        <w:rPr>
          <w:sz w:val="24"/>
          <w:szCs w:val="24"/>
        </w:rPr>
        <w:t>The remote host is running AIX 5.3</w:t>
      </w:r>
    </w:p>
    <w:p w14:paraId="31F83384" w14:textId="516AA856" w:rsidR="00C741C7" w:rsidRDefault="00C741C7" w:rsidP="00C741C7">
      <w:pPr>
        <w:pBdr>
          <w:bottom w:val="single" w:sz="6" w:space="1" w:color="auto"/>
        </w:pBdr>
        <w:spacing w:line="240" w:lineRule="auto"/>
        <w:rPr>
          <w:sz w:val="24"/>
          <w:szCs w:val="24"/>
        </w:rPr>
      </w:pPr>
    </w:p>
    <w:p w14:paraId="494D71EA" w14:textId="2B3EA1A3" w:rsidR="00C741C7" w:rsidRPr="00CD7CE4" w:rsidRDefault="00C741C7" w:rsidP="00C741C7">
      <w:pPr>
        <w:spacing w:line="240" w:lineRule="auto"/>
        <w:rPr>
          <w:b/>
          <w:bCs/>
          <w:sz w:val="28"/>
          <w:szCs w:val="28"/>
        </w:rPr>
      </w:pPr>
      <w:r w:rsidRPr="00CD7CE4">
        <w:rPr>
          <w:b/>
          <w:bCs/>
          <w:sz w:val="28"/>
          <w:szCs w:val="28"/>
        </w:rPr>
        <w:t>Service Detection</w:t>
      </w:r>
    </w:p>
    <w:p w14:paraId="1FEB4442" w14:textId="761E27FD" w:rsidR="00C741C7" w:rsidRPr="00C741C7" w:rsidRDefault="00C741C7" w:rsidP="00C741C7">
      <w:pPr>
        <w:spacing w:line="240" w:lineRule="auto"/>
        <w:rPr>
          <w:sz w:val="24"/>
          <w:szCs w:val="24"/>
        </w:rPr>
      </w:pPr>
      <w:r w:rsidRPr="00C741C7">
        <w:rPr>
          <w:sz w:val="24"/>
          <w:szCs w:val="24"/>
        </w:rPr>
        <w:t>Synopsis</w:t>
      </w:r>
      <w:r>
        <w:rPr>
          <w:sz w:val="24"/>
          <w:szCs w:val="24"/>
        </w:rPr>
        <w:t xml:space="preserve">: </w:t>
      </w:r>
      <w:r w:rsidRPr="00C741C7">
        <w:rPr>
          <w:sz w:val="24"/>
          <w:szCs w:val="24"/>
        </w:rPr>
        <w:t>The remote service could be identified.</w:t>
      </w:r>
    </w:p>
    <w:p w14:paraId="0223F95C" w14:textId="3263C797" w:rsidR="00C741C7" w:rsidRPr="00C741C7" w:rsidRDefault="00C741C7" w:rsidP="00C741C7">
      <w:pPr>
        <w:spacing w:line="240" w:lineRule="auto"/>
        <w:rPr>
          <w:sz w:val="24"/>
          <w:szCs w:val="24"/>
        </w:rPr>
      </w:pPr>
      <w:r w:rsidRPr="00C741C7">
        <w:rPr>
          <w:sz w:val="24"/>
          <w:szCs w:val="24"/>
        </w:rPr>
        <w:t>Description</w:t>
      </w:r>
      <w:r>
        <w:rPr>
          <w:sz w:val="24"/>
          <w:szCs w:val="24"/>
        </w:rPr>
        <w:t xml:space="preserve">: </w:t>
      </w:r>
      <w:r w:rsidRPr="00C741C7">
        <w:rPr>
          <w:sz w:val="24"/>
          <w:szCs w:val="24"/>
        </w:rPr>
        <w:t>Nessus was able to identify the remote service by its banner or by looking at the error message it sends</w:t>
      </w:r>
      <w:r>
        <w:rPr>
          <w:sz w:val="24"/>
          <w:szCs w:val="24"/>
        </w:rPr>
        <w:t xml:space="preserve"> </w:t>
      </w:r>
      <w:r w:rsidRPr="00C741C7">
        <w:rPr>
          <w:sz w:val="24"/>
          <w:szCs w:val="24"/>
        </w:rPr>
        <w:t>when it receives an HTTP request.</w:t>
      </w:r>
    </w:p>
    <w:p w14:paraId="442C0864" w14:textId="10222B5B" w:rsidR="00C741C7" w:rsidRDefault="00C741C7" w:rsidP="00C741C7">
      <w:pPr>
        <w:spacing w:line="240" w:lineRule="auto"/>
        <w:rPr>
          <w:sz w:val="24"/>
          <w:szCs w:val="24"/>
        </w:rPr>
      </w:pPr>
      <w:r w:rsidRPr="00C741C7">
        <w:rPr>
          <w:sz w:val="24"/>
          <w:szCs w:val="24"/>
        </w:rPr>
        <w:t>Risk Factor</w:t>
      </w:r>
      <w:r>
        <w:rPr>
          <w:sz w:val="24"/>
          <w:szCs w:val="24"/>
        </w:rPr>
        <w:t xml:space="preserve">: </w:t>
      </w:r>
      <w:r w:rsidRPr="00C741C7">
        <w:rPr>
          <w:sz w:val="24"/>
          <w:szCs w:val="24"/>
        </w:rPr>
        <w:t>None</w:t>
      </w:r>
    </w:p>
    <w:p w14:paraId="22303F6D" w14:textId="77237C5F" w:rsidR="00C741C7" w:rsidRDefault="00C741C7" w:rsidP="00C741C7">
      <w:pPr>
        <w:pBdr>
          <w:bottom w:val="single" w:sz="6" w:space="1" w:color="auto"/>
        </w:pBdr>
        <w:spacing w:line="240" w:lineRule="auto"/>
        <w:rPr>
          <w:sz w:val="24"/>
          <w:szCs w:val="24"/>
        </w:rPr>
      </w:pPr>
    </w:p>
    <w:p w14:paraId="475B7D7B" w14:textId="1CCBA8DB" w:rsidR="00C741C7" w:rsidRPr="00CD7CE4" w:rsidRDefault="00C741C7" w:rsidP="00C741C7">
      <w:pPr>
        <w:spacing w:line="240" w:lineRule="auto"/>
        <w:rPr>
          <w:b/>
          <w:bCs/>
          <w:sz w:val="28"/>
          <w:szCs w:val="28"/>
        </w:rPr>
      </w:pPr>
      <w:r w:rsidRPr="00CD7CE4">
        <w:rPr>
          <w:b/>
          <w:bCs/>
          <w:sz w:val="28"/>
          <w:szCs w:val="28"/>
        </w:rPr>
        <w:t>Traceroute Information</w:t>
      </w:r>
    </w:p>
    <w:p w14:paraId="6E8B9C04" w14:textId="7BAF9F06" w:rsidR="00C741C7" w:rsidRPr="00C741C7" w:rsidRDefault="00C741C7" w:rsidP="00C741C7">
      <w:pPr>
        <w:spacing w:line="240" w:lineRule="auto"/>
        <w:rPr>
          <w:sz w:val="24"/>
          <w:szCs w:val="24"/>
        </w:rPr>
      </w:pPr>
      <w:r w:rsidRPr="00C741C7">
        <w:rPr>
          <w:sz w:val="24"/>
          <w:szCs w:val="24"/>
        </w:rPr>
        <w:t>Synopsis</w:t>
      </w:r>
      <w:r>
        <w:rPr>
          <w:sz w:val="24"/>
          <w:szCs w:val="24"/>
        </w:rPr>
        <w:t xml:space="preserve">: </w:t>
      </w:r>
      <w:r w:rsidRPr="00C741C7">
        <w:rPr>
          <w:sz w:val="24"/>
          <w:szCs w:val="24"/>
        </w:rPr>
        <w:t>It was possible to obtain traceroute information.</w:t>
      </w:r>
    </w:p>
    <w:p w14:paraId="30E765C8" w14:textId="69703F5A" w:rsidR="00C741C7" w:rsidRPr="00C741C7" w:rsidRDefault="00C741C7" w:rsidP="00C741C7">
      <w:pPr>
        <w:spacing w:line="240" w:lineRule="auto"/>
        <w:rPr>
          <w:sz w:val="24"/>
          <w:szCs w:val="24"/>
        </w:rPr>
      </w:pPr>
      <w:r w:rsidRPr="00C741C7">
        <w:rPr>
          <w:sz w:val="24"/>
          <w:szCs w:val="24"/>
        </w:rPr>
        <w:t>Description</w:t>
      </w:r>
      <w:r>
        <w:rPr>
          <w:sz w:val="24"/>
          <w:szCs w:val="24"/>
        </w:rPr>
        <w:t xml:space="preserve">: </w:t>
      </w:r>
      <w:r w:rsidRPr="00C741C7">
        <w:rPr>
          <w:sz w:val="24"/>
          <w:szCs w:val="24"/>
        </w:rPr>
        <w:t>Makes a traceroute to the remote host.</w:t>
      </w:r>
    </w:p>
    <w:p w14:paraId="6657D490" w14:textId="2CD018B1" w:rsidR="00C741C7" w:rsidRPr="00C741C7" w:rsidRDefault="00C741C7" w:rsidP="00C741C7">
      <w:pPr>
        <w:spacing w:line="240" w:lineRule="auto"/>
        <w:rPr>
          <w:sz w:val="24"/>
          <w:szCs w:val="24"/>
        </w:rPr>
      </w:pPr>
      <w:r w:rsidRPr="00C741C7">
        <w:rPr>
          <w:sz w:val="24"/>
          <w:szCs w:val="24"/>
        </w:rPr>
        <w:t>Risk Factor</w:t>
      </w:r>
      <w:r>
        <w:rPr>
          <w:sz w:val="24"/>
          <w:szCs w:val="24"/>
        </w:rPr>
        <w:t xml:space="preserve">: </w:t>
      </w:r>
      <w:r w:rsidRPr="00C741C7">
        <w:rPr>
          <w:sz w:val="24"/>
          <w:szCs w:val="24"/>
        </w:rPr>
        <w:t>None</w:t>
      </w:r>
    </w:p>
    <w:p w14:paraId="14AFDA95" w14:textId="77777777" w:rsidR="00C741C7" w:rsidRPr="00C741C7" w:rsidRDefault="00C741C7" w:rsidP="00C741C7">
      <w:pPr>
        <w:spacing w:line="240" w:lineRule="auto"/>
        <w:ind w:firstLine="720"/>
        <w:rPr>
          <w:sz w:val="24"/>
          <w:szCs w:val="24"/>
        </w:rPr>
      </w:pPr>
      <w:r w:rsidRPr="00C741C7">
        <w:rPr>
          <w:sz w:val="24"/>
          <w:szCs w:val="24"/>
        </w:rPr>
        <w:t>For your information, here is the traceroute from 10.0.2.15 to 216.239.36.56 :</w:t>
      </w:r>
    </w:p>
    <w:p w14:paraId="396139C1" w14:textId="77777777" w:rsidR="00C741C7" w:rsidRPr="00C741C7" w:rsidRDefault="00C741C7" w:rsidP="00C741C7">
      <w:pPr>
        <w:spacing w:line="240" w:lineRule="auto"/>
        <w:ind w:firstLine="720"/>
        <w:rPr>
          <w:sz w:val="24"/>
          <w:szCs w:val="24"/>
        </w:rPr>
      </w:pPr>
      <w:r w:rsidRPr="00C741C7">
        <w:rPr>
          <w:sz w:val="24"/>
          <w:szCs w:val="24"/>
        </w:rPr>
        <w:t>10.0.2.15</w:t>
      </w:r>
    </w:p>
    <w:p w14:paraId="61F180B8" w14:textId="77777777" w:rsidR="00C741C7" w:rsidRPr="00C741C7" w:rsidRDefault="00C741C7" w:rsidP="00C741C7">
      <w:pPr>
        <w:spacing w:line="240" w:lineRule="auto"/>
        <w:ind w:firstLine="720"/>
        <w:rPr>
          <w:sz w:val="24"/>
          <w:szCs w:val="24"/>
        </w:rPr>
      </w:pPr>
      <w:r w:rsidRPr="00C741C7">
        <w:rPr>
          <w:sz w:val="24"/>
          <w:szCs w:val="24"/>
        </w:rPr>
        <w:t>10.0.2.2</w:t>
      </w:r>
    </w:p>
    <w:p w14:paraId="08E40A5C" w14:textId="77777777" w:rsidR="00C741C7" w:rsidRPr="00C741C7" w:rsidRDefault="00C741C7" w:rsidP="00C741C7">
      <w:pPr>
        <w:spacing w:line="240" w:lineRule="auto"/>
        <w:ind w:firstLine="720"/>
        <w:rPr>
          <w:sz w:val="24"/>
          <w:szCs w:val="24"/>
        </w:rPr>
      </w:pPr>
      <w:r w:rsidRPr="00C741C7">
        <w:rPr>
          <w:sz w:val="24"/>
          <w:szCs w:val="24"/>
        </w:rPr>
        <w:t>216.239.36.56</w:t>
      </w:r>
    </w:p>
    <w:p w14:paraId="62C7518C" w14:textId="2F6E1409" w:rsidR="00C741C7" w:rsidRDefault="00C741C7" w:rsidP="00C741C7">
      <w:pPr>
        <w:spacing w:line="240" w:lineRule="auto"/>
        <w:ind w:firstLine="720"/>
        <w:rPr>
          <w:sz w:val="24"/>
          <w:szCs w:val="24"/>
        </w:rPr>
      </w:pPr>
      <w:r w:rsidRPr="00C741C7">
        <w:rPr>
          <w:sz w:val="24"/>
          <w:szCs w:val="24"/>
        </w:rPr>
        <w:t>Hop Count: 2</w:t>
      </w:r>
    </w:p>
    <w:p w14:paraId="0C11E690" w14:textId="77777777" w:rsidR="00C741C7" w:rsidRDefault="00C741C7" w:rsidP="00C741C7">
      <w:pPr>
        <w:pBdr>
          <w:bottom w:val="single" w:sz="6" w:space="1" w:color="auto"/>
        </w:pBdr>
        <w:spacing w:line="240" w:lineRule="auto"/>
        <w:rPr>
          <w:sz w:val="24"/>
          <w:szCs w:val="24"/>
        </w:rPr>
      </w:pPr>
    </w:p>
    <w:p w14:paraId="4D37CD6C" w14:textId="77777777" w:rsidR="00DC6BC4" w:rsidRPr="00DC6BC4" w:rsidRDefault="00DC6BC4" w:rsidP="00DC6BC4">
      <w:pPr>
        <w:spacing w:line="240" w:lineRule="auto"/>
        <w:rPr>
          <w:sz w:val="24"/>
          <w:szCs w:val="24"/>
        </w:rPr>
      </w:pPr>
      <w:r w:rsidRPr="00DC6BC4">
        <w:rPr>
          <w:sz w:val="24"/>
          <w:szCs w:val="24"/>
        </w:rPr>
        <w:t>84502 - HSTS Missing From HTTPS Server</w:t>
      </w:r>
    </w:p>
    <w:p w14:paraId="0CFDA357" w14:textId="04FD2649" w:rsidR="00DC6BC4" w:rsidRPr="00DC6BC4" w:rsidRDefault="00DC6BC4" w:rsidP="00DC6BC4">
      <w:pPr>
        <w:spacing w:line="240" w:lineRule="auto"/>
        <w:rPr>
          <w:sz w:val="24"/>
          <w:szCs w:val="24"/>
        </w:rPr>
      </w:pPr>
      <w:r w:rsidRPr="00DC6BC4">
        <w:rPr>
          <w:sz w:val="24"/>
          <w:szCs w:val="24"/>
        </w:rPr>
        <w:lastRenderedPageBreak/>
        <w:t>Synopsis</w:t>
      </w:r>
      <w:r>
        <w:rPr>
          <w:sz w:val="24"/>
          <w:szCs w:val="24"/>
        </w:rPr>
        <w:t xml:space="preserve">: </w:t>
      </w:r>
      <w:r w:rsidRPr="00DC6BC4">
        <w:rPr>
          <w:sz w:val="24"/>
          <w:szCs w:val="24"/>
        </w:rPr>
        <w:t>The remote web server is not enforcing HSTS.</w:t>
      </w:r>
    </w:p>
    <w:p w14:paraId="44C0BEF2" w14:textId="2FFC2074" w:rsidR="00DC6BC4" w:rsidRPr="00DC6BC4" w:rsidRDefault="00DC6BC4" w:rsidP="00DC6BC4">
      <w:pPr>
        <w:spacing w:line="240" w:lineRule="auto"/>
        <w:rPr>
          <w:sz w:val="24"/>
          <w:szCs w:val="24"/>
        </w:rPr>
      </w:pPr>
      <w:r w:rsidRPr="00DC6BC4">
        <w:rPr>
          <w:sz w:val="24"/>
          <w:szCs w:val="24"/>
        </w:rPr>
        <w:t>Description</w:t>
      </w:r>
      <w:r>
        <w:rPr>
          <w:sz w:val="24"/>
          <w:szCs w:val="24"/>
        </w:rPr>
        <w:t xml:space="preserve">: </w:t>
      </w:r>
      <w:r w:rsidRPr="00DC6BC4">
        <w:rPr>
          <w:sz w:val="24"/>
          <w:szCs w:val="24"/>
        </w:rPr>
        <w:t>The remote HTTPS server is not enforcing HTTP Strict Transport Security (HSTS).</w:t>
      </w:r>
      <w:r>
        <w:rPr>
          <w:sz w:val="24"/>
          <w:szCs w:val="24"/>
        </w:rPr>
        <w:t xml:space="preserve"> </w:t>
      </w:r>
      <w:r w:rsidRPr="00DC6BC4">
        <w:rPr>
          <w:sz w:val="24"/>
          <w:szCs w:val="24"/>
        </w:rPr>
        <w:t>HSTS is an optional</w:t>
      </w:r>
      <w:r>
        <w:rPr>
          <w:sz w:val="24"/>
          <w:szCs w:val="24"/>
        </w:rPr>
        <w:t xml:space="preserve"> </w:t>
      </w:r>
      <w:r w:rsidRPr="00DC6BC4">
        <w:rPr>
          <w:sz w:val="24"/>
          <w:szCs w:val="24"/>
        </w:rPr>
        <w:t>response header that can be configured on the server to instruct the browser to only communicate via</w:t>
      </w:r>
      <w:r>
        <w:rPr>
          <w:sz w:val="24"/>
          <w:szCs w:val="24"/>
        </w:rPr>
        <w:t xml:space="preserve"> </w:t>
      </w:r>
      <w:r w:rsidRPr="00DC6BC4">
        <w:rPr>
          <w:sz w:val="24"/>
          <w:szCs w:val="24"/>
        </w:rPr>
        <w:t>HTTPS. The lack of HSTS allows downgrade attacks, SSL-stripping man-in-the-middle attacks and weakens</w:t>
      </w:r>
      <w:r>
        <w:rPr>
          <w:sz w:val="24"/>
          <w:szCs w:val="24"/>
        </w:rPr>
        <w:t xml:space="preserve"> </w:t>
      </w:r>
      <w:r w:rsidRPr="00DC6BC4">
        <w:rPr>
          <w:sz w:val="24"/>
          <w:szCs w:val="24"/>
        </w:rPr>
        <w:t>cookie-hijacking protections.</w:t>
      </w:r>
    </w:p>
    <w:p w14:paraId="46FB6E51" w14:textId="63E22603" w:rsidR="00DC6BC4" w:rsidRPr="00DC6BC4" w:rsidRDefault="00DC6BC4" w:rsidP="00DC6BC4">
      <w:pPr>
        <w:spacing w:line="240" w:lineRule="auto"/>
        <w:rPr>
          <w:sz w:val="24"/>
          <w:szCs w:val="24"/>
        </w:rPr>
      </w:pPr>
      <w:r w:rsidRPr="00DC6BC4">
        <w:rPr>
          <w:sz w:val="24"/>
          <w:szCs w:val="24"/>
        </w:rPr>
        <w:t>Solution</w:t>
      </w:r>
      <w:r>
        <w:rPr>
          <w:sz w:val="24"/>
          <w:szCs w:val="24"/>
        </w:rPr>
        <w:t xml:space="preserve">: </w:t>
      </w:r>
      <w:r w:rsidRPr="00DC6BC4">
        <w:rPr>
          <w:sz w:val="24"/>
          <w:szCs w:val="24"/>
        </w:rPr>
        <w:t>Configure the remote web server to use HSTS.</w:t>
      </w:r>
    </w:p>
    <w:p w14:paraId="13C04741" w14:textId="712DC15E" w:rsidR="00DC6BC4" w:rsidRPr="00DC6BC4" w:rsidRDefault="00DC6BC4" w:rsidP="00DC6BC4">
      <w:pPr>
        <w:spacing w:line="240" w:lineRule="auto"/>
        <w:rPr>
          <w:sz w:val="24"/>
          <w:szCs w:val="24"/>
        </w:rPr>
      </w:pPr>
      <w:r w:rsidRPr="00DC6BC4">
        <w:rPr>
          <w:sz w:val="24"/>
          <w:szCs w:val="24"/>
        </w:rPr>
        <w:t>Risk Factor</w:t>
      </w:r>
      <w:r>
        <w:rPr>
          <w:sz w:val="24"/>
          <w:szCs w:val="24"/>
        </w:rPr>
        <w:t xml:space="preserve">: </w:t>
      </w:r>
      <w:r w:rsidRPr="00DC6BC4">
        <w:rPr>
          <w:sz w:val="24"/>
          <w:szCs w:val="24"/>
        </w:rPr>
        <w:t>None</w:t>
      </w:r>
    </w:p>
    <w:p w14:paraId="1FB0DE34" w14:textId="28573DBE" w:rsidR="00C741C7" w:rsidRDefault="00DC6BC4" w:rsidP="00DC6BC4">
      <w:pPr>
        <w:spacing w:line="240" w:lineRule="auto"/>
        <w:ind w:firstLine="720"/>
        <w:rPr>
          <w:sz w:val="24"/>
          <w:szCs w:val="24"/>
        </w:rPr>
      </w:pPr>
      <w:r w:rsidRPr="00DC6BC4">
        <w:rPr>
          <w:sz w:val="24"/>
          <w:szCs w:val="24"/>
        </w:rPr>
        <w:t>The remote HTTPS server does not send the HTTP</w:t>
      </w:r>
      <w:r>
        <w:rPr>
          <w:sz w:val="24"/>
          <w:szCs w:val="24"/>
        </w:rPr>
        <w:t xml:space="preserve"> </w:t>
      </w:r>
      <w:r w:rsidRPr="00DC6BC4">
        <w:rPr>
          <w:sz w:val="24"/>
          <w:szCs w:val="24"/>
        </w:rPr>
        <w:t>"Strict-Transport-Security" header.</w:t>
      </w:r>
    </w:p>
    <w:p w14:paraId="1A9901D9" w14:textId="77777777" w:rsidR="00DC6BC4" w:rsidRDefault="00DC6BC4" w:rsidP="00DC6BC4">
      <w:pPr>
        <w:pBdr>
          <w:bottom w:val="single" w:sz="6" w:space="1" w:color="auto"/>
        </w:pBdr>
        <w:spacing w:line="240" w:lineRule="auto"/>
        <w:rPr>
          <w:sz w:val="24"/>
          <w:szCs w:val="24"/>
        </w:rPr>
      </w:pPr>
    </w:p>
    <w:p w14:paraId="41512D72" w14:textId="4C19ADB4" w:rsidR="00DC6BC4" w:rsidRPr="00CD7CE4" w:rsidRDefault="00DC6BC4" w:rsidP="00DC6BC4">
      <w:pPr>
        <w:spacing w:line="240" w:lineRule="auto"/>
        <w:rPr>
          <w:b/>
          <w:bCs/>
          <w:sz w:val="28"/>
          <w:szCs w:val="28"/>
        </w:rPr>
      </w:pPr>
      <w:r w:rsidRPr="00CD7CE4">
        <w:rPr>
          <w:b/>
          <w:bCs/>
          <w:sz w:val="28"/>
          <w:szCs w:val="28"/>
        </w:rPr>
        <w:t>HTTP Methods Allowed (per directory)</w:t>
      </w:r>
    </w:p>
    <w:p w14:paraId="62494DF2" w14:textId="77777777" w:rsidR="00DC6BC4" w:rsidRPr="00DC6BC4" w:rsidRDefault="00DC6BC4" w:rsidP="00DC6BC4">
      <w:pPr>
        <w:spacing w:line="240" w:lineRule="auto"/>
        <w:rPr>
          <w:sz w:val="24"/>
          <w:szCs w:val="24"/>
        </w:rPr>
      </w:pPr>
      <w:r w:rsidRPr="00DC6BC4">
        <w:rPr>
          <w:sz w:val="24"/>
          <w:szCs w:val="24"/>
        </w:rPr>
        <w:t>Synopsis</w:t>
      </w:r>
    </w:p>
    <w:p w14:paraId="31402D75" w14:textId="77777777" w:rsidR="00DC6BC4" w:rsidRPr="00DC6BC4" w:rsidRDefault="00DC6BC4" w:rsidP="00DC6BC4">
      <w:pPr>
        <w:spacing w:line="240" w:lineRule="auto"/>
        <w:rPr>
          <w:sz w:val="24"/>
          <w:szCs w:val="24"/>
        </w:rPr>
      </w:pPr>
      <w:r w:rsidRPr="00DC6BC4">
        <w:rPr>
          <w:sz w:val="24"/>
          <w:szCs w:val="24"/>
        </w:rPr>
        <w:t>This plugin determines which HTTP methods are allowed on various CGI directories.</w:t>
      </w:r>
    </w:p>
    <w:p w14:paraId="061CB49A" w14:textId="77777777" w:rsidR="00DC6BC4" w:rsidRPr="00DC6BC4" w:rsidRDefault="00DC6BC4" w:rsidP="00DC6BC4">
      <w:pPr>
        <w:spacing w:line="240" w:lineRule="auto"/>
        <w:rPr>
          <w:sz w:val="24"/>
          <w:szCs w:val="24"/>
        </w:rPr>
      </w:pPr>
      <w:r w:rsidRPr="00DC6BC4">
        <w:rPr>
          <w:sz w:val="24"/>
          <w:szCs w:val="24"/>
        </w:rPr>
        <w:t>Description</w:t>
      </w:r>
    </w:p>
    <w:p w14:paraId="16493C48" w14:textId="77777777" w:rsidR="00DC6BC4" w:rsidRPr="00DC6BC4" w:rsidRDefault="00DC6BC4" w:rsidP="00DC6BC4">
      <w:pPr>
        <w:spacing w:line="240" w:lineRule="auto"/>
        <w:rPr>
          <w:sz w:val="24"/>
          <w:szCs w:val="24"/>
        </w:rPr>
      </w:pPr>
      <w:r w:rsidRPr="00DC6BC4">
        <w:rPr>
          <w:sz w:val="24"/>
          <w:szCs w:val="24"/>
        </w:rPr>
        <w:t>By calling the OPTIONS method, it is possible to determine which HTTP methods are allowed on each</w:t>
      </w:r>
    </w:p>
    <w:p w14:paraId="129A62D0" w14:textId="77777777" w:rsidR="00DC6BC4" w:rsidRPr="00DC6BC4" w:rsidRDefault="00DC6BC4" w:rsidP="00DC6BC4">
      <w:pPr>
        <w:spacing w:line="240" w:lineRule="auto"/>
        <w:rPr>
          <w:sz w:val="24"/>
          <w:szCs w:val="24"/>
        </w:rPr>
      </w:pPr>
      <w:r w:rsidRPr="00DC6BC4">
        <w:rPr>
          <w:sz w:val="24"/>
          <w:szCs w:val="24"/>
        </w:rPr>
        <w:t>directory.</w:t>
      </w:r>
    </w:p>
    <w:p w14:paraId="47CD7212" w14:textId="77777777" w:rsidR="00DC6BC4" w:rsidRPr="00DC6BC4" w:rsidRDefault="00DC6BC4" w:rsidP="00DC6BC4">
      <w:pPr>
        <w:spacing w:line="240" w:lineRule="auto"/>
        <w:rPr>
          <w:sz w:val="24"/>
          <w:szCs w:val="24"/>
        </w:rPr>
      </w:pPr>
      <w:r w:rsidRPr="00DC6BC4">
        <w:rPr>
          <w:sz w:val="24"/>
          <w:szCs w:val="24"/>
        </w:rPr>
        <w:t>The following HTTP methods are considered insecure:</w:t>
      </w:r>
    </w:p>
    <w:p w14:paraId="2F9DF255" w14:textId="77777777" w:rsidR="00DC6BC4" w:rsidRPr="00DC6BC4" w:rsidRDefault="00DC6BC4" w:rsidP="00DC6BC4">
      <w:pPr>
        <w:spacing w:line="240" w:lineRule="auto"/>
        <w:rPr>
          <w:sz w:val="24"/>
          <w:szCs w:val="24"/>
        </w:rPr>
      </w:pPr>
      <w:r w:rsidRPr="00DC6BC4">
        <w:rPr>
          <w:sz w:val="24"/>
          <w:szCs w:val="24"/>
        </w:rPr>
        <w:t>PUT, DELETE, CONNECT, TRACE, HEAD</w:t>
      </w:r>
    </w:p>
    <w:p w14:paraId="00216317" w14:textId="77777777" w:rsidR="00DC6BC4" w:rsidRDefault="00DC6BC4" w:rsidP="00DC6BC4">
      <w:pPr>
        <w:spacing w:line="240" w:lineRule="auto"/>
        <w:rPr>
          <w:sz w:val="24"/>
          <w:szCs w:val="24"/>
        </w:rPr>
      </w:pPr>
      <w:r w:rsidRPr="00DC6BC4">
        <w:rPr>
          <w:sz w:val="24"/>
          <w:szCs w:val="24"/>
        </w:rPr>
        <w:t>Many frameworks and languages treat 'HEAD' as a 'GET' request, albeit one without any body in the</w:t>
      </w:r>
      <w:r>
        <w:rPr>
          <w:sz w:val="24"/>
          <w:szCs w:val="24"/>
        </w:rPr>
        <w:t xml:space="preserve"> </w:t>
      </w:r>
      <w:r w:rsidRPr="00DC6BC4">
        <w:rPr>
          <w:sz w:val="24"/>
          <w:szCs w:val="24"/>
        </w:rPr>
        <w:t>response. If a security constraint was set on 'GET' requests such that only 'authenticatedUsers' could access</w:t>
      </w:r>
      <w:r>
        <w:rPr>
          <w:sz w:val="24"/>
          <w:szCs w:val="24"/>
        </w:rPr>
        <w:t xml:space="preserve"> </w:t>
      </w:r>
      <w:r w:rsidRPr="00DC6BC4">
        <w:rPr>
          <w:sz w:val="24"/>
          <w:szCs w:val="24"/>
        </w:rPr>
        <w:t>GET requests for a particular servlet or resource, it would be bypassed for the 'HEAD' version. This allowed</w:t>
      </w:r>
      <w:r>
        <w:rPr>
          <w:sz w:val="24"/>
          <w:szCs w:val="24"/>
        </w:rPr>
        <w:t xml:space="preserve"> </w:t>
      </w:r>
      <w:r w:rsidRPr="00DC6BC4">
        <w:rPr>
          <w:sz w:val="24"/>
          <w:szCs w:val="24"/>
        </w:rPr>
        <w:t>unauthorized blind submission of any privileged GET request.</w:t>
      </w:r>
      <w:r>
        <w:rPr>
          <w:sz w:val="24"/>
          <w:szCs w:val="24"/>
        </w:rPr>
        <w:t xml:space="preserve"> </w:t>
      </w:r>
    </w:p>
    <w:p w14:paraId="6B651658" w14:textId="6DB97DF0" w:rsidR="00DC6BC4" w:rsidRPr="00DC6BC4" w:rsidRDefault="00DC6BC4" w:rsidP="00DC6BC4">
      <w:pPr>
        <w:spacing w:line="240" w:lineRule="auto"/>
        <w:rPr>
          <w:sz w:val="24"/>
          <w:szCs w:val="24"/>
        </w:rPr>
      </w:pPr>
      <w:r w:rsidRPr="00DC6BC4">
        <w:rPr>
          <w:sz w:val="24"/>
          <w:szCs w:val="24"/>
        </w:rPr>
        <w:t>As this list may be incomplete, the plugin also tests - if 'Thorough tests' are enabled or 'Enable web</w:t>
      </w:r>
      <w:r>
        <w:rPr>
          <w:sz w:val="24"/>
          <w:szCs w:val="24"/>
        </w:rPr>
        <w:t xml:space="preserve"> </w:t>
      </w:r>
      <w:r w:rsidRPr="00DC6BC4">
        <w:rPr>
          <w:sz w:val="24"/>
          <w:szCs w:val="24"/>
        </w:rPr>
        <w:t>applications tests' is set to 'yes'</w:t>
      </w:r>
      <w:r>
        <w:rPr>
          <w:sz w:val="24"/>
          <w:szCs w:val="24"/>
        </w:rPr>
        <w:t xml:space="preserve"> </w:t>
      </w:r>
      <w:r w:rsidRPr="00DC6BC4">
        <w:rPr>
          <w:sz w:val="24"/>
          <w:szCs w:val="24"/>
        </w:rPr>
        <w:t>in the scan policy - various known HTTP methods on each directory and considers them as unsupported if</w:t>
      </w:r>
      <w:r>
        <w:rPr>
          <w:sz w:val="24"/>
          <w:szCs w:val="24"/>
        </w:rPr>
        <w:t xml:space="preserve"> </w:t>
      </w:r>
      <w:r w:rsidRPr="00DC6BC4">
        <w:rPr>
          <w:sz w:val="24"/>
          <w:szCs w:val="24"/>
        </w:rPr>
        <w:t>it receives a response code of 400, 403, 405, or 501.</w:t>
      </w:r>
    </w:p>
    <w:p w14:paraId="3ADEBBF4" w14:textId="51EC6FFA" w:rsidR="00DC6BC4" w:rsidRDefault="00DC6BC4" w:rsidP="00DC6BC4">
      <w:pPr>
        <w:spacing w:line="240" w:lineRule="auto"/>
        <w:rPr>
          <w:sz w:val="24"/>
          <w:szCs w:val="24"/>
        </w:rPr>
      </w:pPr>
      <w:r w:rsidRPr="00DC6BC4">
        <w:rPr>
          <w:sz w:val="24"/>
          <w:szCs w:val="24"/>
        </w:rPr>
        <w:t>Note that the plugin output is only informational and does not necessarily indicate the presence of any</w:t>
      </w:r>
      <w:r w:rsidR="00FB36E8">
        <w:rPr>
          <w:sz w:val="24"/>
          <w:szCs w:val="24"/>
        </w:rPr>
        <w:t xml:space="preserve"> </w:t>
      </w:r>
      <w:r w:rsidRPr="00DC6BC4">
        <w:rPr>
          <w:sz w:val="24"/>
          <w:szCs w:val="24"/>
        </w:rPr>
        <w:t>security vulnerabilities</w:t>
      </w:r>
    </w:p>
    <w:p w14:paraId="023E10B8" w14:textId="2214229C" w:rsidR="00FB36E8" w:rsidRDefault="00FB36E8" w:rsidP="00DC6BC4">
      <w:pPr>
        <w:spacing w:line="240" w:lineRule="auto"/>
        <w:rPr>
          <w:sz w:val="24"/>
          <w:szCs w:val="24"/>
        </w:rPr>
      </w:pPr>
      <w:r>
        <w:rPr>
          <w:sz w:val="24"/>
          <w:szCs w:val="24"/>
        </w:rPr>
        <w:t>Risk factor: none</w:t>
      </w:r>
    </w:p>
    <w:p w14:paraId="13F4CF51" w14:textId="77777777" w:rsidR="00FB36E8" w:rsidRPr="00FB36E8" w:rsidRDefault="00FB36E8" w:rsidP="00FB36E8">
      <w:pPr>
        <w:spacing w:line="240" w:lineRule="auto"/>
        <w:ind w:left="720"/>
        <w:rPr>
          <w:sz w:val="16"/>
          <w:szCs w:val="16"/>
        </w:rPr>
      </w:pPr>
      <w:r w:rsidRPr="00FB36E8">
        <w:rPr>
          <w:sz w:val="16"/>
          <w:szCs w:val="16"/>
        </w:rPr>
        <w:t>Based on tests of each method :</w:t>
      </w:r>
    </w:p>
    <w:p w14:paraId="31C21BBC" w14:textId="77777777" w:rsidR="00FB36E8" w:rsidRPr="00FB36E8" w:rsidRDefault="00FB36E8" w:rsidP="00FB36E8">
      <w:pPr>
        <w:spacing w:line="240" w:lineRule="auto"/>
        <w:ind w:left="1440"/>
        <w:rPr>
          <w:sz w:val="16"/>
          <w:szCs w:val="16"/>
        </w:rPr>
      </w:pPr>
      <w:r w:rsidRPr="00FB36E8">
        <w:rPr>
          <w:sz w:val="16"/>
          <w:szCs w:val="16"/>
        </w:rPr>
        <w:t xml:space="preserve"> - HTTP methods ACL BASELINE-CONTROL BCOPY BDELETE BMOVE BPROPFIND</w:t>
      </w:r>
    </w:p>
    <w:p w14:paraId="7EAED5CF" w14:textId="77777777" w:rsidR="00FB36E8" w:rsidRPr="00FB36E8" w:rsidRDefault="00FB36E8" w:rsidP="00FB36E8">
      <w:pPr>
        <w:spacing w:line="240" w:lineRule="auto"/>
        <w:ind w:left="1440"/>
        <w:rPr>
          <w:sz w:val="16"/>
          <w:szCs w:val="16"/>
        </w:rPr>
      </w:pPr>
      <w:r w:rsidRPr="00FB36E8">
        <w:rPr>
          <w:sz w:val="16"/>
          <w:szCs w:val="16"/>
        </w:rPr>
        <w:t xml:space="preserve"> BPROPPATCH CHECKIN CHECKOUT COPY DEBUG DELETE GET HEAD INDEX</w:t>
      </w:r>
    </w:p>
    <w:p w14:paraId="144D503A" w14:textId="77777777" w:rsidR="00FB36E8" w:rsidRPr="00FB36E8" w:rsidRDefault="00FB36E8" w:rsidP="00FB36E8">
      <w:pPr>
        <w:spacing w:line="240" w:lineRule="auto"/>
        <w:ind w:left="1440"/>
        <w:rPr>
          <w:sz w:val="16"/>
          <w:szCs w:val="16"/>
        </w:rPr>
      </w:pPr>
      <w:r w:rsidRPr="00FB36E8">
        <w:rPr>
          <w:sz w:val="16"/>
          <w:szCs w:val="16"/>
        </w:rPr>
        <w:t xml:space="preserve"> LABEL LOCK MERGE MKACTIVITY MKCOL MKWORKSPACE MOVE NOTIFY OPTIONS</w:t>
      </w:r>
    </w:p>
    <w:p w14:paraId="750B7571" w14:textId="77777777" w:rsidR="00FB36E8" w:rsidRPr="00FB36E8" w:rsidRDefault="00FB36E8" w:rsidP="00FB36E8">
      <w:pPr>
        <w:spacing w:line="240" w:lineRule="auto"/>
        <w:ind w:left="1440"/>
        <w:rPr>
          <w:sz w:val="16"/>
          <w:szCs w:val="16"/>
        </w:rPr>
      </w:pPr>
      <w:r w:rsidRPr="00FB36E8">
        <w:rPr>
          <w:sz w:val="16"/>
          <w:szCs w:val="16"/>
        </w:rPr>
        <w:t xml:space="preserve"> ORDERPATCH PATCH POLL POST PROPFIND PROPPATCH PUT REPORT</w:t>
      </w:r>
    </w:p>
    <w:p w14:paraId="53A56EFA" w14:textId="77777777" w:rsidR="00FB36E8" w:rsidRPr="00FB36E8" w:rsidRDefault="00FB36E8" w:rsidP="00FB36E8">
      <w:pPr>
        <w:spacing w:line="240" w:lineRule="auto"/>
        <w:ind w:left="1440"/>
        <w:rPr>
          <w:sz w:val="16"/>
          <w:szCs w:val="16"/>
        </w:rPr>
      </w:pPr>
      <w:r w:rsidRPr="00FB36E8">
        <w:rPr>
          <w:sz w:val="16"/>
          <w:szCs w:val="16"/>
        </w:rPr>
        <w:t xml:space="preserve"> RPC_IN_DATA RPC_OUT_DATA SEARCH SUBSCRIBE TRACE UNCHECKOUT UNLOCK</w:t>
      </w:r>
    </w:p>
    <w:p w14:paraId="1AF6AC07" w14:textId="79808440" w:rsidR="00FB36E8" w:rsidRDefault="00FB36E8" w:rsidP="00FB36E8">
      <w:pPr>
        <w:spacing w:line="240" w:lineRule="auto"/>
        <w:ind w:left="1440"/>
        <w:rPr>
          <w:sz w:val="16"/>
          <w:szCs w:val="16"/>
        </w:rPr>
      </w:pPr>
      <w:r w:rsidRPr="00FB36E8">
        <w:rPr>
          <w:sz w:val="16"/>
          <w:szCs w:val="16"/>
        </w:rPr>
        <w:lastRenderedPageBreak/>
        <w:t xml:space="preserve"> UNSUBSCRIBE UPDATE VERSION-CONTROL X-MS-ENUMATTS are allowed on </w:t>
      </w:r>
    </w:p>
    <w:p w14:paraId="4073D35C" w14:textId="77777777" w:rsidR="00FB36E8" w:rsidRDefault="00FB36E8" w:rsidP="00FB36E8">
      <w:pPr>
        <w:spacing w:line="240" w:lineRule="auto"/>
        <w:ind w:left="1440"/>
        <w:rPr>
          <w:sz w:val="16"/>
          <w:szCs w:val="16"/>
        </w:rPr>
      </w:pPr>
    </w:p>
    <w:p w14:paraId="00BA652F" w14:textId="31DC250E" w:rsidR="00FB36E8" w:rsidRDefault="00FB36E8" w:rsidP="00AE469E">
      <w:pPr>
        <w:pStyle w:val="Heading1"/>
      </w:pPr>
      <w:bookmarkStart w:id="4" w:name="_Toc133322795"/>
      <w:r>
        <w:t>Conclusion</w:t>
      </w:r>
      <w:bookmarkEnd w:id="4"/>
    </w:p>
    <w:p w14:paraId="6BAC5B32" w14:textId="37E4FAAD" w:rsidR="00AE469E" w:rsidRDefault="00A575B4" w:rsidP="00AE469E">
      <w:pPr>
        <w:rPr>
          <w:sz w:val="24"/>
          <w:szCs w:val="24"/>
        </w:rPr>
      </w:pPr>
      <w:r>
        <w:rPr>
          <w:sz w:val="24"/>
          <w:szCs w:val="24"/>
        </w:rPr>
        <w:t>The scans that I was able to complete using Nessus’ wide range of tools helped to give me a great insight into the security that the MOP project already has in place.</w:t>
      </w:r>
    </w:p>
    <w:p w14:paraId="2C6C0719" w14:textId="59369EFB" w:rsidR="00A575B4" w:rsidRDefault="00A575B4" w:rsidP="00AE469E">
      <w:pPr>
        <w:rPr>
          <w:sz w:val="24"/>
          <w:szCs w:val="24"/>
        </w:rPr>
      </w:pPr>
      <w:r>
        <w:rPr>
          <w:sz w:val="24"/>
          <w:szCs w:val="24"/>
        </w:rPr>
        <w:t xml:space="preserve">Though I was expecting more issues to show up in the results, it is great to see that there are only </w:t>
      </w:r>
      <w:r w:rsidR="008D004A">
        <w:rPr>
          <w:sz w:val="24"/>
          <w:szCs w:val="24"/>
        </w:rPr>
        <w:t xml:space="preserve">extremely minor things that were picked up in the scan. Not having many major issues reduces a lot of the worry that may be had by the web dev team as they will be able to know the extent of their security. </w:t>
      </w:r>
    </w:p>
    <w:p w14:paraId="3D18E3E2" w14:textId="38453618" w:rsidR="008D004A" w:rsidRPr="00AE469E" w:rsidRDefault="008D004A" w:rsidP="00AE469E">
      <w:pPr>
        <w:rPr>
          <w:sz w:val="24"/>
          <w:szCs w:val="24"/>
        </w:rPr>
      </w:pPr>
      <w:r>
        <w:rPr>
          <w:sz w:val="24"/>
          <w:szCs w:val="24"/>
        </w:rPr>
        <w:t>There are not many changes that can be added from the results of these scans. There are some solutions in some of the vulnerabilities that may be a place to start but the results conclude that the risk factor is nowhere near high enough to warrant immediate action.</w:t>
      </w:r>
    </w:p>
    <w:sectPr w:rsidR="008D004A" w:rsidRPr="00AE469E">
      <w:headerReference w:type="default"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0BC5A2" w14:textId="77777777" w:rsidR="00F35C00" w:rsidRDefault="00F35C00" w:rsidP="00A86307">
      <w:pPr>
        <w:spacing w:after="0" w:line="240" w:lineRule="auto"/>
      </w:pPr>
      <w:r>
        <w:separator/>
      </w:r>
    </w:p>
  </w:endnote>
  <w:endnote w:type="continuationSeparator" w:id="0">
    <w:p w14:paraId="70FCD693" w14:textId="77777777" w:rsidR="00F35C00" w:rsidRDefault="00F35C00" w:rsidP="00A863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638285"/>
      <w:docPartObj>
        <w:docPartGallery w:val="Page Numbers (Bottom of Page)"/>
        <w:docPartUnique/>
      </w:docPartObj>
    </w:sdtPr>
    <w:sdtEndPr>
      <w:rPr>
        <w:noProof/>
      </w:rPr>
    </w:sdtEndPr>
    <w:sdtContent>
      <w:p w14:paraId="5F5F6050" w14:textId="11DAA9A4" w:rsidR="00982871" w:rsidRDefault="0098287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9889FD" w14:textId="77777777" w:rsidR="00982871" w:rsidRDefault="009828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58D0AC" w14:textId="77777777" w:rsidR="00F35C00" w:rsidRDefault="00F35C00" w:rsidP="00A86307">
      <w:pPr>
        <w:spacing w:after="0" w:line="240" w:lineRule="auto"/>
      </w:pPr>
      <w:r>
        <w:separator/>
      </w:r>
    </w:p>
  </w:footnote>
  <w:footnote w:type="continuationSeparator" w:id="0">
    <w:p w14:paraId="6ADBB2EA" w14:textId="77777777" w:rsidR="00F35C00" w:rsidRDefault="00F35C00" w:rsidP="00A863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C284B" w14:textId="1043C238" w:rsidR="00AE469E" w:rsidRDefault="00AE469E">
    <w:pPr>
      <w:pStyle w:val="Header"/>
    </w:pPr>
    <w:r>
      <w:rPr>
        <w:noProof/>
      </w:rPr>
      <w:drawing>
        <wp:anchor distT="0" distB="0" distL="114300" distR="114300" simplePos="0" relativeHeight="251659264" behindDoc="1" locked="0" layoutInCell="1" allowOverlap="1" wp14:anchorId="127E8F46" wp14:editId="2E31CAAA">
          <wp:simplePos x="0" y="0"/>
          <wp:positionH relativeFrom="page">
            <wp:align>right</wp:align>
          </wp:positionH>
          <wp:positionV relativeFrom="paragraph">
            <wp:posOffset>-449900</wp:posOffset>
          </wp:positionV>
          <wp:extent cx="7550785" cy="615950"/>
          <wp:effectExtent l="0" t="0" r="0" b="0"/>
          <wp:wrapTight wrapText="bothSides">
            <wp:wrapPolygon edited="0">
              <wp:start x="0" y="0"/>
              <wp:lineTo x="0" y="20709"/>
              <wp:lineTo x="21526" y="20709"/>
              <wp:lineTo x="2152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0785" cy="6159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4EC"/>
    <w:rsid w:val="000C1BEA"/>
    <w:rsid w:val="000F0219"/>
    <w:rsid w:val="00294A1A"/>
    <w:rsid w:val="002D75EE"/>
    <w:rsid w:val="0068420D"/>
    <w:rsid w:val="007E4E7F"/>
    <w:rsid w:val="008D004A"/>
    <w:rsid w:val="00982871"/>
    <w:rsid w:val="009E34EC"/>
    <w:rsid w:val="00A575B4"/>
    <w:rsid w:val="00A86307"/>
    <w:rsid w:val="00AE469E"/>
    <w:rsid w:val="00BC35E2"/>
    <w:rsid w:val="00C3623F"/>
    <w:rsid w:val="00C741C7"/>
    <w:rsid w:val="00CD7CE4"/>
    <w:rsid w:val="00CE0488"/>
    <w:rsid w:val="00D97C8D"/>
    <w:rsid w:val="00DC6BC4"/>
    <w:rsid w:val="00E473DD"/>
    <w:rsid w:val="00F03157"/>
    <w:rsid w:val="00F35C00"/>
    <w:rsid w:val="00F41D1B"/>
    <w:rsid w:val="00FB36E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AC054"/>
  <w15:chartTrackingRefBased/>
  <w15:docId w15:val="{DE97A62A-E3C6-4487-8FAE-9B1FB2B4B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34EC"/>
  </w:style>
  <w:style w:type="paragraph" w:styleId="Heading1">
    <w:name w:val="heading 1"/>
    <w:basedOn w:val="Normal"/>
    <w:next w:val="Normal"/>
    <w:link w:val="Heading1Char"/>
    <w:uiPriority w:val="9"/>
    <w:qFormat/>
    <w:rsid w:val="009E34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34EC"/>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2D75EE"/>
    <w:rPr>
      <w:color w:val="0563C1" w:themeColor="hyperlink"/>
      <w:u w:val="single"/>
    </w:rPr>
  </w:style>
  <w:style w:type="character" w:styleId="UnresolvedMention">
    <w:name w:val="Unresolved Mention"/>
    <w:basedOn w:val="DefaultParagraphFont"/>
    <w:uiPriority w:val="99"/>
    <w:semiHidden/>
    <w:unhideWhenUsed/>
    <w:rsid w:val="002D75EE"/>
    <w:rPr>
      <w:color w:val="605E5C"/>
      <w:shd w:val="clear" w:color="auto" w:fill="E1DFDD"/>
    </w:rPr>
  </w:style>
  <w:style w:type="character" w:styleId="FollowedHyperlink">
    <w:name w:val="FollowedHyperlink"/>
    <w:basedOn w:val="DefaultParagraphFont"/>
    <w:uiPriority w:val="99"/>
    <w:semiHidden/>
    <w:unhideWhenUsed/>
    <w:rsid w:val="002D75EE"/>
    <w:rPr>
      <w:color w:val="954F72" w:themeColor="followedHyperlink"/>
      <w:u w:val="single"/>
    </w:rPr>
  </w:style>
  <w:style w:type="paragraph" w:styleId="Header">
    <w:name w:val="header"/>
    <w:basedOn w:val="Normal"/>
    <w:link w:val="HeaderChar"/>
    <w:uiPriority w:val="99"/>
    <w:unhideWhenUsed/>
    <w:rsid w:val="00A863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6307"/>
  </w:style>
  <w:style w:type="paragraph" w:styleId="Footer">
    <w:name w:val="footer"/>
    <w:basedOn w:val="Normal"/>
    <w:link w:val="FooterChar"/>
    <w:uiPriority w:val="99"/>
    <w:unhideWhenUsed/>
    <w:rsid w:val="00A863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6307"/>
  </w:style>
  <w:style w:type="table" w:styleId="TableGrid">
    <w:name w:val="Table Grid"/>
    <w:basedOn w:val="TableNormal"/>
    <w:uiPriority w:val="39"/>
    <w:rsid w:val="006842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AE469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469E"/>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AE469E"/>
    <w:pPr>
      <w:outlineLvl w:val="9"/>
    </w:pPr>
    <w:rPr>
      <w:lang w:val="en-US"/>
    </w:rPr>
  </w:style>
  <w:style w:type="paragraph" w:styleId="TOC1">
    <w:name w:val="toc 1"/>
    <w:basedOn w:val="Normal"/>
    <w:next w:val="Normal"/>
    <w:autoRedefine/>
    <w:uiPriority w:val="39"/>
    <w:unhideWhenUsed/>
    <w:rsid w:val="00AE469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enable.com/products/nessus/nessus-essentials?tns_redirect=true"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ustomXml" Target="../customXml/item4.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customXml" Target="../customXml/item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customXml" Target="../customXml/item2.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64D73228578DF4DB485C574B69A0DE9" ma:contentTypeVersion="19" ma:contentTypeDescription="Create a new document." ma:contentTypeScope="" ma:versionID="b369fb5bb106fddf58f50f5fab3eef7e">
  <xsd:schema xmlns:xsd="http://www.w3.org/2001/XMLSchema" xmlns:xs="http://www.w3.org/2001/XMLSchema" xmlns:p="http://schemas.microsoft.com/office/2006/metadata/properties" xmlns:ns2="5433951f-06c3-4618-8b57-3de8e57a9660" xmlns:ns3="7998ff36-f67b-497d-9ba5-0737ce74e881" targetNamespace="http://schemas.microsoft.com/office/2006/metadata/properties" ma:root="true" ma:fieldsID="7ccd04904b48a3e7f0ba3d49a5fdf528" ns2:_="" ns3:_="">
    <xsd:import namespace="5433951f-06c3-4618-8b57-3de8e57a9660"/>
    <xsd:import namespace="7998ff36-f67b-497d-9ba5-0737ce74e88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element ref="ns2:MediaServiceLocation"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BootstrapDocumentation" minOccurs="0"/>
                <xsd:element ref="ns2: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33951f-06c3-4618-8b57-3de8e57a96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6c391430-282c-4efc-a0b4-564a13fcb9c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BootstrapDocumentation" ma:index="25" nillable="true" ma:displayName="Bootstrap Documentation" ma:description="This links to the Bootstrap Documentaition" ma:format="Hyperlink" ma:internalName="BootstrapDocumentation">
      <xsd:complexType>
        <xsd:complexContent>
          <xsd:extension base="dms:URL">
            <xsd:sequence>
              <xsd:element name="Url" type="dms:ValidUrl" minOccurs="0" nillable="true"/>
              <xsd:element name="Description" type="xsd:string" nillable="true"/>
            </xsd:sequence>
          </xsd:extension>
        </xsd:complexContent>
      </xsd:complexType>
    </xsd:element>
    <xsd:element name="Date" ma:index="26" nillable="true" ma:displayName="Date" ma:format="DateOnly" ma:internalName="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7998ff36-f67b-497d-9ba5-0737ce74e881"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d1ddf0f-56bf-4b57-a272-eab9ac4bd0d9}" ma:internalName="TaxCatchAll" ma:showField="CatchAllData" ma:web="7998ff36-f67b-497d-9ba5-0737ce74e88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7998ff36-f67b-497d-9ba5-0737ce74e881" xsi:nil="true"/>
    <lcf76f155ced4ddcb4097134ff3c332f xmlns="5433951f-06c3-4618-8b57-3de8e57a9660">
      <Terms xmlns="http://schemas.microsoft.com/office/infopath/2007/PartnerControls"/>
    </lcf76f155ced4ddcb4097134ff3c332f>
    <BootstrapDocumentation xmlns="5433951f-06c3-4618-8b57-3de8e57a9660">
      <Url xsi:nil="true"/>
      <Description xsi:nil="true"/>
    </BootstrapDocumentation>
    <Date xmlns="5433951f-06c3-4618-8b57-3de8e57a9660" xsi:nil="true"/>
  </documentManagement>
</p:properties>
</file>

<file path=customXml/itemProps1.xml><?xml version="1.0" encoding="utf-8"?>
<ds:datastoreItem xmlns:ds="http://schemas.openxmlformats.org/officeDocument/2006/customXml" ds:itemID="{62C4352F-6DC7-4F8F-934E-13083C34CEC4}">
  <ds:schemaRefs>
    <ds:schemaRef ds:uri="http://schemas.openxmlformats.org/officeDocument/2006/bibliography"/>
  </ds:schemaRefs>
</ds:datastoreItem>
</file>

<file path=customXml/itemProps2.xml><?xml version="1.0" encoding="utf-8"?>
<ds:datastoreItem xmlns:ds="http://schemas.openxmlformats.org/officeDocument/2006/customXml" ds:itemID="{98589E33-1193-4158-85B1-65010325BD22}"/>
</file>

<file path=customXml/itemProps3.xml><?xml version="1.0" encoding="utf-8"?>
<ds:datastoreItem xmlns:ds="http://schemas.openxmlformats.org/officeDocument/2006/customXml" ds:itemID="{3D8B6CF6-3BF7-40CA-9068-46B45916BB6D}"/>
</file>

<file path=customXml/itemProps4.xml><?xml version="1.0" encoding="utf-8"?>
<ds:datastoreItem xmlns:ds="http://schemas.openxmlformats.org/officeDocument/2006/customXml" ds:itemID="{BC4923FD-6BFC-42E7-B230-C4A627FEF45A}"/>
</file>

<file path=docProps/app.xml><?xml version="1.0" encoding="utf-8"?>
<Properties xmlns="http://schemas.openxmlformats.org/officeDocument/2006/extended-properties" xmlns:vt="http://schemas.openxmlformats.org/officeDocument/2006/docPropsVTypes">
  <Template>Normal.dotm</Template>
  <TotalTime>0</TotalTime>
  <Pages>10</Pages>
  <Words>1466</Words>
  <Characters>8361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 KEIN</dc:creator>
  <cp:keywords/>
  <dc:description/>
  <cp:lastModifiedBy>ZAC KEIN</cp:lastModifiedBy>
  <cp:revision>2</cp:revision>
  <dcterms:created xsi:type="dcterms:W3CDTF">2023-05-01T07:35:00Z</dcterms:created>
  <dcterms:modified xsi:type="dcterms:W3CDTF">2023-05-01T07:35:00Z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0x010100364D73228578DF4DB485C574B69A0DE9</vt:lpwstr>
  </property>
</Properties>
</file>