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E2E57" w14:textId="77777777" w:rsidR="005449B8" w:rsidRDefault="00000000">
      <w:pPr>
        <w:pStyle w:val="Title"/>
      </w:pPr>
      <w:r>
        <w:t>Traffic Prediction Models Documentation</w:t>
      </w:r>
    </w:p>
    <w:p w14:paraId="1F2EAA65" w14:textId="77777777" w:rsidR="005449B8" w:rsidRDefault="00000000">
      <w:pPr>
        <w:pStyle w:val="Heading1"/>
      </w:pPr>
      <w:r>
        <w:t>GRU and LSTM Models (GRU_48h, VehicleTraffic_GRU, VehicleTrafficLSTM, LSTM_48h)</w:t>
      </w:r>
    </w:p>
    <w:p w14:paraId="5C4BB2FD" w14:textId="77777777" w:rsidR="005449B8" w:rsidRDefault="00000000">
      <w:pPr>
        <w:pStyle w:val="Heading2"/>
      </w:pPr>
      <w:r>
        <w:t>Purpose:</w:t>
      </w:r>
    </w:p>
    <w:p w14:paraId="5F1E8CFE" w14:textId="77777777" w:rsidR="005449B8" w:rsidRDefault="00000000">
      <w:r>
        <w:t>Compare GRU and LSTM models for vehicle traffic prediction.</w:t>
      </w:r>
    </w:p>
    <w:p w14:paraId="3213DA7E" w14:textId="77777777" w:rsidR="005449B8" w:rsidRDefault="00000000">
      <w:pPr>
        <w:pStyle w:val="Heading2"/>
      </w:pPr>
      <w:r>
        <w:t>Methodology:</w:t>
      </w:r>
    </w:p>
    <w:p w14:paraId="3EB1F508" w14:textId="77777777" w:rsidR="005449B8" w:rsidRDefault="00000000">
      <w:r>
        <w:t>Implemented GRU and LSTM models with 48-hour time steps.</w:t>
      </w:r>
      <w:r>
        <w:br/>
        <w:t>Evaluated with standard metrics: RMSE, MAE, R².</w:t>
      </w:r>
    </w:p>
    <w:p w14:paraId="4C1204E7" w14:textId="77777777" w:rsidR="005449B8" w:rsidRDefault="00000000">
      <w:pPr>
        <w:pStyle w:val="Heading2"/>
      </w:pPr>
      <w:r>
        <w:t>Key Results:</w:t>
      </w:r>
    </w:p>
    <w:p w14:paraId="6A52F951" w14:textId="77777777" w:rsidR="005449B8" w:rsidRDefault="00000000">
      <w:r>
        <w:t>GRU models generally provided competitive performance against LSTM.</w:t>
      </w:r>
      <w:r>
        <w:br/>
        <w:t>Both models benefited from tuning and dropout layers.</w:t>
      </w:r>
    </w:p>
    <w:p w14:paraId="0C338BBE" w14:textId="77777777" w:rsidR="005449B8" w:rsidRDefault="00000000">
      <w:pPr>
        <w:pStyle w:val="Heading1"/>
      </w:pPr>
      <w:r>
        <w:t>Hyperparameter Optimization (Optuna_LSTM, HPTLSTM, Hyperband_LSTM)</w:t>
      </w:r>
    </w:p>
    <w:p w14:paraId="3084C068" w14:textId="77777777" w:rsidR="005449B8" w:rsidRDefault="00000000">
      <w:pPr>
        <w:pStyle w:val="Heading2"/>
      </w:pPr>
      <w:r>
        <w:t>Purpose:</w:t>
      </w:r>
    </w:p>
    <w:p w14:paraId="6FD61B16" w14:textId="77777777" w:rsidR="005449B8" w:rsidRDefault="00000000">
      <w:r>
        <w:t>Use advanced optimization techniques (Optuna, Hyperband, Randomized Search) for model tuning.</w:t>
      </w:r>
    </w:p>
    <w:p w14:paraId="03DA1BDF" w14:textId="77777777" w:rsidR="005449B8" w:rsidRDefault="00000000">
      <w:pPr>
        <w:pStyle w:val="Heading2"/>
      </w:pPr>
      <w:r>
        <w:t>Methodology:</w:t>
      </w:r>
    </w:p>
    <w:p w14:paraId="616BFDAC" w14:textId="77777777" w:rsidR="005449B8" w:rsidRDefault="00000000">
      <w:r>
        <w:t>Applied different optimization algorithms for hyperparameter tuning of LSTM.</w:t>
      </w:r>
    </w:p>
    <w:p w14:paraId="06EF8A27" w14:textId="77777777" w:rsidR="005449B8" w:rsidRDefault="00000000">
      <w:pPr>
        <w:pStyle w:val="Heading2"/>
      </w:pPr>
      <w:r>
        <w:t>Key Results:</w:t>
      </w:r>
    </w:p>
    <w:p w14:paraId="2E93A567" w14:textId="77777777" w:rsidR="005449B8" w:rsidRDefault="00000000">
      <w:r>
        <w:t>Bayesian and Hyperband optimizations consistently improved metrics:</w:t>
      </w:r>
      <w:r>
        <w:br/>
        <w:t>- Hyperband: RMSE: 0.0865, R²: 0.0369</w:t>
      </w:r>
      <w:r>
        <w:br/>
        <w:t>- Optuna: RMSE: 0.0883, R²: -0.0035</w:t>
      </w:r>
    </w:p>
    <w:p w14:paraId="0641EB60" w14:textId="77777777" w:rsidR="001B6420" w:rsidRDefault="001B6420" w:rsidP="001B6420">
      <w:pPr>
        <w:pStyle w:val="Heading1"/>
      </w:pPr>
      <w:r>
        <w:t>Bayesian Optimization of LSTM Models (7, 12, 15, General Bayesian)</w:t>
      </w:r>
    </w:p>
    <w:p w14:paraId="29EF6EFC" w14:textId="77777777" w:rsidR="001B6420" w:rsidRDefault="001B6420" w:rsidP="001B6420">
      <w:pPr>
        <w:pStyle w:val="Heading2"/>
      </w:pPr>
      <w:r>
        <w:t>Purpose:</w:t>
      </w:r>
    </w:p>
    <w:p w14:paraId="61817A5C" w14:textId="77777777" w:rsidR="001B6420" w:rsidRDefault="001B6420" w:rsidP="001B6420">
      <w:r>
        <w:t>Enhance LSTM model performance using Bayesian optimization.</w:t>
      </w:r>
    </w:p>
    <w:p w14:paraId="3F3FF9D5" w14:textId="77777777" w:rsidR="001B6420" w:rsidRDefault="001B6420" w:rsidP="001B6420">
      <w:pPr>
        <w:pStyle w:val="Heading2"/>
      </w:pPr>
      <w:r>
        <w:lastRenderedPageBreak/>
        <w:t>Methodology:</w:t>
      </w:r>
    </w:p>
    <w:p w14:paraId="14603520" w14:textId="77777777" w:rsidR="001B6420" w:rsidRDefault="001B6420" w:rsidP="001B6420">
      <w:r>
        <w:t>Utilized Bayesian optimization to tune hyperparameters.</w:t>
      </w:r>
      <w:r>
        <w:br/>
        <w:t>Compared models with time steps 7, 12, and 15.</w:t>
      </w:r>
    </w:p>
    <w:p w14:paraId="49E2D0CF" w14:textId="77777777" w:rsidR="001B6420" w:rsidRDefault="001B6420" w:rsidP="001B6420">
      <w:pPr>
        <w:pStyle w:val="Heading2"/>
      </w:pPr>
      <w:r>
        <w:t>Key Results:</w:t>
      </w:r>
    </w:p>
    <w:p w14:paraId="3662C590" w14:textId="3A16796D" w:rsidR="001B6420" w:rsidRDefault="001B6420">
      <w:r>
        <w:t xml:space="preserve">The model with </w:t>
      </w:r>
      <w:proofErr w:type="gramStart"/>
      <w:r>
        <w:t>15 time</w:t>
      </w:r>
      <w:proofErr w:type="gramEnd"/>
      <w:r>
        <w:t xml:space="preserve"> steps showed the best performance:</w:t>
      </w:r>
      <w:r>
        <w:br/>
        <w:t>- RMSE: 0.0806, MAE: 0.0501, R²: 0.1644.</w:t>
      </w:r>
      <w:r>
        <w:br/>
        <w:t>Optimal hyperparameters significantly improved model accuracy compared to non-optimized versions.</w:t>
      </w:r>
    </w:p>
    <w:p w14:paraId="713D32D6" w14:textId="77777777" w:rsidR="005449B8" w:rsidRDefault="00000000">
      <w:pPr>
        <w:pStyle w:val="Heading1"/>
      </w:pPr>
      <w:r>
        <w:t>Prophet and ARIMA Models (Prophet_Arima_Implementation)</w:t>
      </w:r>
    </w:p>
    <w:p w14:paraId="53D43473" w14:textId="77777777" w:rsidR="005449B8" w:rsidRDefault="00000000">
      <w:pPr>
        <w:pStyle w:val="Heading2"/>
      </w:pPr>
      <w:r>
        <w:t>Purpose:</w:t>
      </w:r>
    </w:p>
    <w:p w14:paraId="0EED1199" w14:textId="77777777" w:rsidR="005449B8" w:rsidRDefault="00000000">
      <w:r>
        <w:t>Implement traditional forecasting models Prophet and ARIMA for comparison.</w:t>
      </w:r>
    </w:p>
    <w:p w14:paraId="37C8CAB0" w14:textId="77777777" w:rsidR="005449B8" w:rsidRDefault="00000000">
      <w:pPr>
        <w:pStyle w:val="Heading2"/>
      </w:pPr>
      <w:r>
        <w:t>Methodology:</w:t>
      </w:r>
    </w:p>
    <w:p w14:paraId="2D148CF1" w14:textId="77777777" w:rsidR="005449B8" w:rsidRDefault="00000000">
      <w:r>
        <w:t>Feature engineering with seasonality, holidays.</w:t>
      </w:r>
      <w:r>
        <w:br/>
        <w:t>Evaluated with RMSE, MAE, R².</w:t>
      </w:r>
    </w:p>
    <w:p w14:paraId="086FCC93" w14:textId="77777777" w:rsidR="005449B8" w:rsidRDefault="00000000">
      <w:pPr>
        <w:pStyle w:val="Heading2"/>
      </w:pPr>
      <w:r>
        <w:t>Key Results:</w:t>
      </w:r>
    </w:p>
    <w:p w14:paraId="4407E0C5" w14:textId="77777777" w:rsidR="005449B8" w:rsidRDefault="00000000">
      <w:r>
        <w:t>Both Prophet and ARIMA had relatively poorer performance compared to deep learning models:</w:t>
      </w:r>
      <w:r>
        <w:br/>
        <w:t>- ARIMA: RMSE: 60.00, R²: -0.1247</w:t>
      </w:r>
      <w:r>
        <w:br/>
        <w:t>- Prophet: RMSE: 91.89, R²: -1.6379</w:t>
      </w:r>
    </w:p>
    <w:p w14:paraId="7D46B656" w14:textId="77777777" w:rsidR="005449B8" w:rsidRDefault="00000000">
      <w:pPr>
        <w:pStyle w:val="Heading1"/>
      </w:pPr>
      <w:r>
        <w:t>Exploratory Data Analysis (PedestrianTrafficEDA, LSTMReady)</w:t>
      </w:r>
    </w:p>
    <w:p w14:paraId="1CCDFA1B" w14:textId="77777777" w:rsidR="005449B8" w:rsidRDefault="00000000">
      <w:pPr>
        <w:pStyle w:val="Heading2"/>
      </w:pPr>
      <w:r>
        <w:t>Purpose:</w:t>
      </w:r>
    </w:p>
    <w:p w14:paraId="250090D6" w14:textId="77777777" w:rsidR="005449B8" w:rsidRDefault="00000000">
      <w:r>
        <w:t>Conduct detailed EDA to prepare data for model training.</w:t>
      </w:r>
    </w:p>
    <w:p w14:paraId="21C12FF8" w14:textId="77777777" w:rsidR="005449B8" w:rsidRDefault="00000000">
      <w:pPr>
        <w:pStyle w:val="Heading2"/>
      </w:pPr>
      <w:r>
        <w:t>Methodology:</w:t>
      </w:r>
    </w:p>
    <w:p w14:paraId="0B5A08DA" w14:textId="77777777" w:rsidR="005449B8" w:rsidRDefault="00000000">
      <w:r>
        <w:t>Preprocessing, scaling, encoding categorical variables.</w:t>
      </w:r>
      <w:r>
        <w:br/>
        <w:t>Extracted temporal and spatial features.</w:t>
      </w:r>
    </w:p>
    <w:p w14:paraId="181238D0" w14:textId="77777777" w:rsidR="005449B8" w:rsidRDefault="00000000">
      <w:pPr>
        <w:pStyle w:val="Heading2"/>
      </w:pPr>
      <w:r>
        <w:t>Key Results:</w:t>
      </w:r>
    </w:p>
    <w:p w14:paraId="0E1A3E16" w14:textId="77777777" w:rsidR="005449B8" w:rsidRDefault="00000000">
      <w:r>
        <w:t>Data cleaned and structured, ensuring better model performance.</w:t>
      </w:r>
      <w:r>
        <w:br/>
        <w:t>Clear identification of key variables affecting traffic volume.</w:t>
      </w:r>
    </w:p>
    <w:p w14:paraId="1FCC8026" w14:textId="77777777" w:rsidR="005449B8" w:rsidRDefault="00000000">
      <w:pPr>
        <w:pStyle w:val="Heading1"/>
      </w:pPr>
      <w:r>
        <w:lastRenderedPageBreak/>
        <w:t>Model Comparison and Evaluation (Model_Comparison)</w:t>
      </w:r>
    </w:p>
    <w:p w14:paraId="035D0774" w14:textId="77777777" w:rsidR="005449B8" w:rsidRDefault="00000000">
      <w:pPr>
        <w:pStyle w:val="Heading2"/>
      </w:pPr>
      <w:r>
        <w:t>Purpose:</w:t>
      </w:r>
    </w:p>
    <w:p w14:paraId="22F391DC" w14:textId="77777777" w:rsidR="005449B8" w:rsidRDefault="00000000">
      <w:r>
        <w:t>Comprehensive comparison of all implemented models.</w:t>
      </w:r>
    </w:p>
    <w:p w14:paraId="752F588B" w14:textId="77777777" w:rsidR="005449B8" w:rsidRDefault="00000000">
      <w:pPr>
        <w:pStyle w:val="Heading2"/>
      </w:pPr>
      <w:r>
        <w:t>Methodology:</w:t>
      </w:r>
    </w:p>
    <w:p w14:paraId="3464D278" w14:textId="77777777" w:rsidR="005449B8" w:rsidRDefault="00000000">
      <w:r>
        <w:t>Visual and quantitative comparison of metrics (RMSE, MAE, R²).</w:t>
      </w:r>
    </w:p>
    <w:p w14:paraId="1AEB16BE" w14:textId="77777777" w:rsidR="005449B8" w:rsidRDefault="00000000">
      <w:pPr>
        <w:pStyle w:val="Heading2"/>
      </w:pPr>
      <w:r>
        <w:t>Key Results:</w:t>
      </w:r>
    </w:p>
    <w:p w14:paraId="47D445FF" w14:textId="77777777" w:rsidR="005449B8" w:rsidRDefault="00000000">
      <w:r>
        <w:t>Bayesian optimized LSTM (ts=15) clearly outperformed other models.</w:t>
      </w:r>
      <w:r>
        <w:br/>
        <w:t>Visualizations provided quick insights into comparative model performance.</w:t>
      </w:r>
    </w:p>
    <w:sectPr w:rsidR="005449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4244276">
    <w:abstractNumId w:val="8"/>
  </w:num>
  <w:num w:numId="2" w16cid:durableId="1300384342">
    <w:abstractNumId w:val="6"/>
  </w:num>
  <w:num w:numId="3" w16cid:durableId="987901856">
    <w:abstractNumId w:val="5"/>
  </w:num>
  <w:num w:numId="4" w16cid:durableId="1300653241">
    <w:abstractNumId w:val="4"/>
  </w:num>
  <w:num w:numId="5" w16cid:durableId="701323642">
    <w:abstractNumId w:val="7"/>
  </w:num>
  <w:num w:numId="6" w16cid:durableId="1859852131">
    <w:abstractNumId w:val="3"/>
  </w:num>
  <w:num w:numId="7" w16cid:durableId="2055814981">
    <w:abstractNumId w:val="2"/>
  </w:num>
  <w:num w:numId="8" w16cid:durableId="806778995">
    <w:abstractNumId w:val="1"/>
  </w:num>
  <w:num w:numId="9" w16cid:durableId="778644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B6420"/>
    <w:rsid w:val="0029639D"/>
    <w:rsid w:val="00326F90"/>
    <w:rsid w:val="005449B8"/>
    <w:rsid w:val="00AA1D8D"/>
    <w:rsid w:val="00B47730"/>
    <w:rsid w:val="00B80BEC"/>
    <w:rsid w:val="00CB0664"/>
    <w:rsid w:val="00E91D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6D0A84"/>
  <w14:defaultImageDpi w14:val="300"/>
  <w15:docId w15:val="{B3192E11-EEA2-4D5D-AA15-0CE28BA04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SARFARAZ SYED</cp:lastModifiedBy>
  <cp:revision>2</cp:revision>
  <dcterms:created xsi:type="dcterms:W3CDTF">2025-05-17T09:40:00Z</dcterms:created>
  <dcterms:modified xsi:type="dcterms:W3CDTF">2025-05-17T09:40:00Z</dcterms:modified>
  <cp:category/>
</cp:coreProperties>
</file>