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Marketing Plan</w:t>
      </w:r>
    </w:p>
    <w:p>
      <w:r>
        <w:t>Project: Online Store for a Local Fashion Business in Dar es Salaam</w:t>
      </w:r>
    </w:p>
    <w:p>
      <w:pPr>
        <w:pStyle w:val="ListBullet"/>
      </w:pPr>
      <w:r>
        <w:t>Newsletter subscribers are stored in newsletter_subscribers.</w:t>
      </w:r>
    </w:p>
    <w:p>
      <w:pPr>
        <w:pStyle w:val="ListBullet"/>
      </w:pPr>
      <w:r>
        <w:t>Send promotions for new arrivals, flash sales, and seasonal fashion.</w:t>
      </w:r>
    </w:p>
    <w:p>
      <w:pPr>
        <w:pStyle w:val="ListBullet"/>
      </w:pPr>
      <w:r>
        <w:t>Order confirmation messages are recorded in order_confirmations.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