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Plan</w:t>
      </w:r>
    </w:p>
    <w:p>
      <w:r>
        <w:t>Project: Online Store for a Local Fashion Business in Dar es Salaam</w:t>
      </w:r>
    </w:p>
    <w:p>
      <w:pPr>
        <w:pStyle w:val="ListBullet"/>
      </w:pPr>
      <w:r>
        <w:t>Use descriptive page titles and product descriptions.</w:t>
      </w:r>
    </w:p>
    <w:p>
      <w:pPr>
        <w:pStyle w:val="ListBullet"/>
      </w:pPr>
      <w:r>
        <w:t>Add fashion category keywords for Dar es Salaam customers.</w:t>
      </w:r>
    </w:p>
    <w:p>
      <w:pPr>
        <w:pStyle w:val="ListBullet"/>
      </w:pPr>
      <w:r>
        <w:t>Improve trust with reviews, contact information, and clear product photos.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