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Extraction Test Report</w:t>
      </w:r>
    </w:p>
    <w:p>
      <w:r>
        <w:t>Generated on: 2025-05-08 00:05:22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File Name</w:t>
            </w:r>
          </w:p>
        </w:tc>
        <w:tc>
          <w:tcPr>
            <w:tcW w:type="dxa" w:w="2160"/>
          </w:tcPr>
          <w:p>
            <w:r>
              <w:t>File Type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SAMPLE LEGAL AGREEMENT.txt</w:t>
            </w:r>
          </w:p>
        </w:tc>
        <w:tc>
          <w:tcPr>
            <w:tcW w:type="dxa" w:w="2160"/>
          </w:tcPr>
          <w:p>
            <w:r>
              <w:t>.TXT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Extracted 277 characters</w:t>
            </w:r>
          </w:p>
        </w:tc>
      </w:tr>
      <w:tr>
        <w:tc>
          <w:tcPr>
            <w:tcW w:type="dxa" w:w="2160"/>
          </w:tcPr>
          <w:p>
            <w:r>
              <w:t>SAMPLE LEGAL AGREEMENT.pdf</w:t>
            </w:r>
          </w:p>
        </w:tc>
        <w:tc>
          <w:tcPr>
            <w:tcW w:type="dxa" w:w="2160"/>
          </w:tcPr>
          <w:p>
            <w:r>
              <w:t>.PDF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Extracted 288 characters</w:t>
            </w:r>
          </w:p>
        </w:tc>
      </w:tr>
      <w:tr>
        <w:tc>
          <w:tcPr>
            <w:tcW w:type="dxa" w:w="2160"/>
          </w:tcPr>
          <w:p>
            <w:r>
              <w:t>SAMPLE LEGAL AGREEMENT.docx</w:t>
            </w:r>
          </w:p>
        </w:tc>
        <w:tc>
          <w:tcPr>
            <w:tcW w:type="dxa" w:w="2160"/>
          </w:tcPr>
          <w:p>
            <w:r>
              <w:t>.DOCX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Extracted 277 characters</w:t>
            </w:r>
          </w:p>
        </w:tc>
      </w:tr>
      <w:tr>
        <w:tc>
          <w:tcPr>
            <w:tcW w:type="dxa" w:w="2160"/>
          </w:tcPr>
          <w:p>
            <w:r>
              <w:t>Book1.xlsx</w:t>
            </w:r>
          </w:p>
        </w:tc>
        <w:tc>
          <w:tcPr>
            <w:tcW w:type="dxa" w:w="2160"/>
          </w:tcPr>
          <w:p>
            <w:r>
              <w:t>.XLSX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  <w:tc>
          <w:tcPr>
            <w:tcW w:type="dxa" w:w="2160"/>
          </w:tcPr>
          <w:p>
            <w:r>
              <w:t>400: Unsupported file format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