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E4837" w14:textId="576538D3" w:rsidR="001239CD" w:rsidRPr="00326EAC" w:rsidRDefault="001239CD">
      <w:pPr>
        <w:rPr>
          <w:rFonts w:ascii="Arial" w:hAnsi="Arial" w:cs="Arial"/>
        </w:rPr>
      </w:pPr>
    </w:p>
    <w:p w14:paraId="0FB8C62D" w14:textId="522ACEA2" w:rsidR="0004300A" w:rsidRPr="00326EAC" w:rsidRDefault="0004300A">
      <w:pPr>
        <w:rPr>
          <w:rFonts w:ascii="Arial" w:hAnsi="Arial" w:cs="Arial"/>
          <w:b/>
          <w:bCs/>
          <w:color w:val="7030A0"/>
          <w:sz w:val="36"/>
          <w:szCs w:val="36"/>
          <w:u w:val="single"/>
          <w:lang w:val="en-US"/>
        </w:rPr>
      </w:pPr>
      <w:r w:rsidRPr="00326EAC">
        <w:rPr>
          <w:rFonts w:ascii="Arial" w:hAnsi="Arial" w:cs="Arial"/>
          <w:b/>
          <w:bCs/>
          <w:color w:val="7030A0"/>
          <w:sz w:val="36"/>
          <w:szCs w:val="36"/>
          <w:u w:val="single"/>
          <w:lang w:val="en-US"/>
        </w:rPr>
        <w:t>Section 01</w:t>
      </w:r>
    </w:p>
    <w:p w14:paraId="2D8937E6" w14:textId="77777777" w:rsidR="0004300A" w:rsidRPr="00326EAC" w:rsidRDefault="0004300A" w:rsidP="0004300A">
      <w:pPr>
        <w:spacing w:before="420" w:after="120" w:line="360" w:lineRule="atLeast"/>
        <w:outlineLvl w:val="2"/>
        <w:rPr>
          <w:rFonts w:ascii="Arial" w:eastAsia="Times New Roman" w:hAnsi="Arial" w:cs="Arial"/>
          <w:b/>
          <w:bCs/>
          <w:color w:val="7030A0"/>
          <w:lang w:eastAsia="en-GB"/>
        </w:rPr>
      </w:pPr>
      <w:r w:rsidRPr="00326EAC">
        <w:rPr>
          <w:rFonts w:ascii="Arial" w:eastAsia="Times New Roman" w:hAnsi="Arial" w:cs="Arial"/>
          <w:b/>
          <w:bCs/>
          <w:color w:val="7030A0"/>
          <w:lang w:eastAsia="en-GB"/>
        </w:rPr>
        <w:t>1.1 Problem Description and Relevance</w:t>
      </w:r>
    </w:p>
    <w:p w14:paraId="0432432E" w14:textId="6B65986A" w:rsidR="0004300A" w:rsidRPr="00326EAC" w:rsidRDefault="0004300A" w:rsidP="0004300A">
      <w:pPr>
        <w:spacing w:after="240"/>
        <w:rPr>
          <w:rFonts w:ascii="Arial" w:eastAsia="Times New Roman" w:hAnsi="Arial" w:cs="Arial"/>
          <w:color w:val="000000" w:themeColor="text1"/>
          <w:lang w:eastAsia="en-GB"/>
        </w:rPr>
      </w:pPr>
      <w:r w:rsidRPr="00326EAC">
        <w:rPr>
          <w:rFonts w:ascii="Arial" w:eastAsia="Times New Roman" w:hAnsi="Arial" w:cs="Arial"/>
          <w:color w:val="000000" w:themeColor="text1"/>
          <w:lang w:eastAsia="en-GB"/>
        </w:rPr>
        <w:t>In the rapidly evolving technological landscape, employee attrition—commonly referred to as "Flight Risk"</w:t>
      </w:r>
      <w:r w:rsidR="00C07842" w:rsidRPr="00326EAC">
        <w:rPr>
          <w:rFonts w:ascii="Arial" w:eastAsia="Times New Roman" w:hAnsi="Arial" w:cs="Arial"/>
          <w:color w:val="000000" w:themeColor="text1"/>
          <w:lang w:val="en-US" w:eastAsia="en-GB"/>
        </w:rPr>
        <w:t xml:space="preserve"> </w:t>
      </w:r>
      <w:r w:rsidRPr="00326EAC">
        <w:rPr>
          <w:rFonts w:ascii="Arial" w:eastAsia="Times New Roman" w:hAnsi="Arial" w:cs="Arial"/>
          <w:color w:val="000000" w:themeColor="text1"/>
          <w:lang w:eastAsia="en-GB"/>
        </w:rPr>
        <w:t>remains a critical challenge for organizations. For this assignment, the focus is on </w:t>
      </w:r>
      <w:r w:rsidRPr="00326EAC">
        <w:rPr>
          <w:rFonts w:ascii="Arial" w:eastAsia="Times New Roman" w:hAnsi="Arial" w:cs="Arial"/>
          <w:b/>
          <w:bCs/>
          <w:color w:val="000000" w:themeColor="text1"/>
          <w:lang w:eastAsia="en-GB"/>
        </w:rPr>
        <w:t>Predicting Tech Talent Attrition in a Shifting AI Landscape</w:t>
      </w:r>
      <w:r w:rsidRPr="00326EAC">
        <w:rPr>
          <w:rFonts w:ascii="Arial" w:eastAsia="Times New Roman" w:hAnsi="Arial" w:cs="Arial"/>
          <w:color w:val="000000" w:themeColor="text1"/>
          <w:lang w:eastAsia="en-GB"/>
        </w:rPr>
        <w:t>.</w:t>
      </w:r>
    </w:p>
    <w:p w14:paraId="17480046" w14:textId="77777777" w:rsidR="0004300A" w:rsidRPr="00326EAC" w:rsidRDefault="0004300A" w:rsidP="0004300A">
      <w:pPr>
        <w:spacing w:after="120"/>
        <w:rPr>
          <w:rFonts w:ascii="Arial" w:eastAsia="Times New Roman" w:hAnsi="Arial" w:cs="Arial"/>
          <w:color w:val="000000" w:themeColor="text1"/>
          <w:lang w:eastAsia="en-GB"/>
        </w:rPr>
      </w:pPr>
      <w:r w:rsidRPr="00326EAC">
        <w:rPr>
          <w:rFonts w:ascii="Arial" w:eastAsia="Times New Roman" w:hAnsi="Arial" w:cs="Arial"/>
          <w:color w:val="000000" w:themeColor="text1"/>
          <w:lang w:eastAsia="en-GB"/>
        </w:rPr>
        <w:t>Traditional attrition models often focus on salary and tenure, but they fail to capture modern stressors such as </w:t>
      </w:r>
      <w:r w:rsidRPr="00326EAC">
        <w:rPr>
          <w:rFonts w:ascii="Arial" w:eastAsia="Times New Roman" w:hAnsi="Arial" w:cs="Arial"/>
          <w:b/>
          <w:bCs/>
          <w:color w:val="000000" w:themeColor="text1"/>
          <w:lang w:eastAsia="en-GB"/>
        </w:rPr>
        <w:t>"AI Anxiety"</w:t>
      </w:r>
      <w:r w:rsidRPr="00326EAC">
        <w:rPr>
          <w:rFonts w:ascii="Arial" w:eastAsia="Times New Roman" w:hAnsi="Arial" w:cs="Arial"/>
          <w:color w:val="000000" w:themeColor="text1"/>
          <w:lang w:eastAsia="en-GB"/>
        </w:rPr>
        <w:t> (the fear of role automation) and organizational instability (layoff rates). This problem is highly relevant to the local tech industry because:</w:t>
      </w:r>
    </w:p>
    <w:p w14:paraId="403F38A0" w14:textId="77777777" w:rsidR="0004300A" w:rsidRPr="00326EAC" w:rsidRDefault="0004300A" w:rsidP="0004300A">
      <w:pPr>
        <w:numPr>
          <w:ilvl w:val="0"/>
          <w:numId w:val="13"/>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Cost of Replacement</w:t>
      </w:r>
      <w:r w:rsidRPr="00326EAC">
        <w:rPr>
          <w:rFonts w:ascii="Arial" w:eastAsia="Times New Roman" w:hAnsi="Arial" w:cs="Arial"/>
          <w:color w:val="000000" w:themeColor="text1"/>
          <w:lang w:eastAsia="en-GB"/>
        </w:rPr>
        <w:t>: Losing skilled talent results in high recruitment and training costs.</w:t>
      </w:r>
    </w:p>
    <w:p w14:paraId="546C18A2" w14:textId="77777777" w:rsidR="0004300A" w:rsidRPr="00326EAC" w:rsidRDefault="0004300A" w:rsidP="0004300A">
      <w:pPr>
        <w:numPr>
          <w:ilvl w:val="0"/>
          <w:numId w:val="13"/>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Knowledge Loss</w:t>
      </w:r>
      <w:r w:rsidRPr="00326EAC">
        <w:rPr>
          <w:rFonts w:ascii="Arial" w:eastAsia="Times New Roman" w:hAnsi="Arial" w:cs="Arial"/>
          <w:color w:val="000000" w:themeColor="text1"/>
          <w:lang w:eastAsia="en-GB"/>
        </w:rPr>
        <w:t>: Attrition leads to a drain of institutional knowledge, affecting project continuity.</w:t>
      </w:r>
    </w:p>
    <w:p w14:paraId="51F9D5C5" w14:textId="77777777" w:rsidR="0004300A" w:rsidRPr="00326EAC" w:rsidRDefault="0004300A" w:rsidP="0004300A">
      <w:pPr>
        <w:numPr>
          <w:ilvl w:val="0"/>
          <w:numId w:val="13"/>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Proactive Retention</w:t>
      </w:r>
      <w:r w:rsidRPr="00326EAC">
        <w:rPr>
          <w:rFonts w:ascii="Arial" w:eastAsia="Times New Roman" w:hAnsi="Arial" w:cs="Arial"/>
          <w:color w:val="000000" w:themeColor="text1"/>
          <w:lang w:eastAsia="en-GB"/>
        </w:rPr>
        <w:t>: A predictive model allows HR to intervene with reskilling or support before an employee resigns.</w:t>
      </w:r>
    </w:p>
    <w:p w14:paraId="788AB503" w14:textId="77777777" w:rsidR="0004300A" w:rsidRPr="00326EAC" w:rsidRDefault="0004300A" w:rsidP="0004300A">
      <w:pPr>
        <w:spacing w:before="420" w:after="120" w:line="360" w:lineRule="atLeast"/>
        <w:outlineLvl w:val="2"/>
        <w:rPr>
          <w:rFonts w:ascii="Arial" w:eastAsia="Times New Roman" w:hAnsi="Arial" w:cs="Arial"/>
          <w:b/>
          <w:bCs/>
          <w:color w:val="7030A0"/>
          <w:lang w:eastAsia="en-GB"/>
        </w:rPr>
      </w:pPr>
      <w:r w:rsidRPr="00326EAC">
        <w:rPr>
          <w:rFonts w:ascii="Arial" w:eastAsia="Times New Roman" w:hAnsi="Arial" w:cs="Arial"/>
          <w:b/>
          <w:bCs/>
          <w:color w:val="7030A0"/>
          <w:lang w:eastAsia="en-GB"/>
        </w:rPr>
        <w:t>1.2 Data Source and Collection Methodology</w:t>
      </w:r>
    </w:p>
    <w:p w14:paraId="7C4F3B1B" w14:textId="77777777" w:rsidR="0004300A" w:rsidRPr="00326EAC" w:rsidRDefault="0004300A" w:rsidP="0004300A">
      <w:pPr>
        <w:spacing w:after="120"/>
        <w:rPr>
          <w:rFonts w:ascii="Arial" w:eastAsia="Times New Roman" w:hAnsi="Arial" w:cs="Arial"/>
          <w:color w:val="000000" w:themeColor="text1"/>
          <w:lang w:eastAsia="en-GB"/>
        </w:rPr>
      </w:pPr>
      <w:r w:rsidRPr="00326EAC">
        <w:rPr>
          <w:rFonts w:ascii="Arial" w:eastAsia="Times New Roman" w:hAnsi="Arial" w:cs="Arial"/>
          <w:color w:val="000000" w:themeColor="text1"/>
          <w:lang w:eastAsia="en-GB"/>
        </w:rPr>
        <w:t>The dataset for this study was </w:t>
      </w:r>
      <w:r w:rsidRPr="00326EAC">
        <w:rPr>
          <w:rFonts w:ascii="Arial" w:eastAsia="Times New Roman" w:hAnsi="Arial" w:cs="Arial"/>
          <w:b/>
          <w:bCs/>
          <w:color w:val="000000" w:themeColor="text1"/>
          <w:lang w:eastAsia="en-GB"/>
        </w:rPr>
        <w:t>locally compiled</w:t>
      </w:r>
      <w:r w:rsidRPr="00326EAC">
        <w:rPr>
          <w:rFonts w:ascii="Arial" w:eastAsia="Times New Roman" w:hAnsi="Arial" w:cs="Arial"/>
          <w:color w:val="000000" w:themeColor="text1"/>
          <w:lang w:eastAsia="en-GB"/>
        </w:rPr>
        <w:t> through a primary survey using </w:t>
      </w:r>
      <w:r w:rsidRPr="00326EAC">
        <w:rPr>
          <w:rFonts w:ascii="Arial" w:eastAsia="Times New Roman" w:hAnsi="Arial" w:cs="Arial"/>
          <w:b/>
          <w:bCs/>
          <w:color w:val="000000" w:themeColor="text1"/>
          <w:lang w:eastAsia="en-GB"/>
        </w:rPr>
        <w:t>Microsoft Forms</w:t>
      </w:r>
      <w:r w:rsidRPr="00326EAC">
        <w:rPr>
          <w:rFonts w:ascii="Arial" w:eastAsia="Times New Roman" w:hAnsi="Arial" w:cs="Arial"/>
          <w:color w:val="000000" w:themeColor="text1"/>
          <w:lang w:eastAsia="en-GB"/>
        </w:rPr>
        <w:t>.</w:t>
      </w:r>
    </w:p>
    <w:p w14:paraId="069B874E" w14:textId="77777777" w:rsidR="0004300A" w:rsidRPr="00326EAC" w:rsidRDefault="0004300A" w:rsidP="0004300A">
      <w:pPr>
        <w:numPr>
          <w:ilvl w:val="0"/>
          <w:numId w:val="14"/>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Method</w:t>
      </w:r>
      <w:r w:rsidRPr="00326EAC">
        <w:rPr>
          <w:rFonts w:ascii="Arial" w:eastAsia="Times New Roman" w:hAnsi="Arial" w:cs="Arial"/>
          <w:color w:val="000000" w:themeColor="text1"/>
          <w:lang w:eastAsia="en-GB"/>
        </w:rPr>
        <w:t>: The survey was distributed to a diverse group of local professionals to capture current market sentiment regarding workplace dynamics and AI impact.</w:t>
      </w:r>
    </w:p>
    <w:p w14:paraId="17A25EA1" w14:textId="4F7E3A99" w:rsidR="0004300A" w:rsidRPr="00326EAC" w:rsidRDefault="0004300A" w:rsidP="0004300A">
      <w:pPr>
        <w:numPr>
          <w:ilvl w:val="0"/>
          <w:numId w:val="14"/>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Size</w:t>
      </w:r>
      <w:r w:rsidRPr="00326EAC">
        <w:rPr>
          <w:rFonts w:ascii="Arial" w:eastAsia="Times New Roman" w:hAnsi="Arial" w:cs="Arial"/>
          <w:color w:val="000000" w:themeColor="text1"/>
          <w:lang w:eastAsia="en-GB"/>
        </w:rPr>
        <w:t>: The dataset consists of</w:t>
      </w:r>
      <w:r w:rsidR="00920ECD">
        <w:rPr>
          <w:rFonts w:ascii="Arial" w:eastAsia="Times New Roman" w:hAnsi="Arial" w:cs="Arial"/>
          <w:color w:val="000000" w:themeColor="text1"/>
          <w:lang w:val="en-US" w:eastAsia="en-GB"/>
        </w:rPr>
        <w:t xml:space="preserve"> 173 </w:t>
      </w:r>
      <w:r w:rsidRPr="00326EAC">
        <w:rPr>
          <w:rFonts w:ascii="Arial" w:eastAsia="Times New Roman" w:hAnsi="Arial" w:cs="Arial"/>
          <w:color w:val="000000" w:themeColor="text1"/>
          <w:lang w:eastAsia="en-GB"/>
        </w:rPr>
        <w:t>unique entries.</w:t>
      </w:r>
    </w:p>
    <w:p w14:paraId="0898A117" w14:textId="2B7433C2" w:rsidR="0004300A" w:rsidRPr="00326EAC" w:rsidRDefault="0004300A" w:rsidP="0004300A">
      <w:pPr>
        <w:numPr>
          <w:ilvl w:val="0"/>
          <w:numId w:val="14"/>
        </w:numPr>
        <w:spacing w:before="120" w:after="120"/>
        <w:rPr>
          <w:rFonts w:ascii="Arial" w:eastAsia="Times New Roman" w:hAnsi="Arial" w:cs="Arial"/>
          <w:color w:val="000000" w:themeColor="text1"/>
          <w:lang w:eastAsia="en-GB"/>
        </w:rPr>
      </w:pPr>
      <w:r w:rsidRPr="00326EAC">
        <w:rPr>
          <w:rFonts w:ascii="Arial" w:eastAsia="Times New Roman" w:hAnsi="Arial" w:cs="Arial"/>
          <w:b/>
          <w:bCs/>
          <w:color w:val="000000" w:themeColor="text1"/>
          <w:lang w:eastAsia="en-GB"/>
        </w:rPr>
        <w:t>Target Variable</w:t>
      </w:r>
      <w:r w:rsidRPr="00326EAC">
        <w:rPr>
          <w:rFonts w:ascii="Arial" w:eastAsia="Times New Roman" w:hAnsi="Arial" w:cs="Arial"/>
          <w:color w:val="000000" w:themeColor="text1"/>
          <w:lang w:eastAsia="en-GB"/>
        </w:rPr>
        <w:t>: The target variable is </w:t>
      </w:r>
      <w:r w:rsidRPr="00326EAC">
        <w:rPr>
          <w:rFonts w:ascii="Arial" w:eastAsia="Times New Roman" w:hAnsi="Arial" w:cs="Arial"/>
          <w:color w:val="000000" w:themeColor="text1"/>
          <w:sz w:val="21"/>
          <w:szCs w:val="21"/>
          <w:lang w:eastAsia="en-GB"/>
        </w:rPr>
        <w:t>Attrition_Intent</w:t>
      </w:r>
      <w:r w:rsidRPr="00326EAC">
        <w:rPr>
          <w:rFonts w:ascii="Arial" w:eastAsia="Times New Roman" w:hAnsi="Arial" w:cs="Arial"/>
          <w:color w:val="000000" w:themeColor="text1"/>
          <w:lang w:eastAsia="en-GB"/>
        </w:rPr>
        <w:t>, a binary classification where </w:t>
      </w:r>
      <w:r w:rsidRPr="00326EAC">
        <w:rPr>
          <w:rFonts w:ascii="Arial" w:eastAsia="Times New Roman" w:hAnsi="Arial" w:cs="Arial"/>
          <w:b/>
          <w:bCs/>
          <w:color w:val="000000" w:themeColor="text1"/>
          <w:lang w:eastAsia="en-GB"/>
        </w:rPr>
        <w:t>1</w:t>
      </w:r>
      <w:r w:rsidRPr="00326EAC">
        <w:rPr>
          <w:rFonts w:ascii="Arial" w:eastAsia="Times New Roman" w:hAnsi="Arial" w:cs="Arial"/>
          <w:color w:val="000000" w:themeColor="text1"/>
          <w:lang w:eastAsia="en-GB"/>
        </w:rPr>
        <w:t> indicates a plan to leave within 6 months and </w:t>
      </w:r>
      <w:r w:rsidRPr="00326EAC">
        <w:rPr>
          <w:rFonts w:ascii="Arial" w:eastAsia="Times New Roman" w:hAnsi="Arial" w:cs="Arial"/>
          <w:b/>
          <w:bCs/>
          <w:color w:val="000000" w:themeColor="text1"/>
          <w:lang w:eastAsia="en-GB"/>
        </w:rPr>
        <w:t>0</w:t>
      </w:r>
      <w:r w:rsidRPr="00326EAC">
        <w:rPr>
          <w:rFonts w:ascii="Arial" w:eastAsia="Times New Roman" w:hAnsi="Arial" w:cs="Arial"/>
          <w:color w:val="000000" w:themeColor="text1"/>
          <w:lang w:eastAsia="en-GB"/>
        </w:rPr>
        <w:t> indicates a plan to stay.</w:t>
      </w:r>
    </w:p>
    <w:p w14:paraId="1A3D2612" w14:textId="255EB40B" w:rsidR="00F64D05" w:rsidRPr="00326EAC" w:rsidRDefault="00F64D05" w:rsidP="0004300A">
      <w:pPr>
        <w:spacing w:before="120" w:after="120"/>
        <w:rPr>
          <w:rFonts w:ascii="Arial" w:eastAsia="Times New Roman" w:hAnsi="Arial" w:cs="Arial"/>
          <w:color w:val="000000" w:themeColor="text1"/>
          <w:lang w:eastAsia="en-GB"/>
        </w:rPr>
      </w:pPr>
    </w:p>
    <w:p w14:paraId="23AFE43F" w14:textId="77777777" w:rsidR="00F64D05" w:rsidRPr="00326EAC" w:rsidRDefault="00F64D05" w:rsidP="00F64D05">
      <w:pPr>
        <w:pStyle w:val="Heading3"/>
        <w:spacing w:before="420" w:beforeAutospacing="0" w:after="120" w:afterAutospacing="0" w:line="360" w:lineRule="atLeast"/>
        <w:rPr>
          <w:rFonts w:ascii="Arial" w:hAnsi="Arial" w:cs="Arial"/>
          <w:color w:val="7030A0"/>
          <w:sz w:val="24"/>
          <w:szCs w:val="24"/>
        </w:rPr>
      </w:pPr>
      <w:r w:rsidRPr="00326EAC">
        <w:rPr>
          <w:rFonts w:ascii="Arial" w:hAnsi="Arial" w:cs="Arial"/>
          <w:color w:val="7030A0"/>
          <w:sz w:val="24"/>
          <w:szCs w:val="24"/>
        </w:rPr>
        <w:t>1.3 Features and Target Variable</w:t>
      </w:r>
    </w:p>
    <w:p w14:paraId="3D2DDE24" w14:textId="38CC0F5F" w:rsidR="00F64D05" w:rsidRPr="00326EAC" w:rsidRDefault="00F64D05" w:rsidP="00F64D05">
      <w:pPr>
        <w:pStyle w:val="NormalWeb"/>
        <w:spacing w:before="0" w:beforeAutospacing="0" w:after="240" w:afterAutospacing="0"/>
        <w:rPr>
          <w:rFonts w:ascii="Arial" w:hAnsi="Arial" w:cs="Arial"/>
          <w:color w:val="000000" w:themeColor="text1"/>
        </w:rPr>
      </w:pPr>
      <w:r w:rsidRPr="00326EAC">
        <w:rPr>
          <w:rStyle w:val="citation-588"/>
          <w:rFonts w:ascii="Arial" w:hAnsi="Arial" w:cs="Arial"/>
          <w:color w:val="000000" w:themeColor="text1"/>
        </w:rPr>
        <w:t>The dataset consists of various predictors that capture professional, environmental, and technological sentiments</w:t>
      </w:r>
      <w:r w:rsidRPr="00326EAC">
        <w:rPr>
          <w:rFonts w:ascii="Arial" w:hAnsi="Arial" w:cs="Arial"/>
          <w:color w:val="000000" w:themeColor="text1"/>
        </w:rPr>
        <w:t>.</w:t>
      </w:r>
    </w:p>
    <w:p w14:paraId="37545ED3" w14:textId="77777777" w:rsidR="00F64D05" w:rsidRPr="00326EAC" w:rsidRDefault="00F64D05" w:rsidP="0004300A">
      <w:pPr>
        <w:spacing w:before="120" w:after="120"/>
        <w:rPr>
          <w:rFonts w:ascii="Arial" w:eastAsia="Times New Roman" w:hAnsi="Arial" w:cs="Arial"/>
          <w:color w:val="000000" w:themeColor="text1"/>
          <w:lang w:eastAsia="en-GB"/>
        </w:rPr>
      </w:pPr>
    </w:p>
    <w:tbl>
      <w:tblPr>
        <w:tblStyle w:val="TableGrid"/>
        <w:tblW w:w="0" w:type="auto"/>
        <w:tblLook w:val="04A0" w:firstRow="1" w:lastRow="0" w:firstColumn="1" w:lastColumn="0" w:noHBand="0" w:noVBand="1"/>
      </w:tblPr>
      <w:tblGrid>
        <w:gridCol w:w="2978"/>
        <w:gridCol w:w="4547"/>
        <w:gridCol w:w="1491"/>
      </w:tblGrid>
      <w:tr w:rsidR="0004300A" w:rsidRPr="00326EAC" w14:paraId="5472B36F" w14:textId="77777777" w:rsidTr="0004300A">
        <w:tc>
          <w:tcPr>
            <w:tcW w:w="0" w:type="auto"/>
            <w:hideMark/>
          </w:tcPr>
          <w:p w14:paraId="7CDE02A9"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Feature Name</w:t>
            </w:r>
          </w:p>
        </w:tc>
        <w:tc>
          <w:tcPr>
            <w:tcW w:w="0" w:type="auto"/>
            <w:hideMark/>
          </w:tcPr>
          <w:p w14:paraId="6C191982"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Description</w:t>
            </w:r>
          </w:p>
        </w:tc>
        <w:tc>
          <w:tcPr>
            <w:tcW w:w="0" w:type="auto"/>
            <w:hideMark/>
          </w:tcPr>
          <w:p w14:paraId="19F483D8"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Data Type</w:t>
            </w:r>
          </w:p>
        </w:tc>
      </w:tr>
      <w:tr w:rsidR="0004300A" w:rsidRPr="00326EAC" w14:paraId="1B1F61EE" w14:textId="77777777" w:rsidTr="0004300A">
        <w:tc>
          <w:tcPr>
            <w:tcW w:w="0" w:type="auto"/>
            <w:hideMark/>
          </w:tcPr>
          <w:p w14:paraId="4F5A8B7B"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Department</w:t>
            </w:r>
          </w:p>
        </w:tc>
        <w:tc>
          <w:tcPr>
            <w:tcW w:w="0" w:type="auto"/>
            <w:hideMark/>
          </w:tcPr>
          <w:p w14:paraId="5FA5C593"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The functional area where the employee works.</w:t>
            </w:r>
          </w:p>
        </w:tc>
        <w:tc>
          <w:tcPr>
            <w:tcW w:w="0" w:type="auto"/>
            <w:hideMark/>
          </w:tcPr>
          <w:p w14:paraId="759974B6"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Categorical</w:t>
            </w:r>
          </w:p>
        </w:tc>
      </w:tr>
      <w:tr w:rsidR="0004300A" w:rsidRPr="00326EAC" w14:paraId="28EF3085" w14:textId="77777777" w:rsidTr="0004300A">
        <w:tc>
          <w:tcPr>
            <w:tcW w:w="0" w:type="auto"/>
            <w:hideMark/>
          </w:tcPr>
          <w:p w14:paraId="1DFCAC06"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Monthly_Overtime</w:t>
            </w:r>
          </w:p>
        </w:tc>
        <w:tc>
          <w:tcPr>
            <w:tcW w:w="0" w:type="auto"/>
            <w:hideMark/>
          </w:tcPr>
          <w:p w14:paraId="01601D61"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Average hours worked beyond standard contract.</w:t>
            </w:r>
          </w:p>
        </w:tc>
        <w:tc>
          <w:tcPr>
            <w:tcW w:w="0" w:type="auto"/>
            <w:hideMark/>
          </w:tcPr>
          <w:p w14:paraId="5F53B262"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Numerical</w:t>
            </w:r>
          </w:p>
        </w:tc>
      </w:tr>
      <w:tr w:rsidR="0004300A" w:rsidRPr="00326EAC" w14:paraId="7E0DC474" w14:textId="77777777" w:rsidTr="0004300A">
        <w:tc>
          <w:tcPr>
            <w:tcW w:w="0" w:type="auto"/>
            <w:hideMark/>
          </w:tcPr>
          <w:p w14:paraId="7B25383A"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lastRenderedPageBreak/>
              <w:t>Years_Since_Promotion</w:t>
            </w:r>
          </w:p>
        </w:tc>
        <w:tc>
          <w:tcPr>
            <w:tcW w:w="0" w:type="auto"/>
            <w:hideMark/>
          </w:tcPr>
          <w:p w14:paraId="5DEB0813"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Time elapsed since the last official role change.</w:t>
            </w:r>
          </w:p>
        </w:tc>
        <w:tc>
          <w:tcPr>
            <w:tcW w:w="0" w:type="auto"/>
            <w:hideMark/>
          </w:tcPr>
          <w:p w14:paraId="1CA19640"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Numerical</w:t>
            </w:r>
          </w:p>
        </w:tc>
      </w:tr>
      <w:tr w:rsidR="0004300A" w:rsidRPr="00326EAC" w14:paraId="6E115A47" w14:textId="77777777" w:rsidTr="0004300A">
        <w:tc>
          <w:tcPr>
            <w:tcW w:w="0" w:type="auto"/>
            <w:hideMark/>
          </w:tcPr>
          <w:p w14:paraId="7136809C"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Job_Satisfaction</w:t>
            </w:r>
          </w:p>
        </w:tc>
        <w:tc>
          <w:tcPr>
            <w:tcW w:w="0" w:type="auto"/>
            <w:hideMark/>
          </w:tcPr>
          <w:p w14:paraId="52F0E538"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Employee’s self-reported happiness (Scale 1-5).</w:t>
            </w:r>
          </w:p>
        </w:tc>
        <w:tc>
          <w:tcPr>
            <w:tcW w:w="0" w:type="auto"/>
            <w:hideMark/>
          </w:tcPr>
          <w:p w14:paraId="7E967B9E" w14:textId="4589D886"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Numerical</w:t>
            </w:r>
          </w:p>
        </w:tc>
      </w:tr>
      <w:tr w:rsidR="0004300A" w:rsidRPr="00326EAC" w14:paraId="69CF33E0" w14:textId="77777777" w:rsidTr="0004300A">
        <w:tc>
          <w:tcPr>
            <w:tcW w:w="0" w:type="auto"/>
            <w:hideMark/>
          </w:tcPr>
          <w:p w14:paraId="2AC135A1"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AI_Automation_Risk</w:t>
            </w:r>
          </w:p>
        </w:tc>
        <w:tc>
          <w:tcPr>
            <w:tcW w:w="0" w:type="auto"/>
            <w:hideMark/>
          </w:tcPr>
          <w:p w14:paraId="51332140"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Perception of role automation by AI (Scale 1-5).</w:t>
            </w:r>
          </w:p>
        </w:tc>
        <w:tc>
          <w:tcPr>
            <w:tcW w:w="0" w:type="auto"/>
            <w:hideMark/>
          </w:tcPr>
          <w:p w14:paraId="318F8432" w14:textId="6076BE78"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Numerical</w:t>
            </w:r>
          </w:p>
        </w:tc>
      </w:tr>
      <w:tr w:rsidR="0004300A" w:rsidRPr="00326EAC" w14:paraId="2C76DDD9" w14:textId="77777777" w:rsidTr="0004300A">
        <w:tc>
          <w:tcPr>
            <w:tcW w:w="0" w:type="auto"/>
            <w:hideMark/>
          </w:tcPr>
          <w:p w14:paraId="4D05FDAD"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Recent_Layoffs</w:t>
            </w:r>
          </w:p>
        </w:tc>
        <w:tc>
          <w:tcPr>
            <w:tcW w:w="0" w:type="auto"/>
            <w:hideMark/>
          </w:tcPr>
          <w:p w14:paraId="79E1C5DD"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Whether the department saw firing/layoffs in 12 months.</w:t>
            </w:r>
          </w:p>
        </w:tc>
        <w:tc>
          <w:tcPr>
            <w:tcW w:w="0" w:type="auto"/>
            <w:hideMark/>
          </w:tcPr>
          <w:p w14:paraId="65709E54"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Binary (0/1)</w:t>
            </w:r>
          </w:p>
        </w:tc>
      </w:tr>
      <w:tr w:rsidR="0004300A" w:rsidRPr="00326EAC" w14:paraId="554C0CE4" w14:textId="77777777" w:rsidTr="0004300A">
        <w:tc>
          <w:tcPr>
            <w:tcW w:w="0" w:type="auto"/>
            <w:hideMark/>
          </w:tcPr>
          <w:p w14:paraId="6729A5CC"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Market_Demand</w:t>
            </w:r>
          </w:p>
        </w:tc>
        <w:tc>
          <w:tcPr>
            <w:tcW w:w="0" w:type="auto"/>
            <w:hideMark/>
          </w:tcPr>
          <w:p w14:paraId="43CA6664"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Ease of finding a similar role externally.</w:t>
            </w:r>
          </w:p>
        </w:tc>
        <w:tc>
          <w:tcPr>
            <w:tcW w:w="0" w:type="auto"/>
            <w:hideMark/>
          </w:tcPr>
          <w:p w14:paraId="46C6D7A7"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color w:val="1F1F1F"/>
                <w:bdr w:val="none" w:sz="0" w:space="0" w:color="auto" w:frame="1"/>
                <w:lang w:eastAsia="en-GB"/>
              </w:rPr>
              <w:t>Categorical</w:t>
            </w:r>
          </w:p>
        </w:tc>
      </w:tr>
      <w:tr w:rsidR="0004300A" w:rsidRPr="00326EAC" w14:paraId="38911F70" w14:textId="77777777" w:rsidTr="0004300A">
        <w:tc>
          <w:tcPr>
            <w:tcW w:w="0" w:type="auto"/>
            <w:hideMark/>
          </w:tcPr>
          <w:p w14:paraId="61975DE5"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Attrition (Target)</w:t>
            </w:r>
          </w:p>
        </w:tc>
        <w:tc>
          <w:tcPr>
            <w:tcW w:w="0" w:type="auto"/>
            <w:hideMark/>
          </w:tcPr>
          <w:p w14:paraId="06F9F695"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Intent to leave the company within 6 months.</w:t>
            </w:r>
          </w:p>
        </w:tc>
        <w:tc>
          <w:tcPr>
            <w:tcW w:w="0" w:type="auto"/>
            <w:hideMark/>
          </w:tcPr>
          <w:p w14:paraId="3E75642E" w14:textId="77777777" w:rsidR="0004300A" w:rsidRPr="00326EAC" w:rsidRDefault="0004300A" w:rsidP="0004300A">
            <w:pPr>
              <w:rPr>
                <w:rFonts w:ascii="Arial" w:eastAsia="Times New Roman" w:hAnsi="Arial" w:cs="Arial"/>
                <w:color w:val="1F1F1F"/>
                <w:lang w:eastAsia="en-GB"/>
              </w:rPr>
            </w:pPr>
            <w:r w:rsidRPr="00326EAC">
              <w:rPr>
                <w:rFonts w:ascii="Arial" w:eastAsia="Times New Roman" w:hAnsi="Arial" w:cs="Arial"/>
                <w:b/>
                <w:bCs/>
                <w:color w:val="1F1F1F"/>
                <w:bdr w:val="none" w:sz="0" w:space="0" w:color="auto" w:frame="1"/>
                <w:lang w:eastAsia="en-GB"/>
              </w:rPr>
              <w:t>Binary (0/1)</w:t>
            </w:r>
          </w:p>
        </w:tc>
      </w:tr>
    </w:tbl>
    <w:p w14:paraId="7E039732" w14:textId="6F6F333E" w:rsidR="0004300A" w:rsidRPr="00326EAC" w:rsidRDefault="0004300A">
      <w:pPr>
        <w:rPr>
          <w:rFonts w:ascii="Arial" w:eastAsia="Times New Roman" w:hAnsi="Arial" w:cs="Arial"/>
          <w:lang w:val="en-US" w:eastAsia="en-GB"/>
        </w:rPr>
      </w:pPr>
    </w:p>
    <w:p w14:paraId="03BDA745" w14:textId="6C138935" w:rsidR="0004300A" w:rsidRPr="00326EAC" w:rsidRDefault="0004300A">
      <w:pPr>
        <w:rPr>
          <w:rFonts w:ascii="Arial" w:hAnsi="Arial" w:cs="Arial"/>
          <w:b/>
          <w:bCs/>
          <w:sz w:val="36"/>
          <w:szCs w:val="36"/>
          <w:u w:val="single"/>
          <w:lang w:val="en-US"/>
        </w:rPr>
      </w:pPr>
    </w:p>
    <w:p w14:paraId="0860C1D8" w14:textId="77777777" w:rsidR="00F64D05" w:rsidRPr="00326EAC" w:rsidRDefault="00F64D05" w:rsidP="00F64D05">
      <w:pPr>
        <w:pStyle w:val="Heading3"/>
        <w:spacing w:before="420" w:beforeAutospacing="0" w:after="120" w:afterAutospacing="0" w:line="360" w:lineRule="atLeast"/>
        <w:rPr>
          <w:rFonts w:ascii="Arial" w:hAnsi="Arial" w:cs="Arial"/>
          <w:color w:val="7030A0"/>
          <w:sz w:val="24"/>
          <w:szCs w:val="24"/>
        </w:rPr>
      </w:pPr>
      <w:r w:rsidRPr="00326EAC">
        <w:rPr>
          <w:rFonts w:ascii="Arial" w:hAnsi="Arial" w:cs="Arial"/>
          <w:color w:val="7030A0"/>
          <w:sz w:val="24"/>
          <w:szCs w:val="24"/>
        </w:rPr>
        <w:t>1.4 Dataset Size and Preprocessing</w:t>
      </w:r>
    </w:p>
    <w:p w14:paraId="02F92894" w14:textId="16289E8F" w:rsidR="00F64D05" w:rsidRPr="00326EAC" w:rsidRDefault="00F64D05" w:rsidP="00F64D05">
      <w:pPr>
        <w:pStyle w:val="NormalWeb"/>
        <w:numPr>
          <w:ilvl w:val="0"/>
          <w:numId w:val="15"/>
        </w:numPr>
        <w:spacing w:before="120" w:beforeAutospacing="0" w:after="120" w:afterAutospacing="0"/>
        <w:rPr>
          <w:rFonts w:ascii="Arial" w:hAnsi="Arial" w:cs="Arial"/>
          <w:color w:val="000000" w:themeColor="text1"/>
        </w:rPr>
      </w:pPr>
      <w:r w:rsidRPr="00326EAC">
        <w:rPr>
          <w:rStyle w:val="citation-587"/>
          <w:rFonts w:ascii="Arial" w:hAnsi="Arial" w:cs="Arial"/>
          <w:b/>
          <w:bCs/>
          <w:color w:val="000000" w:themeColor="text1"/>
        </w:rPr>
        <w:t>Dataset Size:</w:t>
      </w:r>
      <w:r w:rsidRPr="00326EAC">
        <w:rPr>
          <w:rStyle w:val="citation-587"/>
          <w:rFonts w:ascii="Arial" w:hAnsi="Arial" w:cs="Arial"/>
          <w:color w:val="000000" w:themeColor="text1"/>
        </w:rPr>
        <w:t xml:space="preserve"> The final dataset used for training consists of </w:t>
      </w:r>
      <w:r w:rsidR="00920ECD">
        <w:rPr>
          <w:rStyle w:val="citation-587"/>
          <w:rFonts w:ascii="Arial" w:hAnsi="Arial" w:cs="Arial"/>
          <w:color w:val="000000" w:themeColor="text1"/>
          <w:lang w:val="en-US"/>
        </w:rPr>
        <w:t xml:space="preserve">173 </w:t>
      </w:r>
      <w:r w:rsidRPr="00326EAC">
        <w:rPr>
          <w:rStyle w:val="citation-587"/>
          <w:rFonts w:ascii="Arial" w:hAnsi="Arial" w:cs="Arial"/>
          <w:color w:val="000000" w:themeColor="text1"/>
        </w:rPr>
        <w:t>unique responses</w:t>
      </w:r>
      <w:r w:rsidRPr="00326EAC">
        <w:rPr>
          <w:rFonts w:ascii="Arial" w:hAnsi="Arial" w:cs="Arial"/>
          <w:color w:val="000000" w:themeColor="text1"/>
        </w:rPr>
        <w:t>.</w:t>
      </w:r>
    </w:p>
    <w:p w14:paraId="2B967695" w14:textId="77777777" w:rsidR="00F64D05" w:rsidRPr="00326EAC" w:rsidRDefault="00F64D05" w:rsidP="00F64D05">
      <w:pPr>
        <w:pStyle w:val="NormalWeb"/>
        <w:numPr>
          <w:ilvl w:val="0"/>
          <w:numId w:val="15"/>
        </w:numPr>
        <w:spacing w:before="120" w:beforeAutospacing="0" w:after="120" w:afterAutospacing="0"/>
        <w:rPr>
          <w:rFonts w:ascii="Arial" w:hAnsi="Arial" w:cs="Arial"/>
          <w:color w:val="000000" w:themeColor="text1"/>
        </w:rPr>
      </w:pPr>
      <w:r w:rsidRPr="00326EAC">
        <w:rPr>
          <w:rStyle w:val="citation-586"/>
          <w:rFonts w:ascii="Arial" w:hAnsi="Arial" w:cs="Arial"/>
          <w:b/>
          <w:bCs/>
          <w:color w:val="000000" w:themeColor="text1"/>
        </w:rPr>
        <w:t>Cleaning:</w:t>
      </w:r>
      <w:r w:rsidRPr="00326EAC">
        <w:rPr>
          <w:rStyle w:val="citation-586"/>
          <w:rFonts w:ascii="Arial" w:hAnsi="Arial" w:cs="Arial"/>
          <w:color w:val="000000" w:themeColor="text1"/>
        </w:rPr>
        <w:t> The data was audited for missing values and duplicates to ensure high data quality</w:t>
      </w:r>
      <w:r w:rsidRPr="00326EAC">
        <w:rPr>
          <w:rFonts w:ascii="Arial" w:hAnsi="Arial" w:cs="Arial"/>
          <w:color w:val="000000" w:themeColor="text1"/>
        </w:rPr>
        <w:t>.</w:t>
      </w:r>
    </w:p>
    <w:p w14:paraId="464FEA2D" w14:textId="77777777" w:rsidR="00F64D05" w:rsidRPr="00326EAC" w:rsidRDefault="00F64D05" w:rsidP="00F64D05">
      <w:pPr>
        <w:pStyle w:val="NormalWeb"/>
        <w:numPr>
          <w:ilvl w:val="0"/>
          <w:numId w:val="15"/>
        </w:numPr>
        <w:spacing w:before="120" w:beforeAutospacing="0" w:after="120" w:afterAutospacing="0"/>
        <w:rPr>
          <w:rFonts w:ascii="Arial" w:hAnsi="Arial" w:cs="Arial"/>
          <w:color w:val="000000" w:themeColor="text1"/>
        </w:rPr>
      </w:pPr>
      <w:r w:rsidRPr="00326EAC">
        <w:rPr>
          <w:rFonts w:ascii="Arial" w:hAnsi="Arial" w:cs="Arial"/>
          <w:b/>
          <w:bCs/>
          <w:color w:val="000000" w:themeColor="text1"/>
        </w:rPr>
        <w:t>Encoding:</w:t>
      </w:r>
      <w:r w:rsidRPr="00326EAC">
        <w:rPr>
          <w:rFonts w:ascii="Arial" w:hAnsi="Arial" w:cs="Arial"/>
          <w:color w:val="000000" w:themeColor="text1"/>
        </w:rPr>
        <w:t> Categorical variables (such as 'Department' and 'Market_Demand') were prepared for the model. </w:t>
      </w:r>
      <w:r w:rsidRPr="00326EAC">
        <w:rPr>
          <w:rStyle w:val="citation-585"/>
          <w:rFonts w:ascii="Arial" w:hAnsi="Arial" w:cs="Arial"/>
          <w:color w:val="000000" w:themeColor="text1"/>
        </w:rPr>
        <w:t>While the selected CatBoost algorithm handles categories natively, Boolean flags were converted to 0/1 for computational efficiency</w:t>
      </w:r>
      <w:r w:rsidRPr="00326EAC">
        <w:rPr>
          <w:rFonts w:ascii="Arial" w:hAnsi="Arial" w:cs="Arial"/>
          <w:color w:val="000000" w:themeColor="text1"/>
        </w:rPr>
        <w:t>.</w:t>
      </w:r>
    </w:p>
    <w:p w14:paraId="02D7AC19" w14:textId="77777777" w:rsidR="00F64D05" w:rsidRPr="00326EAC" w:rsidRDefault="00F64D05" w:rsidP="00F64D05">
      <w:pPr>
        <w:pStyle w:val="NormalWeb"/>
        <w:numPr>
          <w:ilvl w:val="0"/>
          <w:numId w:val="15"/>
        </w:numPr>
        <w:spacing w:before="120" w:beforeAutospacing="0" w:after="120" w:afterAutospacing="0"/>
        <w:rPr>
          <w:rFonts w:ascii="Arial" w:hAnsi="Arial" w:cs="Arial"/>
          <w:color w:val="000000" w:themeColor="text1"/>
        </w:rPr>
      </w:pPr>
      <w:r w:rsidRPr="00326EAC">
        <w:rPr>
          <w:rStyle w:val="citation-584"/>
          <w:rFonts w:ascii="Arial" w:hAnsi="Arial" w:cs="Arial"/>
          <w:b/>
          <w:bCs/>
          <w:color w:val="000000" w:themeColor="text1"/>
        </w:rPr>
        <w:t>Normalization:</w:t>
      </w:r>
      <w:r w:rsidRPr="00326EAC">
        <w:rPr>
          <w:rStyle w:val="citation-584"/>
          <w:rFonts w:ascii="Arial" w:hAnsi="Arial" w:cs="Arial"/>
          <w:color w:val="000000" w:themeColor="text1"/>
        </w:rPr>
        <w:t> Numerical features like 'Monthly_Overtime' were reviewed to ensure the model correctly weights their influence relative to the 1-5 scales</w:t>
      </w:r>
      <w:r w:rsidRPr="00326EAC">
        <w:rPr>
          <w:rFonts w:ascii="Arial" w:hAnsi="Arial" w:cs="Arial"/>
          <w:color w:val="000000" w:themeColor="text1"/>
        </w:rPr>
        <w:t>.</w:t>
      </w:r>
    </w:p>
    <w:p w14:paraId="2B7EE86F" w14:textId="77777777" w:rsidR="00F64D05" w:rsidRPr="00326EAC" w:rsidRDefault="00F64D05">
      <w:pPr>
        <w:rPr>
          <w:rFonts w:ascii="Arial" w:hAnsi="Arial" w:cs="Arial"/>
          <w:b/>
          <w:bCs/>
          <w:sz w:val="36"/>
          <w:szCs w:val="36"/>
          <w:u w:val="single"/>
          <w:lang w:val="en-US"/>
        </w:rPr>
      </w:pPr>
    </w:p>
    <w:p w14:paraId="2BD89F49" w14:textId="77777777" w:rsidR="00C07842" w:rsidRPr="00326EAC" w:rsidRDefault="00C07842" w:rsidP="00C07842">
      <w:pPr>
        <w:pStyle w:val="Heading3"/>
        <w:spacing w:before="420" w:beforeAutospacing="0" w:after="120" w:afterAutospacing="0" w:line="360" w:lineRule="atLeast"/>
        <w:rPr>
          <w:rFonts w:ascii="Arial" w:hAnsi="Arial" w:cs="Arial"/>
          <w:color w:val="7030A0"/>
          <w:sz w:val="24"/>
          <w:szCs w:val="24"/>
        </w:rPr>
      </w:pPr>
      <w:r w:rsidRPr="00326EAC">
        <w:rPr>
          <w:rFonts w:ascii="Arial" w:hAnsi="Arial" w:cs="Arial"/>
          <w:color w:val="7030A0"/>
          <w:sz w:val="24"/>
          <w:szCs w:val="24"/>
        </w:rPr>
        <w:t>1.5 Ethical Data Use</w:t>
      </w:r>
    </w:p>
    <w:p w14:paraId="30638258" w14:textId="77777777" w:rsidR="00C07842" w:rsidRPr="00326EAC" w:rsidRDefault="00C07842" w:rsidP="00C07842">
      <w:pPr>
        <w:pStyle w:val="NormalWeb"/>
        <w:spacing w:before="0" w:beforeAutospacing="0" w:after="120" w:afterAutospacing="0"/>
        <w:rPr>
          <w:rFonts w:ascii="Arial" w:hAnsi="Arial" w:cs="Arial"/>
          <w:color w:val="000000" w:themeColor="text1"/>
        </w:rPr>
      </w:pPr>
      <w:r w:rsidRPr="00326EAC">
        <w:rPr>
          <w:rStyle w:val="citation-568"/>
          <w:rFonts w:ascii="Arial" w:hAnsi="Arial" w:cs="Arial"/>
          <w:color w:val="000000" w:themeColor="text1"/>
        </w:rPr>
        <w:t>Strict ethical standards were maintained during the collection process</w:t>
      </w:r>
      <w:r w:rsidRPr="00326EAC">
        <w:rPr>
          <w:rFonts w:ascii="Arial" w:hAnsi="Arial" w:cs="Arial"/>
          <w:color w:val="000000" w:themeColor="text1"/>
        </w:rPr>
        <w:t>:</w:t>
      </w:r>
    </w:p>
    <w:p w14:paraId="748C471A" w14:textId="77777777" w:rsidR="00C07842" w:rsidRPr="00326EAC" w:rsidRDefault="00C07842" w:rsidP="00C07842">
      <w:pPr>
        <w:pStyle w:val="NormalWeb"/>
        <w:numPr>
          <w:ilvl w:val="0"/>
          <w:numId w:val="16"/>
        </w:numPr>
        <w:spacing w:before="120" w:beforeAutospacing="0" w:after="120" w:afterAutospacing="0"/>
        <w:rPr>
          <w:rFonts w:ascii="Arial" w:hAnsi="Arial" w:cs="Arial"/>
          <w:color w:val="000000" w:themeColor="text1"/>
        </w:rPr>
      </w:pPr>
      <w:r w:rsidRPr="00326EAC">
        <w:rPr>
          <w:rStyle w:val="citation-567"/>
          <w:rFonts w:ascii="Arial" w:hAnsi="Arial" w:cs="Arial"/>
          <w:b/>
          <w:bCs/>
          <w:color w:val="000000" w:themeColor="text1"/>
        </w:rPr>
        <w:t>Anonymity</w:t>
      </w:r>
      <w:r w:rsidRPr="00326EAC">
        <w:rPr>
          <w:rStyle w:val="citation-567"/>
          <w:rFonts w:ascii="Arial" w:hAnsi="Arial" w:cs="Arial"/>
          <w:color w:val="000000" w:themeColor="text1"/>
        </w:rPr>
        <w:t>: No personal or sensitive data (e.g., names, emails, specific company names) was collected, ensuring zero risk of deanonymization</w:t>
      </w:r>
      <w:r w:rsidRPr="00326EAC">
        <w:rPr>
          <w:rFonts w:ascii="Arial" w:hAnsi="Arial" w:cs="Arial"/>
          <w:color w:val="000000" w:themeColor="text1"/>
        </w:rPr>
        <w:t>.</w:t>
      </w:r>
    </w:p>
    <w:p w14:paraId="4490A82E" w14:textId="77777777" w:rsidR="00C07842" w:rsidRPr="00326EAC" w:rsidRDefault="00C07842" w:rsidP="00C07842">
      <w:pPr>
        <w:pStyle w:val="NormalWeb"/>
        <w:numPr>
          <w:ilvl w:val="0"/>
          <w:numId w:val="16"/>
        </w:numPr>
        <w:spacing w:before="120" w:beforeAutospacing="0" w:after="120" w:afterAutospacing="0"/>
        <w:rPr>
          <w:rFonts w:ascii="Arial" w:hAnsi="Arial" w:cs="Arial"/>
          <w:color w:val="000000" w:themeColor="text1"/>
        </w:rPr>
      </w:pPr>
      <w:r w:rsidRPr="00326EAC">
        <w:rPr>
          <w:rStyle w:val="citation-566"/>
          <w:rFonts w:ascii="Arial" w:hAnsi="Arial" w:cs="Arial"/>
          <w:b/>
          <w:bCs/>
          <w:color w:val="000000" w:themeColor="text1"/>
        </w:rPr>
        <w:t>Informed Consent</w:t>
      </w:r>
      <w:r w:rsidRPr="00326EAC">
        <w:rPr>
          <w:rStyle w:val="citation-566"/>
          <w:rFonts w:ascii="Arial" w:hAnsi="Arial" w:cs="Arial"/>
          <w:color w:val="000000" w:themeColor="text1"/>
        </w:rPr>
        <w:t>: Every respondent was informed that their data would be used for academic machine learning research, and participation was entirely voluntary</w:t>
      </w:r>
      <w:r w:rsidRPr="00326EAC">
        <w:rPr>
          <w:rFonts w:ascii="Arial" w:hAnsi="Arial" w:cs="Arial"/>
          <w:color w:val="000000" w:themeColor="text1"/>
        </w:rPr>
        <w:t>.</w:t>
      </w:r>
    </w:p>
    <w:p w14:paraId="370B05D7" w14:textId="1B508A29" w:rsidR="0004300A" w:rsidRPr="00326EAC" w:rsidRDefault="0004300A">
      <w:pPr>
        <w:rPr>
          <w:rFonts w:ascii="Arial" w:hAnsi="Arial" w:cs="Arial"/>
          <w:b/>
          <w:bCs/>
          <w:sz w:val="36"/>
          <w:szCs w:val="36"/>
          <w:u w:val="single"/>
          <w:lang w:val="en-US"/>
        </w:rPr>
      </w:pPr>
    </w:p>
    <w:p w14:paraId="7BD0FF16" w14:textId="397B49B1" w:rsidR="00C07842" w:rsidRPr="00326EAC" w:rsidRDefault="00C07842">
      <w:pPr>
        <w:rPr>
          <w:rFonts w:ascii="Arial" w:hAnsi="Arial" w:cs="Arial"/>
          <w:b/>
          <w:bCs/>
          <w:sz w:val="36"/>
          <w:szCs w:val="36"/>
          <w:u w:val="single"/>
          <w:lang w:val="en-US"/>
        </w:rPr>
      </w:pPr>
    </w:p>
    <w:p w14:paraId="49C6EA4F" w14:textId="389AE1F7" w:rsidR="00C07842" w:rsidRDefault="00C07842">
      <w:pPr>
        <w:rPr>
          <w:rFonts w:ascii="Arial" w:hAnsi="Arial" w:cs="Arial"/>
          <w:b/>
          <w:bCs/>
          <w:sz w:val="36"/>
          <w:szCs w:val="36"/>
          <w:u w:val="single"/>
          <w:lang w:val="en-US"/>
        </w:rPr>
      </w:pPr>
    </w:p>
    <w:p w14:paraId="28DB872A" w14:textId="08DD2636" w:rsidR="00920ECD" w:rsidRDefault="00920ECD">
      <w:pPr>
        <w:rPr>
          <w:rFonts w:ascii="Arial" w:hAnsi="Arial" w:cs="Arial"/>
          <w:b/>
          <w:bCs/>
          <w:sz w:val="36"/>
          <w:szCs w:val="36"/>
          <w:u w:val="single"/>
          <w:lang w:val="en-US"/>
        </w:rPr>
      </w:pPr>
    </w:p>
    <w:p w14:paraId="270F91D4" w14:textId="1B5A2BF0" w:rsidR="00920ECD" w:rsidRDefault="00920ECD">
      <w:pPr>
        <w:rPr>
          <w:rFonts w:ascii="Arial" w:hAnsi="Arial" w:cs="Arial"/>
          <w:b/>
          <w:bCs/>
          <w:sz w:val="36"/>
          <w:szCs w:val="36"/>
          <w:u w:val="single"/>
          <w:lang w:val="en-US"/>
        </w:rPr>
      </w:pPr>
    </w:p>
    <w:p w14:paraId="6D545952" w14:textId="77777777" w:rsidR="00920ECD" w:rsidRPr="00326EAC" w:rsidRDefault="00920ECD">
      <w:pPr>
        <w:rPr>
          <w:rFonts w:ascii="Arial" w:hAnsi="Arial" w:cs="Arial"/>
          <w:b/>
          <w:bCs/>
          <w:sz w:val="36"/>
          <w:szCs w:val="36"/>
          <w:u w:val="single"/>
          <w:lang w:val="en-US"/>
        </w:rPr>
      </w:pPr>
    </w:p>
    <w:p w14:paraId="3A2DB86C" w14:textId="3BED95FA" w:rsidR="00B856F0" w:rsidRPr="00326EAC" w:rsidRDefault="00B856F0">
      <w:pPr>
        <w:rPr>
          <w:rFonts w:ascii="Arial" w:hAnsi="Arial" w:cs="Arial"/>
          <w:b/>
          <w:bCs/>
          <w:color w:val="7030A0"/>
          <w:sz w:val="36"/>
          <w:szCs w:val="36"/>
          <w:u w:val="single"/>
          <w:lang w:val="en-US"/>
        </w:rPr>
      </w:pPr>
      <w:r w:rsidRPr="00326EAC">
        <w:rPr>
          <w:rFonts w:ascii="Arial" w:hAnsi="Arial" w:cs="Arial"/>
          <w:b/>
          <w:bCs/>
          <w:color w:val="7030A0"/>
          <w:sz w:val="36"/>
          <w:szCs w:val="36"/>
          <w:u w:val="single"/>
          <w:lang w:val="en-US"/>
        </w:rPr>
        <w:lastRenderedPageBreak/>
        <w:t>Section 02</w:t>
      </w:r>
    </w:p>
    <w:p w14:paraId="7BC2B853" w14:textId="221157CC" w:rsidR="00B856F0" w:rsidRPr="00326EAC" w:rsidRDefault="009F61C8" w:rsidP="00B856F0">
      <w:pPr>
        <w:spacing w:before="100" w:beforeAutospacing="1" w:after="100" w:afterAutospacing="1"/>
        <w:outlineLvl w:val="2"/>
        <w:rPr>
          <w:rFonts w:ascii="Arial" w:eastAsia="Times New Roman" w:hAnsi="Arial" w:cs="Arial"/>
          <w:b/>
          <w:bCs/>
          <w:color w:val="7030A0"/>
          <w:lang w:eastAsia="en-GB"/>
        </w:rPr>
      </w:pPr>
      <w:bookmarkStart w:id="0" w:name="OLE_LINK1"/>
      <w:r w:rsidRPr="00326EAC">
        <w:rPr>
          <w:rFonts w:ascii="Arial" w:eastAsia="Times New Roman" w:hAnsi="Arial" w:cs="Arial"/>
          <w:b/>
          <w:bCs/>
          <w:color w:val="7030A0"/>
          <w:lang w:val="en-US" w:eastAsia="en-GB"/>
        </w:rPr>
        <w:t xml:space="preserve">2.1 </w:t>
      </w:r>
      <w:r w:rsidR="00B856F0" w:rsidRPr="00326EAC">
        <w:rPr>
          <w:rFonts w:ascii="Arial" w:eastAsia="Times New Roman" w:hAnsi="Arial" w:cs="Arial"/>
          <w:b/>
          <w:bCs/>
          <w:color w:val="7030A0"/>
          <w:lang w:eastAsia="en-GB"/>
        </w:rPr>
        <w:t>Algorithm: CatBoost</w:t>
      </w:r>
    </w:p>
    <w:p w14:paraId="702597A1" w14:textId="6F17ECB3" w:rsidR="00B856F0" w:rsidRPr="00326EAC" w:rsidRDefault="00B856F0" w:rsidP="00C07842">
      <w:pPr>
        <w:spacing w:before="100" w:beforeAutospacing="1" w:after="100" w:afterAutospacing="1"/>
        <w:rPr>
          <w:rFonts w:ascii="Arial" w:eastAsia="Times New Roman" w:hAnsi="Arial" w:cs="Arial"/>
          <w:lang w:eastAsia="en-GB"/>
        </w:rPr>
      </w:pPr>
      <w:r w:rsidRPr="00326EAC">
        <w:rPr>
          <w:rFonts w:ascii="Arial" w:eastAsia="Times New Roman" w:hAnsi="Arial" w:cs="Arial"/>
          <w:b/>
          <w:bCs/>
          <w:lang w:eastAsia="en-GB"/>
        </w:rPr>
        <w:t>CatBoost</w:t>
      </w:r>
      <w:r w:rsidRPr="00326EAC">
        <w:rPr>
          <w:rFonts w:ascii="Arial" w:eastAsia="Times New Roman" w:hAnsi="Arial" w:cs="Arial"/>
          <w:lang w:eastAsia="en-GB"/>
        </w:rPr>
        <w:t xml:space="preserve"> is an open-source gradient boosting library that belongs to the family of boosted decision trees. It is particularly well</w:t>
      </w:r>
      <w:r w:rsidR="00382CF0">
        <w:rPr>
          <w:rFonts w:ascii="Arial" w:eastAsia="Times New Roman" w:hAnsi="Arial" w:cs="Arial"/>
          <w:lang w:val="en-US" w:eastAsia="en-GB"/>
        </w:rPr>
        <w:t xml:space="preserve"> </w:t>
      </w:r>
      <w:r w:rsidRPr="00326EAC">
        <w:rPr>
          <w:rFonts w:ascii="Arial" w:eastAsia="Times New Roman" w:hAnsi="Arial" w:cs="Arial"/>
          <w:lang w:eastAsia="en-GB"/>
        </w:rPr>
        <w:t>known for its superior performance with categorical datasets.</w:t>
      </w:r>
    </w:p>
    <w:p w14:paraId="6D36F6E5" w14:textId="77777777" w:rsidR="00B856F0" w:rsidRPr="00326EAC" w:rsidRDefault="00B856F0" w:rsidP="00B856F0">
      <w:pPr>
        <w:spacing w:before="100" w:beforeAutospacing="1" w:after="100" w:afterAutospacing="1"/>
        <w:outlineLvl w:val="2"/>
        <w:rPr>
          <w:rFonts w:ascii="Arial" w:eastAsia="Times New Roman" w:hAnsi="Arial" w:cs="Arial"/>
          <w:b/>
          <w:bCs/>
          <w:sz w:val="27"/>
          <w:szCs w:val="27"/>
          <w:lang w:eastAsia="en-GB"/>
        </w:rPr>
      </w:pPr>
      <w:r w:rsidRPr="00326EAC">
        <w:rPr>
          <w:rFonts w:ascii="Arial" w:eastAsia="Times New Roman" w:hAnsi="Arial" w:cs="Arial"/>
          <w:b/>
          <w:bCs/>
          <w:sz w:val="27"/>
          <w:szCs w:val="27"/>
          <w:lang w:eastAsia="en-GB"/>
        </w:rPr>
        <w:t>Justification for Selection</w:t>
      </w:r>
    </w:p>
    <w:p w14:paraId="247E05B7" w14:textId="02C27AC3" w:rsidR="00C07842" w:rsidRPr="00326EAC" w:rsidRDefault="00B856F0" w:rsidP="00C07842">
      <w:pPr>
        <w:numPr>
          <w:ilvl w:val="0"/>
          <w:numId w:val="1"/>
        </w:numPr>
        <w:spacing w:before="100" w:beforeAutospacing="1" w:after="100" w:afterAutospacing="1"/>
        <w:rPr>
          <w:rFonts w:ascii="Arial" w:eastAsia="Times New Roman" w:hAnsi="Arial" w:cs="Arial"/>
          <w:lang w:eastAsia="en-GB"/>
        </w:rPr>
      </w:pPr>
      <w:r w:rsidRPr="00326EAC">
        <w:rPr>
          <w:rFonts w:ascii="Arial" w:eastAsia="Times New Roman" w:hAnsi="Arial" w:cs="Arial"/>
          <w:b/>
          <w:bCs/>
          <w:lang w:eastAsia="en-GB"/>
        </w:rPr>
        <w:t>Native Handling of Categorical Data:</w:t>
      </w:r>
      <w:r w:rsidRPr="00326EAC">
        <w:rPr>
          <w:rFonts w:ascii="Arial" w:eastAsia="Times New Roman" w:hAnsi="Arial" w:cs="Arial"/>
          <w:lang w:eastAsia="en-GB"/>
        </w:rPr>
        <w:t xml:space="preserve"> Standard models like Logistic Regression or k-NN require manual "One-Hot Encoding" or "Label Encoding" to turn categories (e.g., Department names) into numbers. CatBoost handles these automatically using a process called </w:t>
      </w:r>
      <w:r w:rsidRPr="00326EAC">
        <w:rPr>
          <w:rFonts w:ascii="Arial" w:eastAsia="Times New Roman" w:hAnsi="Arial" w:cs="Arial"/>
          <w:i/>
          <w:iCs/>
          <w:lang w:eastAsia="en-GB"/>
        </w:rPr>
        <w:t>Ordered Boosting</w:t>
      </w:r>
      <w:r w:rsidRPr="00326EAC">
        <w:rPr>
          <w:rFonts w:ascii="Arial" w:eastAsia="Times New Roman" w:hAnsi="Arial" w:cs="Arial"/>
          <w:lang w:eastAsia="en-GB"/>
        </w:rPr>
        <w:t>, which prevents "data leakage" and leads to better accuracy.</w:t>
      </w:r>
    </w:p>
    <w:p w14:paraId="79EC4F52" w14:textId="77777777" w:rsidR="00C07842" w:rsidRPr="00326EAC" w:rsidRDefault="00C07842" w:rsidP="00C07842">
      <w:pPr>
        <w:spacing w:before="100" w:beforeAutospacing="1" w:after="100" w:afterAutospacing="1"/>
        <w:rPr>
          <w:rFonts w:ascii="Arial" w:eastAsia="Times New Roman" w:hAnsi="Arial" w:cs="Arial"/>
          <w:lang w:eastAsia="en-GB"/>
        </w:rPr>
      </w:pPr>
    </w:p>
    <w:p w14:paraId="5EC9CD1F" w14:textId="2936C14B" w:rsidR="00B856F0" w:rsidRPr="00326EAC" w:rsidRDefault="00B856F0" w:rsidP="00C07842">
      <w:pPr>
        <w:numPr>
          <w:ilvl w:val="0"/>
          <w:numId w:val="1"/>
        </w:numPr>
        <w:spacing w:before="100" w:beforeAutospacing="1" w:after="100" w:afterAutospacing="1"/>
        <w:rPr>
          <w:rFonts w:ascii="Arial" w:eastAsia="Times New Roman" w:hAnsi="Arial" w:cs="Arial"/>
          <w:lang w:eastAsia="en-GB"/>
        </w:rPr>
      </w:pPr>
      <w:r w:rsidRPr="00326EAC">
        <w:rPr>
          <w:rFonts w:ascii="Arial" w:eastAsia="Times New Roman" w:hAnsi="Arial" w:cs="Arial"/>
          <w:b/>
          <w:bCs/>
          <w:lang w:eastAsia="en-GB"/>
        </w:rPr>
        <w:t>Reduced Overfitting:</w:t>
      </w:r>
      <w:r w:rsidRPr="00326EAC">
        <w:rPr>
          <w:rFonts w:ascii="Arial" w:eastAsia="Times New Roman" w:hAnsi="Arial" w:cs="Arial"/>
          <w:lang w:eastAsia="en-GB"/>
        </w:rPr>
        <w:t xml:space="preserve"> Unlike standard Decision Trees that can easily "memorize" a small dataset</w:t>
      </w:r>
      <w:r w:rsidR="00382CF0">
        <w:rPr>
          <w:rFonts w:ascii="Arial" w:eastAsia="Times New Roman" w:hAnsi="Arial" w:cs="Arial"/>
          <w:lang w:val="en-US" w:eastAsia="en-GB"/>
        </w:rPr>
        <w:t xml:space="preserve">, </w:t>
      </w:r>
      <w:r w:rsidRPr="00326EAC">
        <w:rPr>
          <w:rFonts w:ascii="Arial" w:eastAsia="Times New Roman" w:hAnsi="Arial" w:cs="Arial"/>
          <w:lang w:eastAsia="en-GB"/>
        </w:rPr>
        <w:t xml:space="preserve">CatBoost uses an </w:t>
      </w:r>
      <w:r w:rsidRPr="00326EAC">
        <w:rPr>
          <w:rFonts w:ascii="Arial" w:eastAsia="Times New Roman" w:hAnsi="Arial" w:cs="Arial"/>
          <w:i/>
          <w:iCs/>
          <w:lang w:eastAsia="en-GB"/>
        </w:rPr>
        <w:t>Ordered Boosting</w:t>
      </w:r>
      <w:r w:rsidRPr="00326EAC">
        <w:rPr>
          <w:rFonts w:ascii="Arial" w:eastAsia="Times New Roman" w:hAnsi="Arial" w:cs="Arial"/>
          <w:lang w:eastAsia="en-GB"/>
        </w:rPr>
        <w:t xml:space="preserve"> approach that improves the model’s ability to generalize to new, unseen data.</w:t>
      </w:r>
    </w:p>
    <w:p w14:paraId="563243A7" w14:textId="77777777" w:rsidR="00C07842" w:rsidRPr="00326EAC" w:rsidRDefault="00C07842" w:rsidP="00C07842">
      <w:pPr>
        <w:spacing w:before="100" w:beforeAutospacing="1" w:after="100" w:afterAutospacing="1"/>
        <w:rPr>
          <w:rFonts w:ascii="Arial" w:eastAsia="Times New Roman" w:hAnsi="Arial" w:cs="Arial"/>
          <w:lang w:eastAsia="en-GB"/>
        </w:rPr>
      </w:pPr>
    </w:p>
    <w:p w14:paraId="68D6A3A9" w14:textId="3857ECB4" w:rsidR="00B856F0" w:rsidRPr="00326EAC" w:rsidRDefault="00B856F0" w:rsidP="00C07842">
      <w:pPr>
        <w:numPr>
          <w:ilvl w:val="0"/>
          <w:numId w:val="1"/>
        </w:numPr>
        <w:spacing w:before="100" w:beforeAutospacing="1" w:after="100" w:afterAutospacing="1"/>
        <w:rPr>
          <w:rFonts w:ascii="Arial" w:eastAsia="Times New Roman" w:hAnsi="Arial" w:cs="Arial"/>
          <w:lang w:eastAsia="en-GB"/>
        </w:rPr>
      </w:pPr>
      <w:r w:rsidRPr="00326EAC">
        <w:rPr>
          <w:rFonts w:ascii="Arial" w:eastAsia="Times New Roman" w:hAnsi="Arial" w:cs="Arial"/>
          <w:b/>
          <w:bCs/>
          <w:lang w:eastAsia="en-GB"/>
        </w:rPr>
        <w:t>Robustness to Tuning:</w:t>
      </w:r>
      <w:r w:rsidRPr="00326EAC">
        <w:rPr>
          <w:rFonts w:ascii="Arial" w:eastAsia="Times New Roman" w:hAnsi="Arial" w:cs="Arial"/>
          <w:lang w:eastAsia="en-GB"/>
        </w:rPr>
        <w:t xml:space="preserve"> While standard algorithms like Support Vector Machines (SVM) require extensive hyperparameter tuning to work well, CatBoost often provides high performance even with default settings, making it efficient</w:t>
      </w:r>
      <w:r w:rsidR="00382CF0">
        <w:rPr>
          <w:rFonts w:ascii="Arial" w:eastAsia="Times New Roman" w:hAnsi="Arial" w:cs="Arial"/>
          <w:lang w:val="en-US" w:eastAsia="en-GB"/>
        </w:rPr>
        <w:t>.</w:t>
      </w:r>
    </w:p>
    <w:p w14:paraId="3C5B0DE5" w14:textId="77777777" w:rsidR="00C07842" w:rsidRPr="00326EAC" w:rsidRDefault="00C07842" w:rsidP="00C07842">
      <w:pPr>
        <w:spacing w:before="100" w:beforeAutospacing="1" w:after="100" w:afterAutospacing="1"/>
        <w:rPr>
          <w:rFonts w:ascii="Arial" w:eastAsia="Times New Roman" w:hAnsi="Arial" w:cs="Arial"/>
          <w:lang w:eastAsia="en-GB"/>
        </w:rPr>
      </w:pPr>
    </w:p>
    <w:p w14:paraId="0D5186B4" w14:textId="07A132F7" w:rsidR="00B856F0" w:rsidRPr="00326EAC" w:rsidRDefault="00B856F0" w:rsidP="00B856F0">
      <w:pPr>
        <w:numPr>
          <w:ilvl w:val="0"/>
          <w:numId w:val="1"/>
        </w:numPr>
        <w:spacing w:before="100" w:beforeAutospacing="1" w:after="100" w:afterAutospacing="1"/>
        <w:rPr>
          <w:rFonts w:ascii="Arial" w:eastAsia="Times New Roman" w:hAnsi="Arial" w:cs="Arial"/>
          <w:lang w:eastAsia="en-GB"/>
        </w:rPr>
      </w:pPr>
      <w:r w:rsidRPr="00326EAC">
        <w:rPr>
          <w:rFonts w:ascii="Arial" w:eastAsia="Times New Roman" w:hAnsi="Arial" w:cs="Arial"/>
          <w:b/>
          <w:bCs/>
          <w:lang w:eastAsia="en-GB"/>
        </w:rPr>
        <w:t>Efficiency with Tabular Data:</w:t>
      </w:r>
      <w:r w:rsidRPr="00326EAC">
        <w:rPr>
          <w:rFonts w:ascii="Arial" w:eastAsia="Times New Roman" w:hAnsi="Arial" w:cs="Arial"/>
          <w:lang w:eastAsia="en-GB"/>
        </w:rPr>
        <w:t xml:space="preserve"> Research consistently shows that Gradient Boosting models outperform Deep Learning for tabular datasets</w:t>
      </w:r>
      <w:r w:rsidR="00382CF0">
        <w:rPr>
          <w:rFonts w:ascii="Arial" w:eastAsia="Times New Roman" w:hAnsi="Arial" w:cs="Arial"/>
          <w:lang w:val="en-US" w:eastAsia="en-GB"/>
        </w:rPr>
        <w:t>.</w:t>
      </w:r>
    </w:p>
    <w:p w14:paraId="6603C3CC" w14:textId="77777777" w:rsidR="00C07842" w:rsidRPr="00326EAC" w:rsidRDefault="00C07842" w:rsidP="00B856F0">
      <w:pPr>
        <w:spacing w:before="100" w:beforeAutospacing="1" w:after="100" w:afterAutospacing="1"/>
        <w:outlineLvl w:val="2"/>
        <w:rPr>
          <w:rFonts w:ascii="Arial" w:eastAsia="Times New Roman" w:hAnsi="Arial" w:cs="Arial"/>
          <w:b/>
          <w:bCs/>
          <w:sz w:val="27"/>
          <w:szCs w:val="27"/>
          <w:lang w:eastAsia="en-GB"/>
        </w:rPr>
      </w:pPr>
    </w:p>
    <w:p w14:paraId="7D06D1AF" w14:textId="2ACE3FAB" w:rsidR="00B856F0" w:rsidRPr="00382CF0" w:rsidRDefault="009F61C8" w:rsidP="00382CF0">
      <w:pPr>
        <w:spacing w:before="100" w:beforeAutospacing="1" w:after="100" w:afterAutospacing="1"/>
        <w:outlineLvl w:val="2"/>
        <w:rPr>
          <w:rFonts w:ascii="Arial" w:eastAsia="Times New Roman" w:hAnsi="Arial" w:cs="Arial"/>
          <w:b/>
          <w:bCs/>
          <w:color w:val="7030A0"/>
          <w:lang w:eastAsia="en-GB"/>
        </w:rPr>
      </w:pPr>
      <w:r w:rsidRPr="00326EAC">
        <w:rPr>
          <w:rFonts w:ascii="Arial" w:eastAsia="Times New Roman" w:hAnsi="Arial" w:cs="Arial"/>
          <w:b/>
          <w:bCs/>
          <w:color w:val="7030A0"/>
          <w:lang w:val="en-US" w:eastAsia="en-GB"/>
        </w:rPr>
        <w:t xml:space="preserve">2.2 </w:t>
      </w:r>
      <w:r w:rsidR="00B856F0" w:rsidRPr="00326EAC">
        <w:rPr>
          <w:rFonts w:ascii="Arial" w:eastAsia="Times New Roman" w:hAnsi="Arial" w:cs="Arial"/>
          <w:b/>
          <w:bCs/>
          <w:color w:val="7030A0"/>
          <w:lang w:eastAsia="en-GB"/>
        </w:rPr>
        <w:t>How it differs from "Standard" Models</w:t>
      </w:r>
    </w:p>
    <w:tbl>
      <w:tblPr>
        <w:tblStyle w:val="TableGrid"/>
        <w:tblW w:w="0" w:type="auto"/>
        <w:tblLook w:val="04A0" w:firstRow="1" w:lastRow="0" w:firstColumn="1" w:lastColumn="0" w:noHBand="0" w:noVBand="1"/>
      </w:tblPr>
      <w:tblGrid>
        <w:gridCol w:w="1559"/>
        <w:gridCol w:w="1797"/>
        <w:gridCol w:w="1902"/>
        <w:gridCol w:w="1771"/>
        <w:gridCol w:w="1987"/>
      </w:tblGrid>
      <w:tr w:rsidR="004378BC" w:rsidRPr="004378BC" w14:paraId="1E414C41" w14:textId="77777777" w:rsidTr="004378BC">
        <w:tc>
          <w:tcPr>
            <w:tcW w:w="0" w:type="auto"/>
            <w:hideMark/>
          </w:tcPr>
          <w:bookmarkEnd w:id="0"/>
          <w:p w14:paraId="4FC29C5E"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Feature</w:t>
            </w:r>
          </w:p>
        </w:tc>
        <w:tc>
          <w:tcPr>
            <w:tcW w:w="0" w:type="auto"/>
            <w:hideMark/>
          </w:tcPr>
          <w:p w14:paraId="77F5B22A"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Decision Tree</w:t>
            </w:r>
          </w:p>
        </w:tc>
        <w:tc>
          <w:tcPr>
            <w:tcW w:w="0" w:type="auto"/>
            <w:hideMark/>
          </w:tcPr>
          <w:p w14:paraId="27C0E44E"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Logistic Regression</w:t>
            </w:r>
          </w:p>
        </w:tc>
        <w:tc>
          <w:tcPr>
            <w:tcW w:w="0" w:type="auto"/>
            <w:hideMark/>
          </w:tcPr>
          <w:p w14:paraId="2E033F4E"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k-Nearest Neighbors (k-NN)</w:t>
            </w:r>
          </w:p>
        </w:tc>
        <w:tc>
          <w:tcPr>
            <w:tcW w:w="0" w:type="auto"/>
            <w:hideMark/>
          </w:tcPr>
          <w:p w14:paraId="4DA06B4D" w14:textId="2B755924"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CatBoost</w:t>
            </w:r>
          </w:p>
        </w:tc>
      </w:tr>
      <w:tr w:rsidR="004378BC" w:rsidRPr="004378BC" w14:paraId="0D4EF5CE" w14:textId="77777777" w:rsidTr="004378BC">
        <w:tc>
          <w:tcPr>
            <w:tcW w:w="0" w:type="auto"/>
            <w:hideMark/>
          </w:tcPr>
          <w:p w14:paraId="4A1726F0"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Data Handling</w:t>
            </w:r>
          </w:p>
        </w:tc>
        <w:tc>
          <w:tcPr>
            <w:tcW w:w="0" w:type="auto"/>
            <w:hideMark/>
          </w:tcPr>
          <w:p w14:paraId="753DB068" w14:textId="4FE983BB"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color w:val="1F1F1F"/>
                <w:sz w:val="21"/>
                <w:szCs w:val="21"/>
                <w:bdr w:val="none" w:sz="0" w:space="0" w:color="auto" w:frame="1"/>
                <w:lang w:eastAsia="en-GB"/>
              </w:rPr>
              <w:t>Requires numerical encoding for categorical variables.</w:t>
            </w:r>
          </w:p>
        </w:tc>
        <w:tc>
          <w:tcPr>
            <w:tcW w:w="0" w:type="auto"/>
            <w:hideMark/>
          </w:tcPr>
          <w:p w14:paraId="5AA58336"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color w:val="1F1F1F"/>
                <w:sz w:val="21"/>
                <w:szCs w:val="21"/>
                <w:bdr w:val="none" w:sz="0" w:space="0" w:color="auto" w:frame="1"/>
                <w:lang w:eastAsia="en-GB"/>
              </w:rPr>
              <w:t>Strictly requires numerical input; sensitive to outliers and unscaled data.</w:t>
            </w:r>
          </w:p>
        </w:tc>
        <w:tc>
          <w:tcPr>
            <w:tcW w:w="0" w:type="auto"/>
            <w:hideMark/>
          </w:tcPr>
          <w:p w14:paraId="1AA78B28" w14:textId="6E59D700"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color w:val="1F1F1F"/>
                <w:sz w:val="21"/>
                <w:szCs w:val="21"/>
                <w:bdr w:val="none" w:sz="0" w:space="0" w:color="auto" w:frame="1"/>
                <w:lang w:eastAsia="en-GB"/>
              </w:rPr>
              <w:t xml:space="preserve">Strictly requires numerical input; </w:t>
            </w:r>
            <w:r w:rsidRPr="004378BC">
              <w:rPr>
                <w:rFonts w:ascii="Arial" w:eastAsia="Times New Roman" w:hAnsi="Arial" w:cs="Arial"/>
                <w:b/>
                <w:bCs/>
                <w:color w:val="1F1F1F"/>
                <w:sz w:val="21"/>
                <w:szCs w:val="21"/>
                <w:bdr w:val="none" w:sz="0" w:space="0" w:color="auto" w:frame="1"/>
                <w:lang w:eastAsia="en-GB"/>
              </w:rPr>
              <w:t>highly sensitive</w:t>
            </w:r>
            <w:r w:rsidRPr="004378BC">
              <w:rPr>
                <w:rFonts w:ascii="Arial" w:eastAsia="Times New Roman" w:hAnsi="Arial" w:cs="Arial"/>
                <w:color w:val="1F1F1F"/>
                <w:sz w:val="21"/>
                <w:szCs w:val="21"/>
                <w:bdr w:val="none" w:sz="0" w:space="0" w:color="auto" w:frame="1"/>
                <w:lang w:eastAsia="en-GB"/>
              </w:rPr>
              <w:t xml:space="preserve"> to unscaled data </w:t>
            </w:r>
          </w:p>
        </w:tc>
        <w:tc>
          <w:tcPr>
            <w:tcW w:w="0" w:type="auto"/>
            <w:hideMark/>
          </w:tcPr>
          <w:p w14:paraId="28923D86"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Native support for categorical features</w:t>
            </w:r>
            <w:r w:rsidRPr="004378BC">
              <w:rPr>
                <w:rFonts w:ascii="Arial" w:eastAsia="Times New Roman" w:hAnsi="Arial" w:cs="Arial"/>
                <w:color w:val="1F1F1F"/>
                <w:sz w:val="21"/>
                <w:szCs w:val="21"/>
                <w:bdr w:val="none" w:sz="0" w:space="0" w:color="auto" w:frame="1"/>
                <w:lang w:eastAsia="en-GB"/>
              </w:rPr>
              <w:t xml:space="preserve"> (no manual encoding needed); handles missing values automatically.</w:t>
            </w:r>
          </w:p>
        </w:tc>
      </w:tr>
      <w:tr w:rsidR="004378BC" w:rsidRPr="004378BC" w14:paraId="71D47282" w14:textId="77777777" w:rsidTr="004378BC">
        <w:tc>
          <w:tcPr>
            <w:tcW w:w="0" w:type="auto"/>
            <w:hideMark/>
          </w:tcPr>
          <w:p w14:paraId="29389530"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Learning Method</w:t>
            </w:r>
          </w:p>
        </w:tc>
        <w:tc>
          <w:tcPr>
            <w:tcW w:w="0" w:type="auto"/>
            <w:hideMark/>
          </w:tcPr>
          <w:p w14:paraId="7AC0127F"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Greedy Splitting:</w:t>
            </w:r>
            <w:r w:rsidRPr="004378BC">
              <w:rPr>
                <w:rFonts w:ascii="Arial" w:eastAsia="Times New Roman" w:hAnsi="Arial" w:cs="Arial"/>
                <w:color w:val="1F1F1F"/>
                <w:sz w:val="21"/>
                <w:szCs w:val="21"/>
                <w:bdr w:val="none" w:sz="0" w:space="0" w:color="auto" w:frame="1"/>
                <w:lang w:eastAsia="en-GB"/>
              </w:rPr>
              <w:t xml:space="preserve"> Builds a single tree by </w:t>
            </w:r>
            <w:r w:rsidRPr="004378BC">
              <w:rPr>
                <w:rFonts w:ascii="Arial" w:eastAsia="Times New Roman" w:hAnsi="Arial" w:cs="Arial"/>
                <w:color w:val="1F1F1F"/>
                <w:sz w:val="21"/>
                <w:szCs w:val="21"/>
                <w:bdr w:val="none" w:sz="0" w:space="0" w:color="auto" w:frame="1"/>
                <w:lang w:eastAsia="en-GB"/>
              </w:rPr>
              <w:lastRenderedPageBreak/>
              <w:t>recursively splitting data to maximize purity. Independent learning.</w:t>
            </w:r>
          </w:p>
        </w:tc>
        <w:tc>
          <w:tcPr>
            <w:tcW w:w="0" w:type="auto"/>
            <w:hideMark/>
          </w:tcPr>
          <w:p w14:paraId="35929DF4"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lastRenderedPageBreak/>
              <w:t>Linear Optimization:</w:t>
            </w:r>
            <w:r w:rsidRPr="004378BC">
              <w:rPr>
                <w:rFonts w:ascii="Arial" w:eastAsia="Times New Roman" w:hAnsi="Arial" w:cs="Arial"/>
                <w:color w:val="1F1F1F"/>
                <w:sz w:val="21"/>
                <w:szCs w:val="21"/>
                <w:bdr w:val="none" w:sz="0" w:space="0" w:color="auto" w:frame="1"/>
                <w:lang w:eastAsia="en-GB"/>
              </w:rPr>
              <w:t xml:space="preserve"> Fits a linear </w:t>
            </w:r>
            <w:r w:rsidRPr="004378BC">
              <w:rPr>
                <w:rFonts w:ascii="Arial" w:eastAsia="Times New Roman" w:hAnsi="Arial" w:cs="Arial"/>
                <w:color w:val="1F1F1F"/>
                <w:sz w:val="21"/>
                <w:szCs w:val="21"/>
                <w:bdr w:val="none" w:sz="0" w:space="0" w:color="auto" w:frame="1"/>
                <w:lang w:eastAsia="en-GB"/>
              </w:rPr>
              <w:lastRenderedPageBreak/>
              <w:t>equation (weights + bias) to separate classes using a fixed boundary.</w:t>
            </w:r>
          </w:p>
        </w:tc>
        <w:tc>
          <w:tcPr>
            <w:tcW w:w="0" w:type="auto"/>
            <w:hideMark/>
          </w:tcPr>
          <w:p w14:paraId="54C27161"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lastRenderedPageBreak/>
              <w:t>Lazy Learning:</w:t>
            </w:r>
            <w:r w:rsidRPr="004378BC">
              <w:rPr>
                <w:rFonts w:ascii="Arial" w:eastAsia="Times New Roman" w:hAnsi="Arial" w:cs="Arial"/>
                <w:color w:val="1F1F1F"/>
                <w:sz w:val="21"/>
                <w:szCs w:val="21"/>
                <w:bdr w:val="none" w:sz="0" w:space="0" w:color="auto" w:frame="1"/>
                <w:lang w:eastAsia="en-GB"/>
              </w:rPr>
              <w:t xml:space="preserve"> Does not "learn" a model; stores </w:t>
            </w:r>
            <w:r w:rsidRPr="004378BC">
              <w:rPr>
                <w:rFonts w:ascii="Arial" w:eastAsia="Times New Roman" w:hAnsi="Arial" w:cs="Arial"/>
                <w:color w:val="1F1F1F"/>
                <w:sz w:val="21"/>
                <w:szCs w:val="21"/>
                <w:bdr w:val="none" w:sz="0" w:space="0" w:color="auto" w:frame="1"/>
                <w:lang w:eastAsia="en-GB"/>
              </w:rPr>
              <w:lastRenderedPageBreak/>
              <w:t>data and classifies based on distance to nearest neighbors.</w:t>
            </w:r>
          </w:p>
        </w:tc>
        <w:tc>
          <w:tcPr>
            <w:tcW w:w="0" w:type="auto"/>
            <w:hideMark/>
          </w:tcPr>
          <w:p w14:paraId="42848AFA"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lastRenderedPageBreak/>
              <w:t>Gradient Boosting:</w:t>
            </w:r>
            <w:r w:rsidRPr="004378BC">
              <w:rPr>
                <w:rFonts w:ascii="Arial" w:eastAsia="Times New Roman" w:hAnsi="Arial" w:cs="Arial"/>
                <w:color w:val="1F1F1F"/>
                <w:sz w:val="21"/>
                <w:szCs w:val="21"/>
                <w:bdr w:val="none" w:sz="0" w:space="0" w:color="auto" w:frame="1"/>
                <w:lang w:eastAsia="en-GB"/>
              </w:rPr>
              <w:t xml:space="preserve"> Builds an ensemble of </w:t>
            </w:r>
            <w:r w:rsidRPr="004378BC">
              <w:rPr>
                <w:rFonts w:ascii="Arial" w:eastAsia="Times New Roman" w:hAnsi="Arial" w:cs="Arial"/>
                <w:color w:val="1F1F1F"/>
                <w:sz w:val="21"/>
                <w:szCs w:val="21"/>
                <w:bdr w:val="none" w:sz="0" w:space="0" w:color="auto" w:frame="1"/>
                <w:lang w:eastAsia="en-GB"/>
              </w:rPr>
              <w:lastRenderedPageBreak/>
              <w:t xml:space="preserve">trees </w:t>
            </w:r>
            <w:r w:rsidRPr="004378BC">
              <w:rPr>
                <w:rFonts w:ascii="Arial" w:eastAsia="Times New Roman" w:hAnsi="Arial" w:cs="Arial"/>
                <w:b/>
                <w:bCs/>
                <w:color w:val="1F1F1F"/>
                <w:sz w:val="21"/>
                <w:szCs w:val="21"/>
                <w:bdr w:val="none" w:sz="0" w:space="0" w:color="auto" w:frame="1"/>
                <w:lang w:eastAsia="en-GB"/>
              </w:rPr>
              <w:t>sequentially</w:t>
            </w:r>
            <w:r w:rsidRPr="004378BC">
              <w:rPr>
                <w:rFonts w:ascii="Arial" w:eastAsia="Times New Roman" w:hAnsi="Arial" w:cs="Arial"/>
                <w:color w:val="1F1F1F"/>
                <w:sz w:val="21"/>
                <w:szCs w:val="21"/>
                <w:bdr w:val="none" w:sz="0" w:space="0" w:color="auto" w:frame="1"/>
                <w:lang w:eastAsia="en-GB"/>
              </w:rPr>
              <w:t>, where each new tree corrects the errors of the previous ones.</w:t>
            </w:r>
          </w:p>
        </w:tc>
      </w:tr>
      <w:tr w:rsidR="004378BC" w:rsidRPr="004378BC" w14:paraId="31B11A76" w14:textId="77777777" w:rsidTr="004378BC">
        <w:tc>
          <w:tcPr>
            <w:tcW w:w="0" w:type="auto"/>
            <w:hideMark/>
          </w:tcPr>
          <w:p w14:paraId="7E39CF52"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lastRenderedPageBreak/>
              <w:t>Model Structure / Symmetry</w:t>
            </w:r>
          </w:p>
        </w:tc>
        <w:tc>
          <w:tcPr>
            <w:tcW w:w="0" w:type="auto"/>
            <w:hideMark/>
          </w:tcPr>
          <w:p w14:paraId="0AD384CA"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Asymmetric Trees:</w:t>
            </w:r>
            <w:r w:rsidRPr="004378BC">
              <w:rPr>
                <w:rFonts w:ascii="Arial" w:eastAsia="Times New Roman" w:hAnsi="Arial" w:cs="Arial"/>
                <w:color w:val="1F1F1F"/>
                <w:sz w:val="21"/>
                <w:szCs w:val="21"/>
                <w:bdr w:val="none" w:sz="0" w:space="0" w:color="auto" w:frame="1"/>
                <w:lang w:eastAsia="en-GB"/>
              </w:rPr>
              <w:t xml:space="preserve"> Trees grow deep and irregular based on the best split at each node, often leading to overfitting.</w:t>
            </w:r>
          </w:p>
        </w:tc>
        <w:tc>
          <w:tcPr>
            <w:tcW w:w="0" w:type="auto"/>
            <w:hideMark/>
          </w:tcPr>
          <w:p w14:paraId="6F99E091" w14:textId="056648D6"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Linear Structure:</w:t>
            </w:r>
            <w:r w:rsidRPr="004378BC">
              <w:rPr>
                <w:rFonts w:ascii="Arial" w:eastAsia="Times New Roman" w:hAnsi="Arial" w:cs="Arial"/>
                <w:color w:val="1F1F1F"/>
                <w:sz w:val="21"/>
                <w:szCs w:val="21"/>
                <w:bdr w:val="none" w:sz="0" w:space="0" w:color="auto" w:frame="1"/>
                <w:lang w:eastAsia="en-GB"/>
              </w:rPr>
              <w:t xml:space="preserve"> Flat equation</w:t>
            </w:r>
            <w:r>
              <w:rPr>
                <w:rFonts w:ascii="Arial" w:eastAsia="Times New Roman" w:hAnsi="Arial" w:cs="Arial"/>
                <w:color w:val="1F1F1F"/>
                <w:sz w:val="21"/>
                <w:szCs w:val="21"/>
                <w:bdr w:val="none" w:sz="0" w:space="0" w:color="auto" w:frame="1"/>
                <w:lang w:val="en-US" w:eastAsia="en-GB"/>
              </w:rPr>
              <w:t>.</w:t>
            </w:r>
            <w:r w:rsidRPr="004378BC">
              <w:rPr>
                <w:rFonts w:ascii="Arial" w:eastAsia="Times New Roman" w:hAnsi="Arial" w:cs="Arial"/>
                <w:color w:val="1F1F1F"/>
                <w:sz w:val="21"/>
                <w:szCs w:val="21"/>
                <w:bdr w:val="none" w:sz="0" w:space="0" w:color="auto" w:frame="1"/>
                <w:lang w:eastAsia="en-GB"/>
              </w:rPr>
              <w:t xml:space="preserve"> </w:t>
            </w:r>
            <w:r>
              <w:rPr>
                <w:rFonts w:ascii="Arial" w:eastAsia="Times New Roman" w:hAnsi="Arial" w:cs="Arial"/>
                <w:color w:val="1F1F1F"/>
                <w:sz w:val="21"/>
                <w:szCs w:val="21"/>
                <w:bdr w:val="none" w:sz="0" w:space="0" w:color="auto" w:frame="1"/>
                <w:lang w:val="en-US" w:eastAsia="en-GB"/>
              </w:rPr>
              <w:t>N</w:t>
            </w:r>
            <w:r w:rsidRPr="004378BC">
              <w:rPr>
                <w:rFonts w:ascii="Arial" w:eastAsia="Times New Roman" w:hAnsi="Arial" w:cs="Arial"/>
                <w:color w:val="1F1F1F"/>
                <w:sz w:val="21"/>
                <w:szCs w:val="21"/>
                <w:bdr w:val="none" w:sz="0" w:space="0" w:color="auto" w:frame="1"/>
                <w:lang w:eastAsia="en-GB"/>
              </w:rPr>
              <w:t>o tree structure or depth.</w:t>
            </w:r>
          </w:p>
        </w:tc>
        <w:tc>
          <w:tcPr>
            <w:tcW w:w="0" w:type="auto"/>
            <w:hideMark/>
          </w:tcPr>
          <w:p w14:paraId="7D491ACD" w14:textId="1B5A3E1A"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No Structure:</w:t>
            </w:r>
            <w:r w:rsidRPr="004378BC">
              <w:rPr>
                <w:rFonts w:ascii="Arial" w:eastAsia="Times New Roman" w:hAnsi="Arial" w:cs="Arial"/>
                <w:color w:val="1F1F1F"/>
                <w:sz w:val="21"/>
                <w:szCs w:val="21"/>
                <w:bdr w:val="none" w:sz="0" w:space="0" w:color="auto" w:frame="1"/>
                <w:lang w:eastAsia="en-GB"/>
              </w:rPr>
              <w:t xml:space="preserve"> Instance</w:t>
            </w:r>
            <w:r>
              <w:rPr>
                <w:rFonts w:ascii="Arial" w:eastAsia="Times New Roman" w:hAnsi="Arial" w:cs="Arial"/>
                <w:color w:val="1F1F1F"/>
                <w:sz w:val="21"/>
                <w:szCs w:val="21"/>
                <w:bdr w:val="none" w:sz="0" w:space="0" w:color="auto" w:frame="1"/>
                <w:lang w:val="en-US" w:eastAsia="en-GB"/>
              </w:rPr>
              <w:t xml:space="preserve"> </w:t>
            </w:r>
            <w:r w:rsidRPr="004378BC">
              <w:rPr>
                <w:rFonts w:ascii="Arial" w:eastAsia="Times New Roman" w:hAnsi="Arial" w:cs="Arial"/>
                <w:color w:val="1F1F1F"/>
                <w:sz w:val="21"/>
                <w:szCs w:val="21"/>
                <w:bdr w:val="none" w:sz="0" w:space="0" w:color="auto" w:frame="1"/>
                <w:lang w:eastAsia="en-GB"/>
              </w:rPr>
              <w:t>based</w:t>
            </w:r>
            <w:r>
              <w:rPr>
                <w:rFonts w:ascii="Arial" w:eastAsia="Times New Roman" w:hAnsi="Arial" w:cs="Arial"/>
                <w:color w:val="1F1F1F"/>
                <w:sz w:val="21"/>
                <w:szCs w:val="21"/>
                <w:bdr w:val="none" w:sz="0" w:space="0" w:color="auto" w:frame="1"/>
                <w:lang w:val="en-US" w:eastAsia="en-GB"/>
              </w:rPr>
              <w:t>,</w:t>
            </w:r>
            <w:r w:rsidRPr="004378BC">
              <w:rPr>
                <w:rFonts w:ascii="Arial" w:eastAsia="Times New Roman" w:hAnsi="Arial" w:cs="Arial"/>
                <w:color w:val="1F1F1F"/>
                <w:sz w:val="21"/>
                <w:szCs w:val="21"/>
                <w:bdr w:val="none" w:sz="0" w:space="0" w:color="auto" w:frame="1"/>
                <w:lang w:eastAsia="en-GB"/>
              </w:rPr>
              <w:t xml:space="preserve"> defined entirely by the density of local data points.</w:t>
            </w:r>
          </w:p>
        </w:tc>
        <w:tc>
          <w:tcPr>
            <w:tcW w:w="0" w:type="auto"/>
            <w:hideMark/>
          </w:tcPr>
          <w:p w14:paraId="78961BB0" w14:textId="44FD37A9"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Symmetric Trees:</w:t>
            </w:r>
            <w:r w:rsidRPr="004378BC">
              <w:rPr>
                <w:rFonts w:ascii="Arial" w:eastAsia="Times New Roman" w:hAnsi="Arial" w:cs="Arial"/>
                <w:color w:val="1F1F1F"/>
                <w:sz w:val="21"/>
                <w:szCs w:val="21"/>
                <w:bdr w:val="none" w:sz="0" w:space="0" w:color="auto" w:frame="1"/>
                <w:lang w:eastAsia="en-GB"/>
              </w:rPr>
              <w:t xml:space="preserve"> Uses the same split criterion across an entire level of the tree. This regularization prevents overfitting and speeds up prediction.</w:t>
            </w:r>
          </w:p>
        </w:tc>
      </w:tr>
      <w:tr w:rsidR="004378BC" w:rsidRPr="004378BC" w14:paraId="46C19B71" w14:textId="77777777" w:rsidTr="004378BC">
        <w:tc>
          <w:tcPr>
            <w:tcW w:w="0" w:type="auto"/>
            <w:hideMark/>
          </w:tcPr>
          <w:p w14:paraId="7250ED84"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Performance on Small Data</w:t>
            </w:r>
          </w:p>
        </w:tc>
        <w:tc>
          <w:tcPr>
            <w:tcW w:w="0" w:type="auto"/>
            <w:hideMark/>
          </w:tcPr>
          <w:p w14:paraId="25B4DA30" w14:textId="414D3306"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High Variance:</w:t>
            </w:r>
            <w:r w:rsidRPr="004378BC">
              <w:rPr>
                <w:rFonts w:ascii="Arial" w:eastAsia="Times New Roman" w:hAnsi="Arial" w:cs="Arial"/>
                <w:color w:val="1F1F1F"/>
                <w:sz w:val="21"/>
                <w:szCs w:val="21"/>
                <w:bdr w:val="none" w:sz="0" w:space="0" w:color="auto" w:frame="1"/>
                <w:lang w:eastAsia="en-GB"/>
              </w:rPr>
              <w:t xml:space="preserve"> Slight changes in data can create a totally different tree. Prone to overfitting.</w:t>
            </w:r>
          </w:p>
        </w:tc>
        <w:tc>
          <w:tcPr>
            <w:tcW w:w="0" w:type="auto"/>
            <w:hideMark/>
          </w:tcPr>
          <w:p w14:paraId="26233962"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High Bias:</w:t>
            </w:r>
            <w:r w:rsidRPr="004378BC">
              <w:rPr>
                <w:rFonts w:ascii="Arial" w:eastAsia="Times New Roman" w:hAnsi="Arial" w:cs="Arial"/>
                <w:color w:val="1F1F1F"/>
                <w:sz w:val="21"/>
                <w:szCs w:val="21"/>
                <w:bdr w:val="none" w:sz="0" w:space="0" w:color="auto" w:frame="1"/>
                <w:lang w:eastAsia="en-GB"/>
              </w:rPr>
              <w:t xml:space="preserve"> Likely to underfit if the relationship between features (e.g., Satisfaction vs. Attrition) is non-linear.</w:t>
            </w:r>
          </w:p>
        </w:tc>
        <w:tc>
          <w:tcPr>
            <w:tcW w:w="0" w:type="auto"/>
            <w:hideMark/>
          </w:tcPr>
          <w:p w14:paraId="305D2531"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Noisy:</w:t>
            </w:r>
            <w:r w:rsidRPr="004378BC">
              <w:rPr>
                <w:rFonts w:ascii="Arial" w:eastAsia="Times New Roman" w:hAnsi="Arial" w:cs="Arial"/>
                <w:color w:val="1F1F1F"/>
                <w:sz w:val="21"/>
                <w:szCs w:val="21"/>
                <w:bdr w:val="none" w:sz="0" w:space="0" w:color="auto" w:frame="1"/>
                <w:lang w:eastAsia="en-GB"/>
              </w:rPr>
              <w:t xml:space="preserve"> Performance degrades rapidly with noisy data or irrelevant features (common in surveys).</w:t>
            </w:r>
          </w:p>
        </w:tc>
        <w:tc>
          <w:tcPr>
            <w:tcW w:w="0" w:type="auto"/>
            <w:hideMark/>
          </w:tcPr>
          <w:p w14:paraId="0068924F" w14:textId="77777777" w:rsidR="004378BC" w:rsidRPr="004378BC" w:rsidRDefault="004378BC" w:rsidP="004378BC">
            <w:pPr>
              <w:rPr>
                <w:rFonts w:ascii="Arial" w:eastAsia="Times New Roman" w:hAnsi="Arial" w:cs="Arial"/>
                <w:color w:val="1F1F1F"/>
                <w:sz w:val="21"/>
                <w:szCs w:val="21"/>
                <w:lang w:eastAsia="en-GB"/>
              </w:rPr>
            </w:pPr>
            <w:r w:rsidRPr="004378BC">
              <w:rPr>
                <w:rFonts w:ascii="Arial" w:eastAsia="Times New Roman" w:hAnsi="Arial" w:cs="Arial"/>
                <w:b/>
                <w:bCs/>
                <w:color w:val="1F1F1F"/>
                <w:sz w:val="21"/>
                <w:szCs w:val="21"/>
                <w:bdr w:val="none" w:sz="0" w:space="0" w:color="auto" w:frame="1"/>
                <w:lang w:eastAsia="en-GB"/>
              </w:rPr>
              <w:t>Robust:</w:t>
            </w:r>
            <w:r w:rsidRPr="004378BC">
              <w:rPr>
                <w:rFonts w:ascii="Arial" w:eastAsia="Times New Roman" w:hAnsi="Arial" w:cs="Arial"/>
                <w:color w:val="1F1F1F"/>
                <w:sz w:val="21"/>
                <w:szCs w:val="21"/>
                <w:bdr w:val="none" w:sz="0" w:space="0" w:color="auto" w:frame="1"/>
                <w:lang w:eastAsia="en-GB"/>
              </w:rPr>
              <w:t xml:space="preserve"> Specifically designed to handle small datasets and reduce overfitting via "Ordered Boosting" and symmetric trees.</w:t>
            </w:r>
          </w:p>
        </w:tc>
      </w:tr>
    </w:tbl>
    <w:p w14:paraId="46132361" w14:textId="44F81913" w:rsidR="00B856F0" w:rsidRPr="004378BC" w:rsidRDefault="00B856F0">
      <w:pPr>
        <w:rPr>
          <w:rFonts w:ascii="Arial" w:hAnsi="Arial" w:cs="Arial"/>
          <w:b/>
          <w:bCs/>
          <w:sz w:val="28"/>
          <w:szCs w:val="28"/>
          <w:u w:val="single"/>
          <w:lang w:val="en-US"/>
        </w:rPr>
      </w:pPr>
    </w:p>
    <w:p w14:paraId="7CE6B455" w14:textId="39A11731" w:rsidR="00B856F0" w:rsidRPr="00326EAC" w:rsidRDefault="00B856F0">
      <w:pPr>
        <w:rPr>
          <w:rFonts w:ascii="Arial" w:hAnsi="Arial" w:cs="Arial"/>
          <w:b/>
          <w:bCs/>
          <w:sz w:val="36"/>
          <w:szCs w:val="36"/>
          <w:u w:val="single"/>
          <w:lang w:val="en-US"/>
        </w:rPr>
      </w:pPr>
    </w:p>
    <w:p w14:paraId="74038572" w14:textId="1E57FD0E" w:rsidR="00B856F0" w:rsidRPr="00326EAC" w:rsidRDefault="00B856F0">
      <w:pPr>
        <w:rPr>
          <w:rFonts w:ascii="Arial" w:hAnsi="Arial" w:cs="Arial"/>
          <w:b/>
          <w:bCs/>
          <w:color w:val="7030A0"/>
          <w:sz w:val="36"/>
          <w:szCs w:val="36"/>
          <w:u w:val="single"/>
          <w:lang w:val="en-US"/>
        </w:rPr>
      </w:pPr>
      <w:r w:rsidRPr="00326EAC">
        <w:rPr>
          <w:rFonts w:ascii="Arial" w:hAnsi="Arial" w:cs="Arial"/>
          <w:b/>
          <w:bCs/>
          <w:color w:val="7030A0"/>
          <w:sz w:val="36"/>
          <w:szCs w:val="36"/>
          <w:u w:val="single"/>
          <w:lang w:val="en-US"/>
        </w:rPr>
        <w:t>Section 03</w:t>
      </w:r>
    </w:p>
    <w:p w14:paraId="3093CBBE" w14:textId="30FC00B5" w:rsidR="00B856F0" w:rsidRPr="00326EAC" w:rsidRDefault="00B856F0">
      <w:pPr>
        <w:rPr>
          <w:rFonts w:ascii="Arial" w:hAnsi="Arial" w:cs="Arial"/>
          <w:b/>
          <w:bCs/>
          <w:sz w:val="36"/>
          <w:szCs w:val="36"/>
          <w:u w:val="single"/>
          <w:lang w:val="en-US"/>
        </w:rPr>
      </w:pPr>
    </w:p>
    <w:p w14:paraId="5DCA233A" w14:textId="77777777" w:rsidR="00B856F0" w:rsidRPr="00326EAC" w:rsidRDefault="00B856F0" w:rsidP="00B856F0">
      <w:pPr>
        <w:pStyle w:val="Heading3"/>
        <w:rPr>
          <w:rFonts w:ascii="Arial" w:hAnsi="Arial" w:cs="Arial"/>
          <w:color w:val="7030A0"/>
        </w:rPr>
      </w:pPr>
      <w:r w:rsidRPr="00326EAC">
        <w:rPr>
          <w:rFonts w:ascii="Arial" w:hAnsi="Arial" w:cs="Arial"/>
          <w:color w:val="7030A0"/>
        </w:rPr>
        <w:t>3.1 Train / Validation / Test Split</w:t>
      </w:r>
    </w:p>
    <w:p w14:paraId="220B2DCF" w14:textId="7489E548" w:rsidR="00B856F0" w:rsidRPr="00326EAC" w:rsidRDefault="00B856F0" w:rsidP="00B856F0">
      <w:pPr>
        <w:pStyle w:val="NormalWeb"/>
        <w:numPr>
          <w:ilvl w:val="0"/>
          <w:numId w:val="2"/>
        </w:numPr>
        <w:rPr>
          <w:rFonts w:ascii="Arial" w:hAnsi="Arial" w:cs="Arial"/>
        </w:rPr>
      </w:pPr>
      <w:r w:rsidRPr="00326EAC">
        <w:rPr>
          <w:rStyle w:val="citation-525"/>
          <w:rFonts w:ascii="Arial" w:hAnsi="Arial" w:cs="Arial"/>
          <w:b/>
          <w:bCs/>
        </w:rPr>
        <w:t>The Split:</w:t>
      </w:r>
      <w:r w:rsidRPr="00326EAC">
        <w:rPr>
          <w:rStyle w:val="citation-525"/>
          <w:rFonts w:ascii="Arial" w:hAnsi="Arial" w:cs="Arial"/>
        </w:rPr>
        <w:t xml:space="preserve"> </w:t>
      </w:r>
      <w:r w:rsidRPr="00326EAC">
        <w:rPr>
          <w:rStyle w:val="citation-525"/>
          <w:rFonts w:ascii="Arial" w:hAnsi="Arial" w:cs="Arial"/>
          <w:b/>
          <w:bCs/>
        </w:rPr>
        <w:t>80/20 split</w:t>
      </w:r>
      <w:r w:rsidRPr="00326EAC">
        <w:rPr>
          <w:rStyle w:val="citation-525"/>
          <w:rFonts w:ascii="Arial" w:hAnsi="Arial" w:cs="Arial"/>
        </w:rPr>
        <w:t xml:space="preserve"> </w:t>
      </w:r>
      <w:r w:rsidR="004378BC">
        <w:rPr>
          <w:rStyle w:val="citation-525"/>
          <w:rFonts w:ascii="Arial" w:hAnsi="Arial" w:cs="Arial"/>
          <w:lang w:val="en-US"/>
        </w:rPr>
        <w:t xml:space="preserve">is used </w:t>
      </w:r>
      <w:r w:rsidRPr="00326EAC">
        <w:rPr>
          <w:rStyle w:val="citation-525"/>
          <w:rFonts w:ascii="Arial" w:hAnsi="Arial" w:cs="Arial"/>
        </w:rPr>
        <w:t>for the initial data</w:t>
      </w:r>
      <w:r w:rsidRPr="00326EAC">
        <w:rPr>
          <w:rFonts w:ascii="Arial" w:hAnsi="Arial" w:cs="Arial"/>
        </w:rPr>
        <w:t xml:space="preserve">. </w:t>
      </w:r>
      <w:r w:rsidRPr="00326EAC">
        <w:rPr>
          <w:rStyle w:val="citation-524"/>
          <w:rFonts w:ascii="Arial" w:hAnsi="Arial" w:cs="Arial"/>
        </w:rPr>
        <w:t xml:space="preserve">80% of the data will be used for training, and 20% will be held back </w:t>
      </w:r>
      <w:r w:rsidRPr="00D5555C">
        <w:rPr>
          <w:rStyle w:val="citation-524"/>
          <w:rFonts w:ascii="Arial" w:hAnsi="Arial" w:cs="Arial"/>
        </w:rPr>
        <w:t>as a test set to</w:t>
      </w:r>
      <w:r w:rsidRPr="00326EAC">
        <w:rPr>
          <w:rStyle w:val="citation-524"/>
          <w:rFonts w:ascii="Arial" w:hAnsi="Arial" w:cs="Arial"/>
        </w:rPr>
        <w:t xml:space="preserve"> evaluate final performance</w:t>
      </w:r>
      <w:r w:rsidRPr="00326EAC">
        <w:rPr>
          <w:rFonts w:ascii="Arial" w:hAnsi="Arial" w:cs="Arial"/>
        </w:rPr>
        <w:t>.</w:t>
      </w:r>
    </w:p>
    <w:p w14:paraId="21E92216" w14:textId="77777777" w:rsidR="00B856F0" w:rsidRPr="00326EAC" w:rsidRDefault="00B856F0" w:rsidP="00B856F0">
      <w:pPr>
        <w:pStyle w:val="NormalWeb"/>
        <w:numPr>
          <w:ilvl w:val="0"/>
          <w:numId w:val="2"/>
        </w:numPr>
        <w:rPr>
          <w:rFonts w:ascii="Arial" w:hAnsi="Arial" w:cs="Arial"/>
        </w:rPr>
      </w:pPr>
      <w:r w:rsidRPr="00326EAC">
        <w:rPr>
          <w:rStyle w:val="citation-523"/>
          <w:rFonts w:ascii="Arial" w:hAnsi="Arial" w:cs="Arial"/>
          <w:b/>
          <w:bCs/>
        </w:rPr>
        <w:t>Validation:</w:t>
      </w:r>
      <w:r w:rsidRPr="00326EAC">
        <w:rPr>
          <w:rStyle w:val="citation-523"/>
          <w:rFonts w:ascii="Arial" w:hAnsi="Arial" w:cs="Arial"/>
        </w:rPr>
        <w:t xml:space="preserve"> Within the training phase, CatBoost interna</w:t>
      </w:r>
      <w:r w:rsidRPr="00D5555C">
        <w:rPr>
          <w:rStyle w:val="citation-523"/>
          <w:rFonts w:ascii="Arial" w:hAnsi="Arial" w:cs="Arial"/>
          <w:b/>
          <w:bCs/>
        </w:rPr>
        <w:t>lly uses a validation set (or cross-validation</w:t>
      </w:r>
      <w:r w:rsidRPr="00326EAC">
        <w:rPr>
          <w:rStyle w:val="citation-523"/>
          <w:rFonts w:ascii="Arial" w:hAnsi="Arial" w:cs="Arial"/>
        </w:rPr>
        <w:t>) to monitor performance and prevent "overfitting"</w:t>
      </w:r>
      <w:r w:rsidRPr="00326EAC">
        <w:rPr>
          <w:rFonts w:ascii="Arial" w:hAnsi="Arial" w:cs="Arial"/>
        </w:rPr>
        <w:t>.</w:t>
      </w:r>
    </w:p>
    <w:p w14:paraId="07CD6F33" w14:textId="279999F3" w:rsidR="00B856F0" w:rsidRPr="00326EAC" w:rsidRDefault="00B856F0" w:rsidP="00B856F0">
      <w:pPr>
        <w:pStyle w:val="NormalWeb"/>
        <w:numPr>
          <w:ilvl w:val="0"/>
          <w:numId w:val="2"/>
        </w:numPr>
        <w:rPr>
          <w:rFonts w:ascii="Arial" w:hAnsi="Arial" w:cs="Arial"/>
        </w:rPr>
      </w:pPr>
      <w:r w:rsidRPr="00326EAC">
        <w:rPr>
          <w:rStyle w:val="citation-522"/>
          <w:rFonts w:ascii="Arial" w:hAnsi="Arial" w:cs="Arial"/>
          <w:b/>
          <w:bCs/>
        </w:rPr>
        <w:t>Stratification:</w:t>
      </w:r>
      <w:r w:rsidRPr="00326EAC">
        <w:rPr>
          <w:rStyle w:val="citation-522"/>
          <w:rFonts w:ascii="Arial" w:hAnsi="Arial" w:cs="Arial"/>
        </w:rPr>
        <w:t xml:space="preserve"> Becau</w:t>
      </w:r>
      <w:r w:rsidRPr="00D5555C">
        <w:rPr>
          <w:rStyle w:val="citation-522"/>
          <w:rFonts w:ascii="Arial" w:hAnsi="Arial" w:cs="Arial"/>
        </w:rPr>
        <w:t>se attrition is often imbalanced,</w:t>
      </w:r>
      <w:r w:rsidR="00D5555C" w:rsidRPr="00D5555C">
        <w:rPr>
          <w:rStyle w:val="citation-522"/>
          <w:rFonts w:ascii="Arial" w:hAnsi="Arial" w:cs="Arial"/>
          <w:lang w:val="en-US"/>
        </w:rPr>
        <w:t xml:space="preserve"> </w:t>
      </w:r>
      <w:r w:rsidRPr="00D5555C">
        <w:rPr>
          <w:rStyle w:val="citation-522"/>
          <w:rFonts w:ascii="Arial" w:hAnsi="Arial" w:cs="Arial"/>
        </w:rPr>
        <w:t>stratified sampling</w:t>
      </w:r>
      <w:r w:rsidR="00D5555C" w:rsidRPr="00D5555C">
        <w:rPr>
          <w:rStyle w:val="citation-522"/>
          <w:rFonts w:ascii="Arial" w:hAnsi="Arial" w:cs="Arial"/>
          <w:lang w:val="en-US"/>
        </w:rPr>
        <w:t xml:space="preserve"> is used</w:t>
      </w:r>
      <w:r w:rsidRPr="00D5555C">
        <w:rPr>
          <w:rFonts w:ascii="Arial" w:hAnsi="Arial" w:cs="Arial"/>
        </w:rPr>
        <w:t xml:space="preserve">. </w:t>
      </w:r>
      <w:r w:rsidRPr="00326EAC">
        <w:rPr>
          <w:rFonts w:ascii="Arial" w:hAnsi="Arial" w:cs="Arial"/>
        </w:rPr>
        <w:t>This ensures that both the training and testing sets have the same percentage of "Leavers" as the original dataset, preventing the model from becoming biased toward the majority class.</w:t>
      </w:r>
    </w:p>
    <w:p w14:paraId="6F2FBCC2" w14:textId="77777777" w:rsidR="00B856F0" w:rsidRPr="00326EAC" w:rsidRDefault="00B856F0" w:rsidP="00B856F0">
      <w:pPr>
        <w:pStyle w:val="Heading3"/>
        <w:rPr>
          <w:rFonts w:ascii="Arial" w:hAnsi="Arial" w:cs="Arial"/>
          <w:color w:val="7030A0"/>
        </w:rPr>
      </w:pPr>
      <w:r w:rsidRPr="00326EAC">
        <w:rPr>
          <w:rFonts w:ascii="Arial" w:hAnsi="Arial" w:cs="Arial"/>
          <w:color w:val="7030A0"/>
        </w:rPr>
        <w:t>3.2 Hyperparameter Choices</w:t>
      </w:r>
    </w:p>
    <w:p w14:paraId="057095D3" w14:textId="77777777" w:rsidR="00B856F0" w:rsidRPr="00326EAC" w:rsidRDefault="00B856F0" w:rsidP="00B856F0">
      <w:pPr>
        <w:pStyle w:val="NormalWeb"/>
        <w:numPr>
          <w:ilvl w:val="0"/>
          <w:numId w:val="3"/>
        </w:numPr>
        <w:rPr>
          <w:rFonts w:ascii="Arial" w:hAnsi="Arial" w:cs="Arial"/>
        </w:rPr>
      </w:pPr>
      <w:r w:rsidRPr="00326EAC">
        <w:rPr>
          <w:rFonts w:ascii="Arial" w:hAnsi="Arial" w:cs="Arial"/>
          <w:b/>
          <w:bCs/>
        </w:rPr>
        <w:t>Iterations (n_estimators):</w:t>
      </w:r>
      <w:r w:rsidRPr="00326EAC">
        <w:rPr>
          <w:rFonts w:ascii="Arial" w:hAnsi="Arial" w:cs="Arial"/>
        </w:rPr>
        <w:t xml:space="preserve"> Set to </w:t>
      </w:r>
      <w:r w:rsidRPr="00326EAC">
        <w:rPr>
          <w:rStyle w:val="HTMLCode"/>
          <w:rFonts w:ascii="Arial" w:hAnsi="Arial" w:cs="Arial"/>
        </w:rPr>
        <w:t>1000</w:t>
      </w:r>
      <w:r w:rsidRPr="00326EAC">
        <w:rPr>
          <w:rFonts w:ascii="Arial" w:hAnsi="Arial" w:cs="Arial"/>
        </w:rPr>
        <w:t xml:space="preserve">. </w:t>
      </w:r>
      <w:r w:rsidRPr="00326EAC">
        <w:rPr>
          <w:rStyle w:val="citation-520"/>
          <w:rFonts w:ascii="Arial" w:hAnsi="Arial" w:cs="Arial"/>
        </w:rPr>
        <w:t>This is the maximum number of trees the model will build</w:t>
      </w:r>
      <w:r w:rsidRPr="00326EAC">
        <w:rPr>
          <w:rFonts w:ascii="Arial" w:hAnsi="Arial" w:cs="Arial"/>
        </w:rPr>
        <w:t>.</w:t>
      </w:r>
    </w:p>
    <w:p w14:paraId="4B307A8C" w14:textId="77777777" w:rsidR="00B856F0" w:rsidRPr="00326EAC" w:rsidRDefault="00B856F0" w:rsidP="00B856F0">
      <w:pPr>
        <w:pStyle w:val="NormalWeb"/>
        <w:numPr>
          <w:ilvl w:val="0"/>
          <w:numId w:val="3"/>
        </w:numPr>
        <w:rPr>
          <w:rFonts w:ascii="Arial" w:hAnsi="Arial" w:cs="Arial"/>
        </w:rPr>
      </w:pPr>
      <w:r w:rsidRPr="00326EAC">
        <w:rPr>
          <w:rFonts w:ascii="Arial" w:hAnsi="Arial" w:cs="Arial"/>
          <w:b/>
          <w:bCs/>
        </w:rPr>
        <w:t>Learning Rate (eta):</w:t>
      </w:r>
      <w:r w:rsidRPr="00326EAC">
        <w:rPr>
          <w:rFonts w:ascii="Arial" w:hAnsi="Arial" w:cs="Arial"/>
        </w:rPr>
        <w:t xml:space="preserve"> Set to </w:t>
      </w:r>
      <w:r w:rsidRPr="00326EAC">
        <w:rPr>
          <w:rStyle w:val="HTMLCode"/>
          <w:rFonts w:ascii="Arial" w:hAnsi="Arial" w:cs="Arial"/>
        </w:rPr>
        <w:t>0.03</w:t>
      </w:r>
      <w:r w:rsidRPr="00326EAC">
        <w:rPr>
          <w:rFonts w:ascii="Arial" w:hAnsi="Arial" w:cs="Arial"/>
        </w:rPr>
        <w:t xml:space="preserve">. </w:t>
      </w:r>
      <w:r w:rsidRPr="00326EAC">
        <w:rPr>
          <w:rStyle w:val="citation-519"/>
          <w:rFonts w:ascii="Arial" w:hAnsi="Arial" w:cs="Arial"/>
        </w:rPr>
        <w:t>A smaller learning rate makes the model learn more slowly but results in better accuracy by avoiding overshooting the optimal solution</w:t>
      </w:r>
      <w:r w:rsidRPr="00326EAC">
        <w:rPr>
          <w:rFonts w:ascii="Arial" w:hAnsi="Arial" w:cs="Arial"/>
        </w:rPr>
        <w:t>.</w:t>
      </w:r>
    </w:p>
    <w:p w14:paraId="1DDA1DDC" w14:textId="6B983F60" w:rsidR="00B856F0" w:rsidRPr="00326EAC" w:rsidRDefault="00B856F0" w:rsidP="00B856F0">
      <w:pPr>
        <w:pStyle w:val="NormalWeb"/>
        <w:numPr>
          <w:ilvl w:val="0"/>
          <w:numId w:val="3"/>
        </w:numPr>
        <w:rPr>
          <w:rFonts w:ascii="Arial" w:hAnsi="Arial" w:cs="Arial"/>
        </w:rPr>
      </w:pPr>
      <w:r w:rsidRPr="00326EAC">
        <w:rPr>
          <w:rFonts w:ascii="Arial" w:hAnsi="Arial" w:cs="Arial"/>
          <w:b/>
          <w:bCs/>
        </w:rPr>
        <w:t>Depth:</w:t>
      </w:r>
      <w:r w:rsidRPr="00326EAC">
        <w:rPr>
          <w:rFonts w:ascii="Arial" w:hAnsi="Arial" w:cs="Arial"/>
        </w:rPr>
        <w:t xml:space="preserve"> Set to </w:t>
      </w:r>
      <w:r w:rsidR="00D5555C">
        <w:rPr>
          <w:rStyle w:val="HTMLCode"/>
          <w:rFonts w:ascii="Arial" w:hAnsi="Arial" w:cs="Arial"/>
          <w:lang w:val="en-US"/>
        </w:rPr>
        <w:t>6</w:t>
      </w:r>
      <w:r w:rsidRPr="00326EAC">
        <w:rPr>
          <w:rFonts w:ascii="Arial" w:hAnsi="Arial" w:cs="Arial"/>
        </w:rPr>
        <w:t xml:space="preserve">. </w:t>
      </w:r>
      <w:r w:rsidRPr="00326EAC">
        <w:rPr>
          <w:rStyle w:val="citation-518"/>
          <w:rFonts w:ascii="Arial" w:hAnsi="Arial" w:cs="Arial"/>
        </w:rPr>
        <w:t>This controls how complex each individual tree is</w:t>
      </w:r>
      <w:r w:rsidRPr="00326EAC">
        <w:rPr>
          <w:rFonts w:ascii="Arial" w:hAnsi="Arial" w:cs="Arial"/>
        </w:rPr>
        <w:t>.</w:t>
      </w:r>
    </w:p>
    <w:p w14:paraId="53B841F5" w14:textId="5F99390F" w:rsidR="00B856F0" w:rsidRPr="00326EAC" w:rsidRDefault="00B856F0" w:rsidP="00B856F0">
      <w:pPr>
        <w:pStyle w:val="NormalWeb"/>
        <w:numPr>
          <w:ilvl w:val="0"/>
          <w:numId w:val="3"/>
        </w:numPr>
        <w:rPr>
          <w:rFonts w:ascii="Arial" w:hAnsi="Arial" w:cs="Arial"/>
        </w:rPr>
      </w:pPr>
      <w:r w:rsidRPr="00326EAC">
        <w:rPr>
          <w:rStyle w:val="citation-517"/>
          <w:rFonts w:ascii="Arial" w:hAnsi="Arial" w:cs="Arial"/>
          <w:b/>
          <w:bCs/>
        </w:rPr>
        <w:lastRenderedPageBreak/>
        <w:t>Early Stopping:</w:t>
      </w:r>
      <w:r w:rsidRPr="00326EAC">
        <w:rPr>
          <w:rStyle w:val="citation-517"/>
          <w:rFonts w:ascii="Arial" w:hAnsi="Arial" w:cs="Arial"/>
        </w:rPr>
        <w:t xml:space="preserve"> </w:t>
      </w:r>
      <w:r w:rsidR="00D5555C">
        <w:rPr>
          <w:rStyle w:val="citation-517"/>
          <w:rFonts w:ascii="Arial" w:hAnsi="Arial" w:cs="Arial"/>
          <w:lang w:val="en-US"/>
        </w:rPr>
        <w:t xml:space="preserve">Used </w:t>
      </w:r>
      <w:r w:rsidRPr="00D5555C">
        <w:rPr>
          <w:rStyle w:val="citation-517"/>
          <w:rFonts w:ascii="Arial" w:hAnsi="Arial" w:cs="Arial"/>
        </w:rPr>
        <w:t>early_stopping_rounds=50</w:t>
      </w:r>
      <w:r w:rsidRPr="00D5555C">
        <w:rPr>
          <w:rFonts w:ascii="Arial" w:hAnsi="Arial" w:cs="Arial"/>
          <w:sz w:val="28"/>
          <w:szCs w:val="28"/>
        </w:rPr>
        <w:t xml:space="preserve">. </w:t>
      </w:r>
      <w:r w:rsidRPr="00326EAC">
        <w:rPr>
          <w:rFonts w:ascii="Arial" w:hAnsi="Arial" w:cs="Arial"/>
        </w:rPr>
        <w:t>If the model's performance on the validation set does not improve for 50 rounds, it stops training automatically to prevent it from "memorizing" the noise in the data.</w:t>
      </w:r>
    </w:p>
    <w:p w14:paraId="5EC74751" w14:textId="77777777" w:rsidR="00B856F0" w:rsidRPr="00326EAC" w:rsidRDefault="00B856F0" w:rsidP="00B856F0">
      <w:pPr>
        <w:pStyle w:val="Heading3"/>
        <w:rPr>
          <w:rFonts w:ascii="Arial" w:hAnsi="Arial" w:cs="Arial"/>
          <w:color w:val="7030A0"/>
        </w:rPr>
      </w:pPr>
      <w:r w:rsidRPr="00326EAC">
        <w:rPr>
          <w:rFonts w:ascii="Arial" w:hAnsi="Arial" w:cs="Arial"/>
          <w:color w:val="7030A0"/>
        </w:rPr>
        <w:t>3.3 Performance Metrics Used</w:t>
      </w:r>
    </w:p>
    <w:p w14:paraId="1E07DD2C" w14:textId="77777777" w:rsidR="00B856F0" w:rsidRPr="00326EAC" w:rsidRDefault="00B856F0" w:rsidP="00B856F0">
      <w:pPr>
        <w:pStyle w:val="NormalWeb"/>
        <w:rPr>
          <w:rFonts w:ascii="Arial" w:hAnsi="Arial" w:cs="Arial"/>
        </w:rPr>
      </w:pPr>
      <w:r w:rsidRPr="00326EAC">
        <w:rPr>
          <w:rStyle w:val="citation-516"/>
          <w:rFonts w:ascii="Arial" w:hAnsi="Arial" w:cs="Arial"/>
        </w:rPr>
        <w:t>For a classification task like predicting if someone leaves (1) or stays (0), accuracy alone is not enough</w:t>
      </w:r>
      <w:r w:rsidRPr="00326EAC">
        <w:rPr>
          <w:rFonts w:ascii="Arial" w:hAnsi="Arial" w:cs="Arial"/>
        </w:rPr>
        <w:t>.</w:t>
      </w:r>
    </w:p>
    <w:p w14:paraId="2EBCA64B" w14:textId="77777777" w:rsidR="00B856F0" w:rsidRPr="00326EAC" w:rsidRDefault="00B856F0" w:rsidP="00B856F0">
      <w:pPr>
        <w:pStyle w:val="NormalWeb"/>
        <w:numPr>
          <w:ilvl w:val="0"/>
          <w:numId w:val="4"/>
        </w:numPr>
        <w:rPr>
          <w:rFonts w:ascii="Arial" w:hAnsi="Arial" w:cs="Arial"/>
        </w:rPr>
      </w:pPr>
      <w:r w:rsidRPr="00326EAC">
        <w:rPr>
          <w:rStyle w:val="citation-515"/>
          <w:rFonts w:ascii="Arial" w:hAnsi="Arial" w:cs="Arial"/>
          <w:b/>
          <w:bCs/>
        </w:rPr>
        <w:t>F1-Score:</w:t>
      </w:r>
      <w:r w:rsidRPr="00326EAC">
        <w:rPr>
          <w:rStyle w:val="citation-515"/>
          <w:rFonts w:ascii="Arial" w:hAnsi="Arial" w:cs="Arial"/>
        </w:rPr>
        <w:t xml:space="preserve"> This is the most important metric for att</w:t>
      </w:r>
      <w:r w:rsidRPr="00D5555C">
        <w:rPr>
          <w:rStyle w:val="citation-515"/>
          <w:rFonts w:ascii="Arial" w:hAnsi="Arial" w:cs="Arial"/>
        </w:rPr>
        <w:t>rition</w:t>
      </w:r>
      <w:r w:rsidRPr="00D5555C">
        <w:rPr>
          <w:rFonts w:ascii="Arial" w:hAnsi="Arial" w:cs="Arial"/>
        </w:rPr>
        <w:t xml:space="preserve">. </w:t>
      </w:r>
      <w:r w:rsidRPr="00D5555C">
        <w:rPr>
          <w:rStyle w:val="citation-514"/>
          <w:rFonts w:ascii="Arial" w:hAnsi="Arial" w:cs="Arial"/>
        </w:rPr>
        <w:t>It balances Precision (how many predicted leavers actually left) and Recall (how many actual leavers the model caught)</w:t>
      </w:r>
      <w:r w:rsidRPr="00D5555C">
        <w:rPr>
          <w:rFonts w:ascii="Arial" w:hAnsi="Arial" w:cs="Arial"/>
        </w:rPr>
        <w:t>.</w:t>
      </w:r>
    </w:p>
    <w:p w14:paraId="164465C3" w14:textId="77777777" w:rsidR="00B856F0" w:rsidRPr="00326EAC" w:rsidRDefault="00B856F0" w:rsidP="00B856F0">
      <w:pPr>
        <w:pStyle w:val="NormalWeb"/>
        <w:numPr>
          <w:ilvl w:val="0"/>
          <w:numId w:val="4"/>
        </w:numPr>
        <w:rPr>
          <w:rFonts w:ascii="Arial" w:hAnsi="Arial" w:cs="Arial"/>
        </w:rPr>
      </w:pPr>
      <w:r w:rsidRPr="00326EAC">
        <w:rPr>
          <w:rStyle w:val="citation-513"/>
          <w:rFonts w:ascii="Arial" w:hAnsi="Arial" w:cs="Arial"/>
          <w:b/>
          <w:bCs/>
        </w:rPr>
        <w:t>AUC-ROC:</w:t>
      </w:r>
      <w:r w:rsidRPr="00326EAC">
        <w:rPr>
          <w:rStyle w:val="citation-513"/>
          <w:rFonts w:ascii="Arial" w:hAnsi="Arial" w:cs="Arial"/>
        </w:rPr>
        <w:t xml:space="preserve"> This measures the model’s ability to distinguish between "Leavers" and "Stayers" regardless of the threshold used</w:t>
      </w:r>
      <w:r w:rsidRPr="00326EAC">
        <w:rPr>
          <w:rFonts w:ascii="Arial" w:hAnsi="Arial" w:cs="Arial"/>
        </w:rPr>
        <w:t>.</w:t>
      </w:r>
    </w:p>
    <w:p w14:paraId="5900AD80" w14:textId="77777777" w:rsidR="00B856F0" w:rsidRPr="00326EAC" w:rsidRDefault="00B856F0" w:rsidP="00B856F0">
      <w:pPr>
        <w:pStyle w:val="NormalWeb"/>
        <w:numPr>
          <w:ilvl w:val="0"/>
          <w:numId w:val="4"/>
        </w:numPr>
        <w:rPr>
          <w:rFonts w:ascii="Arial" w:hAnsi="Arial" w:cs="Arial"/>
        </w:rPr>
      </w:pPr>
      <w:r w:rsidRPr="00326EAC">
        <w:rPr>
          <w:rStyle w:val="citation-512"/>
          <w:rFonts w:ascii="Arial" w:hAnsi="Arial" w:cs="Arial"/>
          <w:b/>
          <w:bCs/>
        </w:rPr>
        <w:t>Accuracy:</w:t>
      </w:r>
      <w:r w:rsidRPr="00326EAC">
        <w:rPr>
          <w:rStyle w:val="citation-512"/>
          <w:rFonts w:ascii="Arial" w:hAnsi="Arial" w:cs="Arial"/>
        </w:rPr>
        <w:t xml:space="preserve"> While useful, it can be misleading if 90% of people stay; a model could get 90% accuracy just by guessing "Stay" every time</w:t>
      </w:r>
      <w:r w:rsidRPr="00326EAC">
        <w:rPr>
          <w:rFonts w:ascii="Arial" w:hAnsi="Arial" w:cs="Arial"/>
        </w:rPr>
        <w:t>.</w:t>
      </w:r>
    </w:p>
    <w:p w14:paraId="0A0CE22B" w14:textId="77777777" w:rsidR="00B856F0" w:rsidRPr="00326EAC" w:rsidRDefault="00B856F0" w:rsidP="00B856F0">
      <w:pPr>
        <w:pStyle w:val="Heading3"/>
        <w:rPr>
          <w:rFonts w:ascii="Arial" w:hAnsi="Arial" w:cs="Arial"/>
          <w:color w:val="7030A0"/>
        </w:rPr>
      </w:pPr>
      <w:r w:rsidRPr="00326EAC">
        <w:rPr>
          <w:rFonts w:ascii="Arial" w:hAnsi="Arial" w:cs="Arial"/>
          <w:color w:val="7030A0"/>
        </w:rPr>
        <w:t>3.4 Results and Interpretation</w:t>
      </w:r>
    </w:p>
    <w:p w14:paraId="3271FBF2" w14:textId="73FE4CD4" w:rsidR="00FD544B" w:rsidRPr="00326EAC" w:rsidRDefault="00FD544B" w:rsidP="00FD544B">
      <w:pPr>
        <w:pStyle w:val="NormalWeb"/>
        <w:rPr>
          <w:rFonts w:ascii="Arial" w:hAnsi="Arial" w:cs="Arial"/>
        </w:rPr>
      </w:pPr>
      <w:r w:rsidRPr="00326EAC">
        <w:rPr>
          <w:rFonts w:ascii="Arial" w:hAnsi="Arial" w:cs="Arial"/>
        </w:rPr>
        <w:t>The model was evaluated on a held</w:t>
      </w:r>
      <w:r w:rsidR="00F97918">
        <w:rPr>
          <w:rFonts w:ascii="Arial" w:hAnsi="Arial" w:cs="Arial"/>
          <w:lang w:val="en-US"/>
        </w:rPr>
        <w:t xml:space="preserve"> </w:t>
      </w:r>
      <w:r w:rsidRPr="00326EAC">
        <w:rPr>
          <w:rFonts w:ascii="Arial" w:hAnsi="Arial" w:cs="Arial"/>
        </w:rPr>
        <w:t xml:space="preserve">out Test Set of </w:t>
      </w:r>
      <w:r w:rsidRPr="00326EAC">
        <w:rPr>
          <w:rFonts w:ascii="Arial" w:hAnsi="Arial" w:cs="Arial"/>
          <w:b/>
          <w:bCs/>
        </w:rPr>
        <w:t>36 employees</w:t>
      </w:r>
      <w:r w:rsidRPr="00326EAC">
        <w:rPr>
          <w:rFonts w:ascii="Arial" w:hAnsi="Arial" w:cs="Arial"/>
        </w:rPr>
        <w:t xml:space="preserve"> (20% of the total dataset). The evaluation focuses on the model's ability to correctly identify employees at risk of attrition while minimizing false alarms.</w:t>
      </w:r>
    </w:p>
    <w:p w14:paraId="21F885FE" w14:textId="47BEB4AC" w:rsidR="00FD544B" w:rsidRDefault="00FD544B" w:rsidP="00D5555C">
      <w:pPr>
        <w:pStyle w:val="Heading4"/>
        <w:numPr>
          <w:ilvl w:val="0"/>
          <w:numId w:val="31"/>
        </w:numPr>
        <w:rPr>
          <w:rFonts w:ascii="Arial" w:hAnsi="Arial" w:cs="Arial"/>
          <w:color w:val="7030A0"/>
        </w:rPr>
      </w:pPr>
      <w:r w:rsidRPr="00326EAC">
        <w:rPr>
          <w:rFonts w:ascii="Arial" w:hAnsi="Arial" w:cs="Arial"/>
          <w:color w:val="7030A0"/>
        </w:rPr>
        <w:t>Key Metrics Summary</w:t>
      </w:r>
    </w:p>
    <w:p w14:paraId="7A261614" w14:textId="77777777" w:rsidR="00D5555C" w:rsidRPr="00D5555C" w:rsidRDefault="00D5555C" w:rsidP="00D5555C"/>
    <w:p w14:paraId="33A857A8" w14:textId="2E8316CB" w:rsidR="00D5555C" w:rsidRPr="00D5555C" w:rsidRDefault="00D5555C" w:rsidP="00D5555C">
      <w:pPr>
        <w:jc w:val="center"/>
      </w:pPr>
      <w:r w:rsidRPr="00D5555C">
        <w:drawing>
          <wp:inline distT="0" distB="0" distL="0" distR="0" wp14:anchorId="760E27B5" wp14:editId="3B04F1D8">
            <wp:extent cx="3263900" cy="1397000"/>
            <wp:effectExtent l="0" t="0" r="0" b="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7"/>
                    <a:stretch>
                      <a:fillRect/>
                    </a:stretch>
                  </pic:blipFill>
                  <pic:spPr>
                    <a:xfrm>
                      <a:off x="0" y="0"/>
                      <a:ext cx="3263900" cy="1397000"/>
                    </a:xfrm>
                    <a:prstGeom prst="rect">
                      <a:avLst/>
                    </a:prstGeom>
                  </pic:spPr>
                </pic:pic>
              </a:graphicData>
            </a:graphic>
          </wp:inline>
        </w:drawing>
      </w:r>
    </w:p>
    <w:p w14:paraId="44A9B883" w14:textId="3CCE2F40" w:rsidR="00FD544B" w:rsidRPr="00326EAC" w:rsidRDefault="00FD544B" w:rsidP="00FD544B">
      <w:pPr>
        <w:pStyle w:val="NormalWeb"/>
        <w:rPr>
          <w:rFonts w:ascii="Arial" w:hAnsi="Arial" w:cs="Arial"/>
        </w:rPr>
      </w:pPr>
      <w:r w:rsidRPr="00326EAC">
        <w:rPr>
          <w:rFonts w:ascii="Arial" w:hAnsi="Arial" w:cs="Arial"/>
        </w:rPr>
        <w:t>The model achieved high performance across all standard classification metrics, indicating strong predictive capability despite the small dataset size.</w:t>
      </w:r>
    </w:p>
    <w:tbl>
      <w:tblPr>
        <w:tblStyle w:val="TableGridLight"/>
        <w:tblW w:w="0" w:type="auto"/>
        <w:tblLook w:val="04A0" w:firstRow="1" w:lastRow="0" w:firstColumn="1" w:lastColumn="0" w:noHBand="0" w:noVBand="1"/>
      </w:tblPr>
      <w:tblGrid>
        <w:gridCol w:w="1321"/>
        <w:gridCol w:w="1030"/>
        <w:gridCol w:w="6665"/>
      </w:tblGrid>
      <w:tr w:rsidR="00FD544B" w:rsidRPr="00FD544B" w14:paraId="4AD5C790" w14:textId="77777777" w:rsidTr="00FD544B">
        <w:tc>
          <w:tcPr>
            <w:tcW w:w="0" w:type="auto"/>
            <w:hideMark/>
          </w:tcPr>
          <w:p w14:paraId="2B3C1C79"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Metric</w:t>
            </w:r>
          </w:p>
        </w:tc>
        <w:tc>
          <w:tcPr>
            <w:tcW w:w="0" w:type="auto"/>
            <w:hideMark/>
          </w:tcPr>
          <w:p w14:paraId="3C1D09FA"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Value</w:t>
            </w:r>
          </w:p>
        </w:tc>
        <w:tc>
          <w:tcPr>
            <w:tcW w:w="0" w:type="auto"/>
            <w:hideMark/>
          </w:tcPr>
          <w:p w14:paraId="41148241"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Interpretation</w:t>
            </w:r>
          </w:p>
        </w:tc>
      </w:tr>
      <w:tr w:rsidR="00FD544B" w:rsidRPr="00FD544B" w14:paraId="1DBAEDB2" w14:textId="77777777" w:rsidTr="00FD544B">
        <w:tc>
          <w:tcPr>
            <w:tcW w:w="0" w:type="auto"/>
            <w:hideMark/>
          </w:tcPr>
          <w:p w14:paraId="0655B1E3"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Accuracy</w:t>
            </w:r>
          </w:p>
        </w:tc>
        <w:tc>
          <w:tcPr>
            <w:tcW w:w="0" w:type="auto"/>
            <w:hideMark/>
          </w:tcPr>
          <w:p w14:paraId="20960B63"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83.33%</w:t>
            </w:r>
          </w:p>
        </w:tc>
        <w:tc>
          <w:tcPr>
            <w:tcW w:w="0" w:type="auto"/>
            <w:hideMark/>
          </w:tcPr>
          <w:p w14:paraId="373F981A"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The model correctly predicted the outcome (Stay vs. Leave) for 30 out of 36 employees.</w:t>
            </w:r>
          </w:p>
        </w:tc>
      </w:tr>
      <w:tr w:rsidR="00FD544B" w:rsidRPr="00FD544B" w14:paraId="34AAE111" w14:textId="77777777" w:rsidTr="00FD544B">
        <w:tc>
          <w:tcPr>
            <w:tcW w:w="0" w:type="auto"/>
            <w:hideMark/>
          </w:tcPr>
          <w:p w14:paraId="273D8DBF"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F1-Score</w:t>
            </w:r>
          </w:p>
        </w:tc>
        <w:tc>
          <w:tcPr>
            <w:tcW w:w="0" w:type="auto"/>
            <w:hideMark/>
          </w:tcPr>
          <w:p w14:paraId="7F73A82F"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0.8125</w:t>
            </w:r>
          </w:p>
        </w:tc>
        <w:tc>
          <w:tcPr>
            <w:tcW w:w="0" w:type="auto"/>
            <w:hideMark/>
          </w:tcPr>
          <w:p w14:paraId="1307FE13"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A strong balance between Precision and Recall, crucial here since the classes are slightly imbalanced.</w:t>
            </w:r>
          </w:p>
        </w:tc>
      </w:tr>
      <w:tr w:rsidR="00FD544B" w:rsidRPr="00FD544B" w14:paraId="0233FB37" w14:textId="77777777" w:rsidTr="00FD544B">
        <w:trPr>
          <w:trHeight w:val="65"/>
        </w:trPr>
        <w:tc>
          <w:tcPr>
            <w:tcW w:w="0" w:type="auto"/>
            <w:hideMark/>
          </w:tcPr>
          <w:p w14:paraId="1A890B91"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b/>
                <w:bCs/>
                <w:color w:val="1F1F1F"/>
                <w:bdr w:val="none" w:sz="0" w:space="0" w:color="auto" w:frame="1"/>
                <w:lang w:eastAsia="en-GB"/>
              </w:rPr>
              <w:t>ROC-AUC</w:t>
            </w:r>
          </w:p>
        </w:tc>
        <w:tc>
          <w:tcPr>
            <w:tcW w:w="0" w:type="auto"/>
            <w:hideMark/>
          </w:tcPr>
          <w:p w14:paraId="168D6A9B" w14:textId="77777777"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0.9288</w:t>
            </w:r>
          </w:p>
        </w:tc>
        <w:tc>
          <w:tcPr>
            <w:tcW w:w="0" w:type="auto"/>
            <w:hideMark/>
          </w:tcPr>
          <w:p w14:paraId="4A3F873D" w14:textId="2229F72D" w:rsidR="00FD544B" w:rsidRPr="00FD544B" w:rsidRDefault="00FD544B" w:rsidP="00FD544B">
            <w:pPr>
              <w:rPr>
                <w:rFonts w:ascii="Arial" w:eastAsia="Times New Roman" w:hAnsi="Arial" w:cs="Arial"/>
                <w:color w:val="1F1F1F"/>
                <w:lang w:eastAsia="en-GB"/>
              </w:rPr>
            </w:pPr>
            <w:r w:rsidRPr="00FD544B">
              <w:rPr>
                <w:rFonts w:ascii="Arial" w:eastAsia="Times New Roman" w:hAnsi="Arial" w:cs="Arial"/>
                <w:color w:val="1F1F1F"/>
                <w:bdr w:val="none" w:sz="0" w:space="0" w:color="auto" w:frame="1"/>
                <w:lang w:eastAsia="en-GB"/>
              </w:rPr>
              <w:t>An AUC of 0.93 means the model has a 93% probability of distinguishing between a "Stayer" and a "Leaver" correctly.</w:t>
            </w:r>
          </w:p>
        </w:tc>
      </w:tr>
    </w:tbl>
    <w:p w14:paraId="0985EB2E" w14:textId="77777777" w:rsidR="00D07892" w:rsidRPr="00326EAC" w:rsidRDefault="00D07892" w:rsidP="00D07892">
      <w:pPr>
        <w:pStyle w:val="Heading4"/>
        <w:rPr>
          <w:rFonts w:ascii="Arial" w:hAnsi="Arial" w:cs="Arial"/>
        </w:rPr>
      </w:pPr>
    </w:p>
    <w:p w14:paraId="0291C533" w14:textId="6E5E4925" w:rsidR="00D07892" w:rsidRPr="00326EAC" w:rsidRDefault="00D07892" w:rsidP="00D07892">
      <w:pPr>
        <w:pStyle w:val="Heading4"/>
        <w:rPr>
          <w:rFonts w:ascii="Arial" w:hAnsi="Arial" w:cs="Arial"/>
          <w:color w:val="7030A0"/>
        </w:rPr>
      </w:pPr>
      <w:r w:rsidRPr="00326EAC">
        <w:rPr>
          <w:rFonts w:ascii="Arial" w:hAnsi="Arial" w:cs="Arial"/>
          <w:color w:val="7030A0"/>
        </w:rPr>
        <w:t>B. Confusion Matrix Analysis</w:t>
      </w:r>
    </w:p>
    <w:p w14:paraId="645DB3B4" w14:textId="77777777" w:rsidR="00BF1060" w:rsidRPr="00326EAC" w:rsidRDefault="00BF1060" w:rsidP="00BF1060">
      <w:pPr>
        <w:rPr>
          <w:rFonts w:ascii="Arial" w:hAnsi="Arial" w:cs="Arial"/>
        </w:rPr>
      </w:pPr>
    </w:p>
    <w:p w14:paraId="536B662A" w14:textId="5A3B3D49" w:rsidR="00BF1060" w:rsidRPr="00326EAC" w:rsidRDefault="00BF1060" w:rsidP="00BF1060">
      <w:pPr>
        <w:jc w:val="center"/>
        <w:rPr>
          <w:rFonts w:ascii="Arial" w:hAnsi="Arial" w:cs="Arial"/>
        </w:rPr>
      </w:pPr>
      <w:r w:rsidRPr="00326EAC">
        <w:rPr>
          <w:rFonts w:ascii="Arial" w:hAnsi="Arial" w:cs="Arial"/>
          <w:noProof/>
        </w:rPr>
        <w:lastRenderedPageBreak/>
        <w:drawing>
          <wp:inline distT="0" distB="0" distL="0" distR="0" wp14:anchorId="2DAB062B" wp14:editId="151861A3">
            <wp:extent cx="3517900" cy="2679700"/>
            <wp:effectExtent l="0" t="0" r="0" b="0"/>
            <wp:docPr id="3" name="Picture 3"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squares&#10;&#10;Description automatically generated"/>
                    <pic:cNvPicPr/>
                  </pic:nvPicPr>
                  <pic:blipFill>
                    <a:blip r:embed="rId8"/>
                    <a:stretch>
                      <a:fillRect/>
                    </a:stretch>
                  </pic:blipFill>
                  <pic:spPr>
                    <a:xfrm>
                      <a:off x="0" y="0"/>
                      <a:ext cx="3517900" cy="2679700"/>
                    </a:xfrm>
                    <a:prstGeom prst="rect">
                      <a:avLst/>
                    </a:prstGeom>
                  </pic:spPr>
                </pic:pic>
              </a:graphicData>
            </a:graphic>
          </wp:inline>
        </w:drawing>
      </w:r>
    </w:p>
    <w:p w14:paraId="1362E8AE" w14:textId="77777777" w:rsidR="00D07892" w:rsidRPr="00326EAC" w:rsidRDefault="00D07892" w:rsidP="00D07892">
      <w:pPr>
        <w:pStyle w:val="NormalWeb"/>
        <w:numPr>
          <w:ilvl w:val="0"/>
          <w:numId w:val="26"/>
        </w:numPr>
        <w:rPr>
          <w:rFonts w:ascii="Arial" w:hAnsi="Arial" w:cs="Arial"/>
        </w:rPr>
      </w:pPr>
      <w:r w:rsidRPr="00326EAC">
        <w:rPr>
          <w:rFonts w:ascii="Arial" w:hAnsi="Arial" w:cs="Arial"/>
          <w:b/>
          <w:bCs/>
        </w:rPr>
        <w:t>True Positives (13 employees):</w:t>
      </w:r>
    </w:p>
    <w:p w14:paraId="54851880" w14:textId="77777777" w:rsidR="00D07892" w:rsidRPr="00326EAC" w:rsidRDefault="00D07892" w:rsidP="00D07892">
      <w:pPr>
        <w:pStyle w:val="NormalWeb"/>
        <w:numPr>
          <w:ilvl w:val="1"/>
          <w:numId w:val="26"/>
        </w:numPr>
        <w:rPr>
          <w:rFonts w:ascii="Arial" w:hAnsi="Arial" w:cs="Arial"/>
        </w:rPr>
      </w:pPr>
      <w:r w:rsidRPr="00326EAC">
        <w:rPr>
          <w:rFonts w:ascii="Arial" w:hAnsi="Arial" w:cs="Arial"/>
          <w:i/>
          <w:iCs/>
        </w:rPr>
        <w:t>Result:</w:t>
      </w:r>
      <w:r w:rsidRPr="00326EAC">
        <w:rPr>
          <w:rFonts w:ascii="Arial" w:hAnsi="Arial" w:cs="Arial"/>
        </w:rPr>
        <w:t xml:space="preserve"> The model correctly identified 13 employees who were actually leaving.</w:t>
      </w:r>
    </w:p>
    <w:p w14:paraId="417D34BD" w14:textId="77777777" w:rsidR="00D07892" w:rsidRPr="00326EAC" w:rsidRDefault="00D07892" w:rsidP="00D07892">
      <w:pPr>
        <w:pStyle w:val="NormalWeb"/>
        <w:numPr>
          <w:ilvl w:val="1"/>
          <w:numId w:val="26"/>
        </w:numPr>
        <w:rPr>
          <w:rFonts w:ascii="Arial" w:hAnsi="Arial" w:cs="Arial"/>
        </w:rPr>
      </w:pPr>
      <w:r w:rsidRPr="00326EAC">
        <w:rPr>
          <w:rFonts w:ascii="Arial" w:hAnsi="Arial" w:cs="Arial"/>
          <w:b/>
          <w:bCs/>
        </w:rPr>
        <w:t>Precision (Class 1): 87%</w:t>
      </w:r>
      <w:r w:rsidRPr="00326EAC">
        <w:rPr>
          <w:rFonts w:ascii="Arial" w:hAnsi="Arial" w:cs="Arial"/>
        </w:rPr>
        <w:t xml:space="preserve"> – When the model predicts someone will leave, it is correct 87% of the time.</w:t>
      </w:r>
    </w:p>
    <w:p w14:paraId="7B5D0F99" w14:textId="77777777" w:rsidR="00D07892" w:rsidRPr="00326EAC" w:rsidRDefault="00D07892" w:rsidP="00D07892">
      <w:pPr>
        <w:pStyle w:val="NormalWeb"/>
        <w:numPr>
          <w:ilvl w:val="0"/>
          <w:numId w:val="26"/>
        </w:numPr>
        <w:rPr>
          <w:rFonts w:ascii="Arial" w:hAnsi="Arial" w:cs="Arial"/>
        </w:rPr>
      </w:pPr>
      <w:r w:rsidRPr="00326EAC">
        <w:rPr>
          <w:rFonts w:ascii="Arial" w:hAnsi="Arial" w:cs="Arial"/>
          <w:b/>
          <w:bCs/>
        </w:rPr>
        <w:t>False Negatives (4 employees):</w:t>
      </w:r>
    </w:p>
    <w:p w14:paraId="3C2C51B9" w14:textId="77777777" w:rsidR="00D07892" w:rsidRPr="00326EAC" w:rsidRDefault="00D07892" w:rsidP="00D07892">
      <w:pPr>
        <w:pStyle w:val="NormalWeb"/>
        <w:numPr>
          <w:ilvl w:val="1"/>
          <w:numId w:val="26"/>
        </w:numPr>
        <w:rPr>
          <w:rFonts w:ascii="Arial" w:hAnsi="Arial" w:cs="Arial"/>
        </w:rPr>
      </w:pPr>
      <w:r w:rsidRPr="00326EAC">
        <w:rPr>
          <w:rFonts w:ascii="Arial" w:hAnsi="Arial" w:cs="Arial"/>
          <w:i/>
          <w:iCs/>
        </w:rPr>
        <w:t>Result:</w:t>
      </w:r>
      <w:r w:rsidRPr="00326EAC">
        <w:rPr>
          <w:rFonts w:ascii="Arial" w:hAnsi="Arial" w:cs="Arial"/>
        </w:rPr>
        <w:t xml:space="preserve"> The model predicted these 4 would </w:t>
      </w:r>
      <w:r w:rsidRPr="00326EAC">
        <w:rPr>
          <w:rFonts w:ascii="Arial" w:hAnsi="Arial" w:cs="Arial"/>
          <w:b/>
          <w:bCs/>
        </w:rPr>
        <w:t>Stay</w:t>
      </w:r>
      <w:r w:rsidRPr="00326EAC">
        <w:rPr>
          <w:rFonts w:ascii="Arial" w:hAnsi="Arial" w:cs="Arial"/>
        </w:rPr>
        <w:t xml:space="preserve">, but they actually </w:t>
      </w:r>
      <w:r w:rsidRPr="00326EAC">
        <w:rPr>
          <w:rFonts w:ascii="Arial" w:hAnsi="Arial" w:cs="Arial"/>
          <w:b/>
          <w:bCs/>
        </w:rPr>
        <w:t>Left</w:t>
      </w:r>
      <w:r w:rsidRPr="00326EAC">
        <w:rPr>
          <w:rFonts w:ascii="Arial" w:hAnsi="Arial" w:cs="Arial"/>
        </w:rPr>
        <w:t>.</w:t>
      </w:r>
    </w:p>
    <w:p w14:paraId="65D48B68" w14:textId="77777777" w:rsidR="00D07892" w:rsidRPr="00326EAC" w:rsidRDefault="00D07892" w:rsidP="00D07892">
      <w:pPr>
        <w:pStyle w:val="NormalWeb"/>
        <w:numPr>
          <w:ilvl w:val="0"/>
          <w:numId w:val="26"/>
        </w:numPr>
        <w:rPr>
          <w:rFonts w:ascii="Arial" w:hAnsi="Arial" w:cs="Arial"/>
        </w:rPr>
      </w:pPr>
      <w:r w:rsidRPr="00326EAC">
        <w:rPr>
          <w:rFonts w:ascii="Arial" w:hAnsi="Arial" w:cs="Arial"/>
          <w:b/>
          <w:bCs/>
        </w:rPr>
        <w:t>False Positives (2 employees):</w:t>
      </w:r>
    </w:p>
    <w:p w14:paraId="25F5028E" w14:textId="77777777" w:rsidR="00D07892" w:rsidRPr="00326EAC" w:rsidRDefault="00D07892" w:rsidP="00D07892">
      <w:pPr>
        <w:pStyle w:val="NormalWeb"/>
        <w:numPr>
          <w:ilvl w:val="1"/>
          <w:numId w:val="26"/>
        </w:numPr>
        <w:rPr>
          <w:rFonts w:ascii="Arial" w:hAnsi="Arial" w:cs="Arial"/>
        </w:rPr>
      </w:pPr>
      <w:r w:rsidRPr="00326EAC">
        <w:rPr>
          <w:rFonts w:ascii="Arial" w:hAnsi="Arial" w:cs="Arial"/>
          <w:i/>
          <w:iCs/>
        </w:rPr>
        <w:t>Result:</w:t>
      </w:r>
      <w:r w:rsidRPr="00326EAC">
        <w:rPr>
          <w:rFonts w:ascii="Arial" w:hAnsi="Arial" w:cs="Arial"/>
        </w:rPr>
        <w:t xml:space="preserve"> The model predicted they would </w:t>
      </w:r>
      <w:r w:rsidRPr="00326EAC">
        <w:rPr>
          <w:rFonts w:ascii="Arial" w:hAnsi="Arial" w:cs="Arial"/>
          <w:b/>
          <w:bCs/>
        </w:rPr>
        <w:t>Leave</w:t>
      </w:r>
      <w:r w:rsidRPr="00326EAC">
        <w:rPr>
          <w:rFonts w:ascii="Arial" w:hAnsi="Arial" w:cs="Arial"/>
        </w:rPr>
        <w:t xml:space="preserve">, but they actually </w:t>
      </w:r>
      <w:r w:rsidRPr="00326EAC">
        <w:rPr>
          <w:rFonts w:ascii="Arial" w:hAnsi="Arial" w:cs="Arial"/>
          <w:b/>
          <w:bCs/>
        </w:rPr>
        <w:t>Stayed</w:t>
      </w:r>
      <w:r w:rsidRPr="00326EAC">
        <w:rPr>
          <w:rFonts w:ascii="Arial" w:hAnsi="Arial" w:cs="Arial"/>
        </w:rPr>
        <w:t>.</w:t>
      </w:r>
    </w:p>
    <w:p w14:paraId="301A51A2" w14:textId="77777777" w:rsidR="00D07892" w:rsidRPr="00326EAC" w:rsidRDefault="00D07892" w:rsidP="00D07892">
      <w:pPr>
        <w:pStyle w:val="NormalWeb"/>
        <w:numPr>
          <w:ilvl w:val="0"/>
          <w:numId w:val="26"/>
        </w:numPr>
        <w:rPr>
          <w:rFonts w:ascii="Arial" w:hAnsi="Arial" w:cs="Arial"/>
        </w:rPr>
      </w:pPr>
      <w:r w:rsidRPr="00326EAC">
        <w:rPr>
          <w:rFonts w:ascii="Arial" w:hAnsi="Arial" w:cs="Arial"/>
          <w:b/>
          <w:bCs/>
        </w:rPr>
        <w:t>True Negatives (17 employees):</w:t>
      </w:r>
    </w:p>
    <w:p w14:paraId="51E1B190" w14:textId="44CF610A" w:rsidR="00D07892" w:rsidRPr="00D5555C" w:rsidRDefault="00D07892" w:rsidP="00D07892">
      <w:pPr>
        <w:pStyle w:val="NormalWeb"/>
        <w:numPr>
          <w:ilvl w:val="1"/>
          <w:numId w:val="26"/>
        </w:numPr>
        <w:rPr>
          <w:rFonts w:ascii="Arial" w:hAnsi="Arial" w:cs="Arial"/>
        </w:rPr>
      </w:pPr>
      <w:r w:rsidRPr="00326EAC">
        <w:rPr>
          <w:rFonts w:ascii="Arial" w:hAnsi="Arial" w:cs="Arial"/>
          <w:i/>
          <w:iCs/>
        </w:rPr>
        <w:t>Result:</w:t>
      </w:r>
      <w:r w:rsidRPr="00326EAC">
        <w:rPr>
          <w:rFonts w:ascii="Arial" w:hAnsi="Arial" w:cs="Arial"/>
        </w:rPr>
        <w:t xml:space="preserve"> The model correctly identified 17 loyal employees.</w:t>
      </w:r>
    </w:p>
    <w:p w14:paraId="47AFB1F9" w14:textId="3D4AB961" w:rsidR="00FD544B" w:rsidRPr="00326EAC" w:rsidRDefault="00FD544B" w:rsidP="00FD544B">
      <w:pPr>
        <w:pStyle w:val="NormalWeb"/>
        <w:jc w:val="center"/>
        <w:rPr>
          <w:rFonts w:ascii="Arial" w:hAnsi="Arial" w:cs="Arial"/>
        </w:rPr>
      </w:pPr>
    </w:p>
    <w:p w14:paraId="0F6A40AF" w14:textId="08C56E56" w:rsidR="00FD544B" w:rsidRPr="00326EAC" w:rsidRDefault="00D07892" w:rsidP="00FD544B">
      <w:pPr>
        <w:pStyle w:val="Heading4"/>
        <w:spacing w:before="0"/>
        <w:rPr>
          <w:rFonts w:ascii="Arial" w:hAnsi="Arial" w:cs="Arial"/>
          <w:color w:val="7030A0"/>
        </w:rPr>
      </w:pPr>
      <w:r w:rsidRPr="00326EAC">
        <w:rPr>
          <w:rFonts w:ascii="Arial" w:hAnsi="Arial" w:cs="Arial"/>
          <w:color w:val="7030A0"/>
          <w:lang w:val="en-US"/>
        </w:rPr>
        <w:t>C</w:t>
      </w:r>
      <w:r w:rsidR="00FD544B" w:rsidRPr="00326EAC">
        <w:rPr>
          <w:rFonts w:ascii="Arial" w:hAnsi="Arial" w:cs="Arial"/>
          <w:color w:val="7030A0"/>
        </w:rPr>
        <w:t>. ROC Curve Analysis</w:t>
      </w:r>
    </w:p>
    <w:p w14:paraId="7A403583" w14:textId="2065371E" w:rsidR="00FD544B" w:rsidRPr="00326EAC" w:rsidRDefault="00FD544B" w:rsidP="00FD544B">
      <w:pPr>
        <w:pStyle w:val="Heading4"/>
        <w:spacing w:before="0"/>
        <w:rPr>
          <w:rFonts w:ascii="Arial" w:hAnsi="Arial" w:cs="Arial"/>
        </w:rPr>
      </w:pPr>
    </w:p>
    <w:p w14:paraId="66002BCC" w14:textId="2DAB56E6" w:rsidR="00FD544B" w:rsidRPr="00326EAC" w:rsidRDefault="00FD544B" w:rsidP="00FD544B">
      <w:pPr>
        <w:jc w:val="center"/>
        <w:rPr>
          <w:rFonts w:ascii="Arial" w:hAnsi="Arial" w:cs="Arial"/>
        </w:rPr>
      </w:pPr>
      <w:r w:rsidRPr="00326EAC">
        <w:rPr>
          <w:rFonts w:ascii="Arial" w:hAnsi="Arial" w:cs="Arial"/>
          <w:noProof/>
        </w:rPr>
        <w:drawing>
          <wp:inline distT="0" distB="0" distL="0" distR="0" wp14:anchorId="2131740C" wp14:editId="6C9C9690">
            <wp:extent cx="3759200" cy="2590800"/>
            <wp:effectExtent l="0" t="0" r="0" b="0"/>
            <wp:docPr id="4" name="Picture 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function&#10;&#10;Description automatically generated with medium confidence"/>
                    <pic:cNvPicPr/>
                  </pic:nvPicPr>
                  <pic:blipFill>
                    <a:blip r:embed="rId9"/>
                    <a:stretch>
                      <a:fillRect/>
                    </a:stretch>
                  </pic:blipFill>
                  <pic:spPr>
                    <a:xfrm>
                      <a:off x="0" y="0"/>
                      <a:ext cx="3759200" cy="2590800"/>
                    </a:xfrm>
                    <a:prstGeom prst="rect">
                      <a:avLst/>
                    </a:prstGeom>
                  </pic:spPr>
                </pic:pic>
              </a:graphicData>
            </a:graphic>
          </wp:inline>
        </w:drawing>
      </w:r>
    </w:p>
    <w:p w14:paraId="29078425" w14:textId="77777777" w:rsidR="00FD544B" w:rsidRPr="00326EAC" w:rsidRDefault="00FD544B" w:rsidP="00FD544B">
      <w:pPr>
        <w:rPr>
          <w:rFonts w:ascii="Arial" w:hAnsi="Arial" w:cs="Arial"/>
        </w:rPr>
      </w:pPr>
    </w:p>
    <w:p w14:paraId="3E4242CD" w14:textId="4565648C" w:rsidR="00FD544B" w:rsidRPr="00D5555C" w:rsidRDefault="00FD544B" w:rsidP="00FD544B">
      <w:pPr>
        <w:pStyle w:val="NormalWeb"/>
        <w:spacing w:before="0" w:beforeAutospacing="0"/>
        <w:rPr>
          <w:rFonts w:ascii="Arial" w:hAnsi="Arial" w:cs="Arial"/>
          <w:lang w:val="en-US"/>
        </w:rPr>
      </w:pPr>
      <w:r w:rsidRPr="00326EAC">
        <w:rPr>
          <w:rFonts w:ascii="Arial" w:hAnsi="Arial" w:cs="Arial"/>
        </w:rPr>
        <w:lastRenderedPageBreak/>
        <w:t xml:space="preserve">The ROC curve </w:t>
      </w:r>
      <w:r w:rsidR="00D5555C">
        <w:rPr>
          <w:rFonts w:ascii="Arial" w:hAnsi="Arial" w:cs="Arial"/>
          <w:lang w:val="en-US"/>
        </w:rPr>
        <w:t xml:space="preserve"> </w:t>
      </w:r>
      <w:r w:rsidRPr="00326EAC">
        <w:rPr>
          <w:rFonts w:ascii="Arial" w:hAnsi="Arial" w:cs="Arial"/>
        </w:rPr>
        <w:t>rises sharply toward the top-left corner, confirming that the model performs significantly better than random guessing</w:t>
      </w:r>
      <w:r w:rsidR="00D5555C">
        <w:rPr>
          <w:rFonts w:ascii="Arial" w:hAnsi="Arial" w:cs="Arial"/>
          <w:lang w:val="en-US"/>
        </w:rPr>
        <w:t>.</w:t>
      </w:r>
    </w:p>
    <w:p w14:paraId="0F098BA4" w14:textId="5DFD266F" w:rsidR="00FD544B" w:rsidRPr="00326EAC" w:rsidRDefault="00FD544B" w:rsidP="00FD544B">
      <w:pPr>
        <w:pStyle w:val="NormalWeb"/>
        <w:numPr>
          <w:ilvl w:val="0"/>
          <w:numId w:val="24"/>
        </w:numPr>
        <w:spacing w:before="0" w:beforeAutospacing="0"/>
        <w:rPr>
          <w:rFonts w:ascii="Arial" w:hAnsi="Arial" w:cs="Arial"/>
        </w:rPr>
      </w:pPr>
      <w:r w:rsidRPr="00326EAC">
        <w:rPr>
          <w:rFonts w:ascii="Arial" w:hAnsi="Arial" w:cs="Arial"/>
          <w:b/>
          <w:bCs/>
        </w:rPr>
        <w:t>Area Under Curve (AUC) = 0.93:</w:t>
      </w:r>
      <w:r w:rsidRPr="00326EAC">
        <w:rPr>
          <w:rFonts w:ascii="Arial" w:hAnsi="Arial" w:cs="Arial"/>
        </w:rPr>
        <w:t xml:space="preserve"> This high score suggests the model is very confident in its separation.</w:t>
      </w:r>
    </w:p>
    <w:p w14:paraId="32D95D46" w14:textId="1A319A91" w:rsidR="00723E6A" w:rsidRPr="00326EAC" w:rsidRDefault="00723E6A">
      <w:pPr>
        <w:rPr>
          <w:rFonts w:ascii="Arial" w:hAnsi="Arial" w:cs="Arial"/>
          <w:b/>
          <w:bCs/>
          <w:color w:val="7030A0"/>
          <w:sz w:val="36"/>
          <w:szCs w:val="36"/>
          <w:u w:val="single"/>
          <w:lang w:val="en-US"/>
        </w:rPr>
      </w:pPr>
      <w:r w:rsidRPr="00326EAC">
        <w:rPr>
          <w:rFonts w:ascii="Arial" w:hAnsi="Arial" w:cs="Arial"/>
          <w:b/>
          <w:bCs/>
          <w:color w:val="7030A0"/>
          <w:sz w:val="36"/>
          <w:szCs w:val="36"/>
          <w:u w:val="single"/>
          <w:lang w:val="en-US"/>
        </w:rPr>
        <w:t xml:space="preserve">Section </w:t>
      </w:r>
      <w:r w:rsidR="00C83721" w:rsidRPr="00326EAC">
        <w:rPr>
          <w:rFonts w:ascii="Arial" w:hAnsi="Arial" w:cs="Arial"/>
          <w:b/>
          <w:bCs/>
          <w:color w:val="7030A0"/>
          <w:sz w:val="36"/>
          <w:szCs w:val="36"/>
          <w:u w:val="single"/>
          <w:lang w:val="en-US"/>
        </w:rPr>
        <w:t>04</w:t>
      </w:r>
    </w:p>
    <w:p w14:paraId="602A6DC3" w14:textId="720A884B" w:rsidR="00723E6A" w:rsidRPr="00326EAC" w:rsidRDefault="00723E6A">
      <w:pPr>
        <w:rPr>
          <w:rFonts w:ascii="Arial" w:hAnsi="Arial" w:cs="Arial"/>
          <w:b/>
          <w:bCs/>
          <w:sz w:val="36"/>
          <w:szCs w:val="36"/>
          <w:u w:val="single"/>
          <w:lang w:val="en-US"/>
        </w:rPr>
      </w:pPr>
    </w:p>
    <w:p w14:paraId="70513FEF" w14:textId="6E549FDD" w:rsidR="009813C4" w:rsidRPr="00326EAC" w:rsidRDefault="009813C4" w:rsidP="009813C4">
      <w:pPr>
        <w:pStyle w:val="NormalWeb"/>
        <w:rPr>
          <w:rFonts w:ascii="Arial" w:hAnsi="Arial" w:cs="Arial"/>
        </w:rPr>
      </w:pPr>
      <w:r w:rsidRPr="00326EAC">
        <w:rPr>
          <w:rFonts w:ascii="Arial" w:hAnsi="Arial" w:cs="Arial"/>
        </w:rPr>
        <w:t xml:space="preserve">To interpret the "black box" nature of the CatBoost model, I applied </w:t>
      </w:r>
      <w:r w:rsidRPr="00326EAC">
        <w:rPr>
          <w:rFonts w:ascii="Arial" w:hAnsi="Arial" w:cs="Arial"/>
          <w:b/>
          <w:bCs/>
        </w:rPr>
        <w:t xml:space="preserve">SHAP </w:t>
      </w:r>
      <w:r w:rsidRPr="00326EAC">
        <w:rPr>
          <w:rFonts w:ascii="Arial" w:hAnsi="Arial" w:cs="Arial"/>
        </w:rPr>
        <w:t xml:space="preserve">for global feature importance and </w:t>
      </w:r>
      <w:r w:rsidRPr="00326EAC">
        <w:rPr>
          <w:rFonts w:ascii="Arial" w:hAnsi="Arial" w:cs="Arial"/>
          <w:b/>
          <w:bCs/>
        </w:rPr>
        <w:t>LIME</w:t>
      </w:r>
      <w:r w:rsidRPr="00326EAC">
        <w:rPr>
          <w:rFonts w:ascii="Arial" w:hAnsi="Arial" w:cs="Arial"/>
        </w:rPr>
        <w:t xml:space="preserve"> for local instance explanation. This analysis answers what the model has learned, which features drive decisions, and whether these findings align with real-world HR expectations.</w:t>
      </w:r>
    </w:p>
    <w:p w14:paraId="780E9C0C" w14:textId="77777777" w:rsidR="009813C4" w:rsidRPr="00326EAC" w:rsidRDefault="009813C4" w:rsidP="009813C4">
      <w:pPr>
        <w:pStyle w:val="Heading4"/>
        <w:rPr>
          <w:rFonts w:ascii="Arial" w:hAnsi="Arial" w:cs="Arial"/>
          <w:color w:val="7030A0"/>
        </w:rPr>
      </w:pPr>
      <w:r w:rsidRPr="00326EAC">
        <w:rPr>
          <w:rFonts w:ascii="Arial" w:hAnsi="Arial" w:cs="Arial"/>
          <w:color w:val="7030A0"/>
        </w:rPr>
        <w:t>A. Which features are most influential?</w:t>
      </w:r>
    </w:p>
    <w:p w14:paraId="5A8B9589" w14:textId="2E15CBCC" w:rsidR="00326EAC" w:rsidRDefault="00326EAC" w:rsidP="00326EAC">
      <w:pPr>
        <w:pStyle w:val="NormalWeb"/>
        <w:jc w:val="center"/>
        <w:rPr>
          <w:rFonts w:ascii="Arial" w:hAnsi="Arial" w:cs="Arial"/>
        </w:rPr>
      </w:pPr>
      <w:r w:rsidRPr="00326EAC">
        <w:rPr>
          <w:rFonts w:ascii="Arial" w:hAnsi="Arial" w:cs="Arial"/>
          <w:noProof/>
        </w:rPr>
        <w:drawing>
          <wp:inline distT="0" distB="0" distL="0" distR="0" wp14:anchorId="15382A0D" wp14:editId="26B1FF81">
            <wp:extent cx="5219700" cy="3111500"/>
            <wp:effectExtent l="0" t="0" r="0" b="0"/>
            <wp:docPr id="5" name="Picture 5"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text on it&#10;&#10;Description automatically generated"/>
                    <pic:cNvPicPr/>
                  </pic:nvPicPr>
                  <pic:blipFill>
                    <a:blip r:embed="rId10"/>
                    <a:stretch>
                      <a:fillRect/>
                    </a:stretch>
                  </pic:blipFill>
                  <pic:spPr>
                    <a:xfrm>
                      <a:off x="0" y="0"/>
                      <a:ext cx="5219700" cy="3111500"/>
                    </a:xfrm>
                    <a:prstGeom prst="rect">
                      <a:avLst/>
                    </a:prstGeom>
                  </pic:spPr>
                </pic:pic>
              </a:graphicData>
            </a:graphic>
          </wp:inline>
        </w:drawing>
      </w:r>
    </w:p>
    <w:p w14:paraId="6385829A" w14:textId="6214FF1B" w:rsidR="009813C4" w:rsidRPr="00326EAC" w:rsidRDefault="009813C4" w:rsidP="009813C4">
      <w:pPr>
        <w:pStyle w:val="NormalWeb"/>
        <w:rPr>
          <w:rFonts w:ascii="Arial" w:hAnsi="Arial" w:cs="Arial"/>
        </w:rPr>
      </w:pPr>
      <w:r w:rsidRPr="00326EAC">
        <w:rPr>
          <w:rFonts w:ascii="Arial" w:hAnsi="Arial" w:cs="Arial"/>
        </w:rPr>
        <w:t>Based on the SHAP Summary Plot, there is a clear hierarchy of importance that dictates employee attrition in this dataset. The features are ranked by the magnitude of their impact (x-axis spread):</w:t>
      </w:r>
    </w:p>
    <w:p w14:paraId="13F02CBC" w14:textId="79713775" w:rsidR="009813C4" w:rsidRPr="00326EAC" w:rsidRDefault="009813C4" w:rsidP="009813C4">
      <w:pPr>
        <w:pStyle w:val="NormalWeb"/>
        <w:numPr>
          <w:ilvl w:val="0"/>
          <w:numId w:val="27"/>
        </w:numPr>
        <w:rPr>
          <w:rFonts w:ascii="Arial" w:hAnsi="Arial" w:cs="Arial"/>
        </w:rPr>
      </w:pPr>
      <w:r w:rsidRPr="00326EAC">
        <w:rPr>
          <w:rStyle w:val="HTMLCode"/>
          <w:rFonts w:ascii="Arial" w:hAnsi="Arial" w:cs="Arial"/>
          <w:b/>
          <w:bCs/>
        </w:rPr>
        <w:t>AI_Automation_Risk</w:t>
      </w:r>
      <w:r w:rsidRPr="00326EAC">
        <w:rPr>
          <w:rFonts w:ascii="Arial" w:hAnsi="Arial" w:cs="Arial"/>
          <w:b/>
          <w:bCs/>
        </w:rPr>
        <w:t>:</w:t>
      </w:r>
      <w:r w:rsidRPr="00326EAC">
        <w:rPr>
          <w:rFonts w:ascii="Arial" w:hAnsi="Arial" w:cs="Arial"/>
        </w:rPr>
        <w:t xml:space="preserve"> This is by far the most influential feature. The extremely wide spread of SHAP values indicates that an employee's perception of AI risk is the single biggest predictor of whether they stay or leave.</w:t>
      </w:r>
    </w:p>
    <w:p w14:paraId="7FF0D327" w14:textId="77777777" w:rsidR="009813C4" w:rsidRPr="00326EAC" w:rsidRDefault="009813C4" w:rsidP="009813C4">
      <w:pPr>
        <w:pStyle w:val="NormalWeb"/>
        <w:numPr>
          <w:ilvl w:val="0"/>
          <w:numId w:val="27"/>
        </w:numPr>
        <w:rPr>
          <w:rFonts w:ascii="Arial" w:hAnsi="Arial" w:cs="Arial"/>
        </w:rPr>
      </w:pPr>
      <w:r w:rsidRPr="00326EAC">
        <w:rPr>
          <w:rStyle w:val="HTMLCode"/>
          <w:rFonts w:ascii="Arial" w:hAnsi="Arial" w:cs="Arial"/>
          <w:b/>
          <w:bCs/>
        </w:rPr>
        <w:t>Job_Security</w:t>
      </w:r>
      <w:r w:rsidRPr="00326EAC">
        <w:rPr>
          <w:rFonts w:ascii="Arial" w:hAnsi="Arial" w:cs="Arial"/>
          <w:b/>
          <w:bCs/>
        </w:rPr>
        <w:t>:</w:t>
      </w:r>
      <w:r w:rsidRPr="00326EAC">
        <w:rPr>
          <w:rFonts w:ascii="Arial" w:hAnsi="Arial" w:cs="Arial"/>
        </w:rPr>
        <w:t xml:space="preserve"> The second most critical factor. The model heavily penalizes low job security, pushing those predictions toward "Leave."</w:t>
      </w:r>
    </w:p>
    <w:p w14:paraId="54E17B79" w14:textId="77777777" w:rsidR="009813C4" w:rsidRPr="00326EAC" w:rsidRDefault="009813C4" w:rsidP="009813C4">
      <w:pPr>
        <w:pStyle w:val="NormalWeb"/>
        <w:numPr>
          <w:ilvl w:val="0"/>
          <w:numId w:val="27"/>
        </w:numPr>
        <w:rPr>
          <w:rFonts w:ascii="Arial" w:hAnsi="Arial" w:cs="Arial"/>
        </w:rPr>
      </w:pPr>
      <w:r w:rsidRPr="00326EAC">
        <w:rPr>
          <w:rStyle w:val="HTMLCode"/>
          <w:rFonts w:ascii="Arial" w:hAnsi="Arial" w:cs="Arial"/>
          <w:b/>
          <w:bCs/>
        </w:rPr>
        <w:t>Recent_Layoffs</w:t>
      </w:r>
      <w:r w:rsidRPr="00326EAC">
        <w:rPr>
          <w:rFonts w:ascii="Arial" w:hAnsi="Arial" w:cs="Arial"/>
          <w:b/>
          <w:bCs/>
        </w:rPr>
        <w:t>:</w:t>
      </w:r>
      <w:r w:rsidRPr="00326EAC">
        <w:rPr>
          <w:rFonts w:ascii="Arial" w:hAnsi="Arial" w:cs="Arial"/>
        </w:rPr>
        <w:t xml:space="preserve"> The third major driver. The presence of layoffs in a department acts as a strong signal for attrition.</w:t>
      </w:r>
    </w:p>
    <w:p w14:paraId="694AB7FB" w14:textId="6AFBF0B9" w:rsidR="009813C4" w:rsidRPr="00326EAC" w:rsidRDefault="009813C4" w:rsidP="009813C4">
      <w:pPr>
        <w:pStyle w:val="NormalWeb"/>
        <w:numPr>
          <w:ilvl w:val="0"/>
          <w:numId w:val="27"/>
        </w:numPr>
        <w:rPr>
          <w:rFonts w:ascii="Arial" w:hAnsi="Arial" w:cs="Arial"/>
        </w:rPr>
      </w:pPr>
      <w:r w:rsidRPr="00326EAC">
        <w:rPr>
          <w:rFonts w:ascii="Arial" w:hAnsi="Arial" w:cs="Arial"/>
          <w:b/>
          <w:bCs/>
        </w:rPr>
        <w:t>Negligible Features:</w:t>
      </w:r>
      <w:r w:rsidRPr="00326EAC">
        <w:rPr>
          <w:rFonts w:ascii="Arial" w:hAnsi="Arial" w:cs="Arial"/>
        </w:rPr>
        <w:t xml:space="preserve"> </w:t>
      </w:r>
      <w:r w:rsidRPr="009D16CA">
        <w:rPr>
          <w:rFonts w:ascii="Arial" w:hAnsi="Arial" w:cs="Arial"/>
        </w:rPr>
        <w:t xml:space="preserve">Surprisingly, traditional retention metrics like </w:t>
      </w:r>
      <w:r w:rsidRPr="009D16CA">
        <w:rPr>
          <w:rStyle w:val="HTMLCode"/>
          <w:rFonts w:ascii="Arial" w:hAnsi="Arial" w:cs="Arial"/>
          <w:sz w:val="24"/>
          <w:szCs w:val="24"/>
        </w:rPr>
        <w:t>Overtime</w:t>
      </w:r>
      <w:r w:rsidRPr="009D16CA">
        <w:rPr>
          <w:rFonts w:ascii="Arial" w:hAnsi="Arial" w:cs="Arial"/>
        </w:rPr>
        <w:t xml:space="preserve">, </w:t>
      </w:r>
      <w:r w:rsidRPr="009D16CA">
        <w:rPr>
          <w:rStyle w:val="HTMLCode"/>
          <w:rFonts w:ascii="Arial" w:hAnsi="Arial" w:cs="Arial"/>
          <w:sz w:val="24"/>
          <w:szCs w:val="24"/>
        </w:rPr>
        <w:t>Promotion_Gap</w:t>
      </w:r>
      <w:r w:rsidRPr="009D16CA">
        <w:rPr>
          <w:rFonts w:ascii="Arial" w:hAnsi="Arial" w:cs="Arial"/>
        </w:rPr>
        <w:t xml:space="preserve">, and </w:t>
      </w:r>
      <w:r w:rsidRPr="009D16CA">
        <w:rPr>
          <w:rStyle w:val="HTMLCode"/>
          <w:rFonts w:ascii="Arial" w:hAnsi="Arial" w:cs="Arial"/>
          <w:sz w:val="24"/>
          <w:szCs w:val="24"/>
        </w:rPr>
        <w:t>Department</w:t>
      </w:r>
      <w:r w:rsidRPr="009D16CA">
        <w:rPr>
          <w:rFonts w:ascii="Arial" w:hAnsi="Arial" w:cs="Arial"/>
        </w:rPr>
        <w:t xml:space="preserve"> are </w:t>
      </w:r>
      <w:r w:rsidR="009D16CA">
        <w:rPr>
          <w:rFonts w:ascii="Arial" w:hAnsi="Arial" w:cs="Arial"/>
          <w:lang w:val="en-US"/>
        </w:rPr>
        <w:t>low</w:t>
      </w:r>
      <w:r w:rsidRPr="009D16CA">
        <w:rPr>
          <w:rFonts w:ascii="Arial" w:hAnsi="Arial" w:cs="Arial"/>
        </w:rPr>
        <w:t xml:space="preserve">. This means they had </w:t>
      </w:r>
      <w:r w:rsidR="009D16CA">
        <w:rPr>
          <w:rFonts w:ascii="Arial" w:hAnsi="Arial" w:cs="Arial"/>
          <w:b/>
          <w:bCs/>
          <w:lang w:val="en-US"/>
        </w:rPr>
        <w:t xml:space="preserve">low </w:t>
      </w:r>
      <w:r w:rsidRPr="009D16CA">
        <w:rPr>
          <w:rFonts w:ascii="Arial" w:hAnsi="Arial" w:cs="Arial"/>
          <w:b/>
          <w:bCs/>
        </w:rPr>
        <w:t>impact</w:t>
      </w:r>
      <w:r w:rsidRPr="009D16CA">
        <w:rPr>
          <w:rFonts w:ascii="Arial" w:hAnsi="Arial" w:cs="Arial"/>
        </w:rPr>
        <w:t xml:space="preserve"> on the model's decision-making process.</w:t>
      </w:r>
    </w:p>
    <w:p w14:paraId="72810F04" w14:textId="3DA1E8FF" w:rsidR="009813C4" w:rsidRDefault="009813C4" w:rsidP="009813C4">
      <w:pPr>
        <w:pStyle w:val="Heading4"/>
        <w:rPr>
          <w:rFonts w:ascii="Arial" w:hAnsi="Arial" w:cs="Arial"/>
          <w:color w:val="7030A0"/>
        </w:rPr>
      </w:pPr>
      <w:r w:rsidRPr="00326EAC">
        <w:rPr>
          <w:rFonts w:ascii="Arial" w:hAnsi="Arial" w:cs="Arial"/>
          <w:color w:val="7030A0"/>
        </w:rPr>
        <w:lastRenderedPageBreak/>
        <w:t>B. What the model has learned</w:t>
      </w:r>
    </w:p>
    <w:p w14:paraId="07745FAC" w14:textId="77777777" w:rsidR="00AA7B6D" w:rsidRPr="00AA7B6D" w:rsidRDefault="00AA7B6D" w:rsidP="00AA7B6D"/>
    <w:p w14:paraId="5DA5E677" w14:textId="16870594" w:rsidR="00AA7B6D" w:rsidRDefault="00AA7B6D" w:rsidP="00AA7B6D">
      <w:r w:rsidRPr="00AA7B6D">
        <w:rPr>
          <w:noProof/>
        </w:rPr>
        <w:drawing>
          <wp:inline distT="0" distB="0" distL="0" distR="0" wp14:anchorId="1A8013E4" wp14:editId="732716C8">
            <wp:extent cx="5731510" cy="1068705"/>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1"/>
                    <a:stretch>
                      <a:fillRect/>
                    </a:stretch>
                  </pic:blipFill>
                  <pic:spPr>
                    <a:xfrm>
                      <a:off x="0" y="0"/>
                      <a:ext cx="5731510" cy="1068705"/>
                    </a:xfrm>
                    <a:prstGeom prst="rect">
                      <a:avLst/>
                    </a:prstGeom>
                  </pic:spPr>
                </pic:pic>
              </a:graphicData>
            </a:graphic>
          </wp:inline>
        </w:drawing>
      </w:r>
    </w:p>
    <w:p w14:paraId="54EDCC2A" w14:textId="77777777" w:rsidR="00AA7B6D" w:rsidRPr="00AA7B6D" w:rsidRDefault="00AA7B6D" w:rsidP="00AA7B6D"/>
    <w:p w14:paraId="5C2A0FCD" w14:textId="77777777" w:rsidR="009813C4" w:rsidRPr="00326EAC" w:rsidRDefault="009813C4" w:rsidP="009813C4">
      <w:pPr>
        <w:pStyle w:val="NormalWeb"/>
        <w:rPr>
          <w:rFonts w:ascii="Arial" w:hAnsi="Arial" w:cs="Arial"/>
        </w:rPr>
      </w:pPr>
      <w:r w:rsidRPr="00326EAC">
        <w:rPr>
          <w:rFonts w:ascii="Arial" w:hAnsi="Arial" w:cs="Arial"/>
        </w:rPr>
        <w:t>The model has moved beyond simple correlations and learned a specific behavioral narrative about this workforce:</w:t>
      </w:r>
    </w:p>
    <w:p w14:paraId="54AD1558" w14:textId="0052765C" w:rsidR="009813C4" w:rsidRPr="00326EAC" w:rsidRDefault="009813C4" w:rsidP="009813C4">
      <w:pPr>
        <w:pStyle w:val="NormalWeb"/>
        <w:numPr>
          <w:ilvl w:val="0"/>
          <w:numId w:val="28"/>
        </w:numPr>
        <w:rPr>
          <w:rFonts w:ascii="Arial" w:hAnsi="Arial" w:cs="Arial"/>
        </w:rPr>
      </w:pPr>
      <w:r w:rsidRPr="00326EAC">
        <w:rPr>
          <w:rFonts w:ascii="Arial" w:hAnsi="Arial" w:cs="Arial"/>
          <w:b/>
          <w:bCs/>
        </w:rPr>
        <w:t xml:space="preserve">Fear </w:t>
      </w:r>
      <w:r w:rsidRPr="00326EAC">
        <w:rPr>
          <w:rFonts w:ascii="Arial" w:hAnsi="Arial" w:cs="Arial"/>
          <w:b/>
          <w:bCs/>
          <w:lang w:val="en-US"/>
        </w:rPr>
        <w:t xml:space="preserve">&gt; </w:t>
      </w:r>
      <w:r w:rsidRPr="00326EAC">
        <w:rPr>
          <w:rFonts w:ascii="Arial" w:hAnsi="Arial" w:cs="Arial"/>
          <w:b/>
          <w:bCs/>
        </w:rPr>
        <w:t>Burnout:</w:t>
      </w:r>
      <w:r w:rsidRPr="00326EAC">
        <w:rPr>
          <w:rFonts w:ascii="Arial" w:hAnsi="Arial" w:cs="Arial"/>
        </w:rPr>
        <w:t xml:space="preserve"> The model has learned that "Existential Threats" (Will my job exist next year?) are far more powerful motivators than "Daily Frictions" (Am I working too much overtime?).</w:t>
      </w:r>
    </w:p>
    <w:p w14:paraId="0F18C410" w14:textId="3182DEB1" w:rsidR="009813C4" w:rsidRPr="00326EAC" w:rsidRDefault="009813C4" w:rsidP="009813C4">
      <w:pPr>
        <w:pStyle w:val="NormalWeb"/>
        <w:numPr>
          <w:ilvl w:val="0"/>
          <w:numId w:val="28"/>
        </w:numPr>
        <w:rPr>
          <w:rFonts w:ascii="Arial" w:hAnsi="Arial" w:cs="Arial"/>
        </w:rPr>
      </w:pPr>
      <w:r w:rsidRPr="00326EAC">
        <w:rPr>
          <w:rFonts w:ascii="Arial" w:hAnsi="Arial" w:cs="Arial"/>
          <w:b/>
          <w:bCs/>
        </w:rPr>
        <w:t>The "Safety First" Hierarchy:</w:t>
      </w:r>
      <w:r w:rsidRPr="00326EAC">
        <w:rPr>
          <w:rFonts w:ascii="Arial" w:hAnsi="Arial" w:cs="Arial"/>
        </w:rPr>
        <w:t xml:space="preserve"> By </w:t>
      </w:r>
      <w:r w:rsidRPr="009D16CA">
        <w:rPr>
          <w:rFonts w:ascii="Arial" w:hAnsi="Arial" w:cs="Arial"/>
        </w:rPr>
        <w:t xml:space="preserve">ignoring </w:t>
      </w:r>
      <w:r w:rsidRPr="009D16CA">
        <w:rPr>
          <w:rStyle w:val="HTMLCode"/>
          <w:rFonts w:ascii="Arial" w:hAnsi="Arial" w:cs="Arial"/>
          <w:sz w:val="24"/>
          <w:szCs w:val="24"/>
        </w:rPr>
        <w:t>Overtime</w:t>
      </w:r>
      <w:r w:rsidRPr="009D16CA">
        <w:rPr>
          <w:rFonts w:ascii="Arial" w:hAnsi="Arial" w:cs="Arial"/>
        </w:rPr>
        <w:t xml:space="preserve"> and </w:t>
      </w:r>
      <w:r w:rsidRPr="009D16CA">
        <w:rPr>
          <w:rStyle w:val="HTMLCode"/>
          <w:rFonts w:ascii="Arial" w:hAnsi="Arial" w:cs="Arial"/>
          <w:sz w:val="24"/>
          <w:szCs w:val="24"/>
        </w:rPr>
        <w:t>Promotion_Gap</w:t>
      </w:r>
      <w:r w:rsidRPr="009D16CA">
        <w:rPr>
          <w:rFonts w:ascii="Arial" w:hAnsi="Arial" w:cs="Arial"/>
        </w:rPr>
        <w:t xml:space="preserve"> in favor of </w:t>
      </w:r>
      <w:r w:rsidRPr="009D16CA">
        <w:rPr>
          <w:rStyle w:val="HTMLCode"/>
          <w:rFonts w:ascii="Arial" w:hAnsi="Arial" w:cs="Arial"/>
          <w:sz w:val="24"/>
          <w:szCs w:val="24"/>
        </w:rPr>
        <w:t>AI_Automation_Risk</w:t>
      </w:r>
      <w:r w:rsidRPr="009D16CA">
        <w:rPr>
          <w:rFonts w:ascii="Arial" w:hAnsi="Arial" w:cs="Arial"/>
        </w:rPr>
        <w:t xml:space="preserve"> and </w:t>
      </w:r>
      <w:r w:rsidRPr="009D16CA">
        <w:rPr>
          <w:rStyle w:val="HTMLCode"/>
          <w:rFonts w:ascii="Arial" w:hAnsi="Arial" w:cs="Arial"/>
          <w:sz w:val="24"/>
          <w:szCs w:val="24"/>
        </w:rPr>
        <w:t>Job_Security</w:t>
      </w:r>
      <w:r w:rsidRPr="009D16CA">
        <w:rPr>
          <w:rFonts w:ascii="Arial" w:hAnsi="Arial" w:cs="Arial"/>
        </w:rPr>
        <w:t xml:space="preserve">, the model suggests that employees are operating at the "Safety" level of Maslow’s Hierarchy. They are not leaving because they want a better </w:t>
      </w:r>
      <w:r w:rsidRPr="009D16CA">
        <w:rPr>
          <w:rFonts w:ascii="Arial" w:hAnsi="Arial" w:cs="Arial"/>
          <w:lang w:val="en-US"/>
        </w:rPr>
        <w:t>promotions</w:t>
      </w:r>
      <w:r w:rsidRPr="009D16CA">
        <w:rPr>
          <w:rFonts w:ascii="Arial" w:hAnsi="Arial" w:cs="Arial"/>
        </w:rPr>
        <w:t>; they are leaving because</w:t>
      </w:r>
      <w:r w:rsidRPr="00326EAC">
        <w:rPr>
          <w:rFonts w:ascii="Arial" w:hAnsi="Arial" w:cs="Arial"/>
        </w:rPr>
        <w:t xml:space="preserve"> they don't feel safe.</w:t>
      </w:r>
    </w:p>
    <w:p w14:paraId="44264D4A" w14:textId="2654CB56" w:rsidR="009813C4" w:rsidRPr="00326EAC" w:rsidRDefault="009813C4" w:rsidP="009813C4">
      <w:pPr>
        <w:pStyle w:val="NormalWeb"/>
        <w:numPr>
          <w:ilvl w:val="0"/>
          <w:numId w:val="28"/>
        </w:numPr>
        <w:rPr>
          <w:rFonts w:ascii="Arial" w:hAnsi="Arial" w:cs="Arial"/>
        </w:rPr>
      </w:pPr>
      <w:r w:rsidRPr="00326EAC">
        <w:rPr>
          <w:rFonts w:ascii="Arial" w:hAnsi="Arial" w:cs="Arial"/>
          <w:b/>
          <w:bCs/>
        </w:rPr>
        <w:t>The LIME Evidence</w:t>
      </w:r>
      <w:r w:rsidR="009D16CA">
        <w:rPr>
          <w:rFonts w:ascii="Arial" w:hAnsi="Arial" w:cs="Arial"/>
          <w:b/>
          <w:bCs/>
          <w:lang w:val="en-US"/>
        </w:rPr>
        <w:t xml:space="preserve">: </w:t>
      </w:r>
      <w:r w:rsidRPr="00326EAC">
        <w:rPr>
          <w:rFonts w:ascii="Arial" w:hAnsi="Arial" w:cs="Arial"/>
        </w:rPr>
        <w:t xml:space="preserve">The LIME analysis supports this. For Case #0 (a 50/50 split), the model shows a massive "Leave" push due to </w:t>
      </w:r>
      <w:r w:rsidRPr="00326EAC">
        <w:rPr>
          <w:rStyle w:val="HTMLCode"/>
          <w:rFonts w:ascii="Arial" w:hAnsi="Arial" w:cs="Arial"/>
        </w:rPr>
        <w:t>AI_Automation_Risk=High</w:t>
      </w:r>
      <w:r w:rsidRPr="00326EAC">
        <w:rPr>
          <w:rFonts w:ascii="Arial" w:hAnsi="Arial" w:cs="Arial"/>
        </w:rPr>
        <w:t>, which is barely counteracted by the fact that they haven't been fired yet (</w:t>
      </w:r>
      <w:r w:rsidRPr="00326EAC">
        <w:rPr>
          <w:rStyle w:val="HTMLCode"/>
          <w:rFonts w:ascii="Arial" w:hAnsi="Arial" w:cs="Arial"/>
        </w:rPr>
        <w:t>Recent_Layoffs=No</w:t>
      </w:r>
      <w:r w:rsidRPr="00326EAC">
        <w:rPr>
          <w:rFonts w:ascii="Arial" w:hAnsi="Arial" w:cs="Arial"/>
        </w:rPr>
        <w:t>). The anxiety of AI is nearly outweighing their current stability.</w:t>
      </w:r>
    </w:p>
    <w:p w14:paraId="0C6FE18F" w14:textId="77777777" w:rsidR="009813C4" w:rsidRPr="00326EAC" w:rsidRDefault="009813C4" w:rsidP="009813C4">
      <w:pPr>
        <w:pStyle w:val="Heading4"/>
        <w:rPr>
          <w:rFonts w:ascii="Arial" w:hAnsi="Arial" w:cs="Arial"/>
          <w:color w:val="7030A0"/>
        </w:rPr>
      </w:pPr>
      <w:r w:rsidRPr="00326EAC">
        <w:rPr>
          <w:rFonts w:ascii="Arial" w:hAnsi="Arial" w:cs="Arial"/>
          <w:color w:val="7030A0"/>
        </w:rPr>
        <w:t>C. Does the model’s behavior align with domain knowledge?</w:t>
      </w:r>
    </w:p>
    <w:p w14:paraId="3B2CDDFA" w14:textId="77777777" w:rsidR="009813C4" w:rsidRPr="00326EAC" w:rsidRDefault="009813C4" w:rsidP="009813C4">
      <w:pPr>
        <w:pStyle w:val="NormalWeb"/>
        <w:rPr>
          <w:rFonts w:ascii="Arial" w:hAnsi="Arial" w:cs="Arial"/>
        </w:rPr>
      </w:pPr>
      <w:r w:rsidRPr="00326EAC">
        <w:rPr>
          <w:rFonts w:ascii="Arial" w:hAnsi="Arial" w:cs="Arial"/>
        </w:rPr>
        <w:t xml:space="preserve">The model's behavior is </w:t>
      </w:r>
      <w:r w:rsidRPr="00326EAC">
        <w:rPr>
          <w:rFonts w:ascii="Arial" w:hAnsi="Arial" w:cs="Arial"/>
          <w:b/>
          <w:bCs/>
        </w:rPr>
        <w:t>partially aligned</w:t>
      </w:r>
      <w:r w:rsidRPr="00326EAC">
        <w:rPr>
          <w:rFonts w:ascii="Arial" w:hAnsi="Arial" w:cs="Arial"/>
        </w:rPr>
        <w:t xml:space="preserve"> with traditional domain knowledge but reflects a thoroughly </w:t>
      </w:r>
      <w:r w:rsidRPr="00326EAC">
        <w:rPr>
          <w:rFonts w:ascii="Arial" w:hAnsi="Arial" w:cs="Arial"/>
          <w:b/>
          <w:bCs/>
        </w:rPr>
        <w:t>modern reality</w:t>
      </w:r>
      <w:r w:rsidRPr="00326EAC">
        <w:rPr>
          <w:rFonts w:ascii="Arial" w:hAnsi="Arial" w:cs="Arial"/>
        </w:rPr>
        <w:t>:</w:t>
      </w:r>
    </w:p>
    <w:p w14:paraId="6DB4225D" w14:textId="023E6847" w:rsidR="009813C4" w:rsidRPr="00326EAC" w:rsidRDefault="009813C4" w:rsidP="009813C4">
      <w:pPr>
        <w:pStyle w:val="NormalWeb"/>
        <w:numPr>
          <w:ilvl w:val="0"/>
          <w:numId w:val="29"/>
        </w:numPr>
        <w:rPr>
          <w:rFonts w:ascii="Arial" w:hAnsi="Arial" w:cs="Arial"/>
        </w:rPr>
      </w:pPr>
      <w:r w:rsidRPr="00326EAC">
        <w:rPr>
          <w:rFonts w:ascii="Arial" w:hAnsi="Arial" w:cs="Arial"/>
          <w:b/>
          <w:bCs/>
        </w:rPr>
        <w:t>Where it Aligns (Psychological Safety):</w:t>
      </w:r>
      <w:r w:rsidRPr="00326EAC">
        <w:rPr>
          <w:rFonts w:ascii="Arial" w:hAnsi="Arial" w:cs="Arial"/>
        </w:rPr>
        <w:t xml:space="preserve"> HR research consistently proves that "Job Insecurity" is a primary stressor. It makes sense that if people fear layoffs or automation, they will proactively look for new jobs. The model correctly identifies that you cannot retain a terrified employee with a small bonus or a title change.</w:t>
      </w:r>
    </w:p>
    <w:p w14:paraId="6AF22E1C" w14:textId="0B8DEE8F" w:rsidR="009813C4" w:rsidRPr="00326EAC" w:rsidRDefault="009813C4" w:rsidP="009813C4">
      <w:pPr>
        <w:pStyle w:val="NormalWeb"/>
        <w:numPr>
          <w:ilvl w:val="0"/>
          <w:numId w:val="29"/>
        </w:numPr>
        <w:rPr>
          <w:rFonts w:ascii="Arial" w:hAnsi="Arial" w:cs="Arial"/>
        </w:rPr>
      </w:pPr>
      <w:r w:rsidRPr="00326EAC">
        <w:rPr>
          <w:rFonts w:ascii="Arial" w:hAnsi="Arial" w:cs="Arial"/>
          <w:b/>
          <w:bCs/>
        </w:rPr>
        <w:t>Where it Deviates :</w:t>
      </w:r>
      <w:r w:rsidRPr="00326EAC">
        <w:rPr>
          <w:rFonts w:ascii="Arial" w:hAnsi="Arial" w:cs="Arial"/>
        </w:rPr>
        <w:t xml:space="preserve"> Traditional HR wisdom often cites "Burnout" (Overtime) and "Stagnation" (Promotion Gap) as top reasons for quitting. The fact that this model </w:t>
      </w:r>
      <w:r w:rsidR="009D16CA">
        <w:rPr>
          <w:rFonts w:ascii="Arial" w:hAnsi="Arial" w:cs="Arial"/>
          <w:b/>
          <w:bCs/>
          <w:lang w:val="en-US"/>
        </w:rPr>
        <w:t>reduce</w:t>
      </w:r>
      <w:r w:rsidRPr="00326EAC">
        <w:rPr>
          <w:rFonts w:ascii="Arial" w:hAnsi="Arial" w:cs="Arial"/>
        </w:rPr>
        <w:t xml:space="preserve"> them is significant. It suggests that in the current tech climate (marked by AI disruption and market volatility), these traditional concerns have become secondary. An employee might tolerate overtime if they feel their job is safe, but they will not tolerate instability even if their hours are good.</w:t>
      </w:r>
    </w:p>
    <w:p w14:paraId="67DFDA83" w14:textId="77777777" w:rsidR="009813C4" w:rsidRPr="00326EAC" w:rsidRDefault="009813C4" w:rsidP="009813C4">
      <w:pPr>
        <w:pStyle w:val="NormalWeb"/>
        <w:rPr>
          <w:rFonts w:ascii="Arial" w:hAnsi="Arial" w:cs="Arial"/>
        </w:rPr>
      </w:pPr>
      <w:r w:rsidRPr="00326EAC">
        <w:rPr>
          <w:rFonts w:ascii="Arial" w:hAnsi="Arial" w:cs="Arial"/>
          <w:b/>
          <w:bCs/>
        </w:rPr>
        <w:t>Conclusion:</w:t>
      </w:r>
      <w:r w:rsidRPr="00326EAC">
        <w:rPr>
          <w:rFonts w:ascii="Arial" w:hAnsi="Arial" w:cs="Arial"/>
        </w:rPr>
        <w:t xml:space="preserve"> The model is valid and highly perceptive. It successfully identified that the organization is facing a </w:t>
      </w:r>
      <w:r w:rsidRPr="00326EAC">
        <w:rPr>
          <w:rFonts w:ascii="Arial" w:hAnsi="Arial" w:cs="Arial"/>
          <w:b/>
          <w:bCs/>
        </w:rPr>
        <w:t>stability crisis</w:t>
      </w:r>
      <w:r w:rsidRPr="00326EAC">
        <w:rPr>
          <w:rFonts w:ascii="Arial" w:hAnsi="Arial" w:cs="Arial"/>
        </w:rPr>
        <w:t>, not a workload crisis.</w:t>
      </w:r>
    </w:p>
    <w:p w14:paraId="191B9797" w14:textId="52933686" w:rsidR="009813C4" w:rsidRPr="00326EAC" w:rsidRDefault="009813C4">
      <w:pPr>
        <w:rPr>
          <w:rFonts w:ascii="Arial" w:hAnsi="Arial" w:cs="Arial"/>
          <w:b/>
          <w:bCs/>
          <w:sz w:val="36"/>
          <w:szCs w:val="36"/>
          <w:u w:val="single"/>
          <w:lang w:val="en-US"/>
        </w:rPr>
      </w:pPr>
    </w:p>
    <w:p w14:paraId="749F9522" w14:textId="77777777" w:rsidR="009813C4" w:rsidRPr="00326EAC" w:rsidRDefault="009813C4">
      <w:pPr>
        <w:rPr>
          <w:rFonts w:ascii="Arial" w:hAnsi="Arial" w:cs="Arial"/>
          <w:b/>
          <w:bCs/>
          <w:sz w:val="36"/>
          <w:szCs w:val="36"/>
          <w:u w:val="single"/>
          <w:lang w:val="en-US"/>
        </w:rPr>
      </w:pPr>
    </w:p>
    <w:p w14:paraId="42D37ED9" w14:textId="16ED0FDE" w:rsidR="00723E6A" w:rsidRPr="00326EAC" w:rsidRDefault="00723E6A">
      <w:pPr>
        <w:rPr>
          <w:rFonts w:ascii="Arial" w:hAnsi="Arial" w:cs="Arial"/>
          <w:b/>
          <w:bCs/>
          <w:color w:val="7030A0"/>
          <w:sz w:val="36"/>
          <w:szCs w:val="36"/>
          <w:u w:val="single"/>
          <w:lang w:val="en-US"/>
        </w:rPr>
      </w:pPr>
      <w:r w:rsidRPr="00326EAC">
        <w:rPr>
          <w:rFonts w:ascii="Arial" w:hAnsi="Arial" w:cs="Arial"/>
          <w:b/>
          <w:bCs/>
          <w:color w:val="7030A0"/>
          <w:sz w:val="36"/>
          <w:szCs w:val="36"/>
          <w:u w:val="single"/>
          <w:lang w:val="en-US"/>
        </w:rPr>
        <w:t>Section 05</w:t>
      </w:r>
    </w:p>
    <w:p w14:paraId="6F389526" w14:textId="6652F0CF" w:rsidR="005E42EA" w:rsidRPr="00326EAC" w:rsidRDefault="005E42EA" w:rsidP="005E42EA">
      <w:pPr>
        <w:pStyle w:val="NormalWeb"/>
        <w:rPr>
          <w:rFonts w:ascii="Arial" w:hAnsi="Arial" w:cs="Arial"/>
        </w:rPr>
      </w:pPr>
      <w:r w:rsidRPr="00326EAC">
        <w:rPr>
          <w:rFonts w:ascii="Arial" w:hAnsi="Arial" w:cs="Arial"/>
        </w:rPr>
        <w:t>While the CatBoost model achieved high performance metrics (Accuracy: 83%, ROC-AUC: 0.93), a critical evaluation reveals significant limitations and ethical risks that must be addressed before deployment.</w:t>
      </w:r>
    </w:p>
    <w:p w14:paraId="3EA96D9E" w14:textId="77777777" w:rsidR="00613D3C" w:rsidRPr="00326EAC" w:rsidRDefault="00613D3C" w:rsidP="00613D3C">
      <w:pPr>
        <w:pStyle w:val="Heading3"/>
        <w:rPr>
          <w:rFonts w:ascii="Arial" w:hAnsi="Arial" w:cs="Arial"/>
          <w:color w:val="7030A0"/>
        </w:rPr>
      </w:pPr>
      <w:r w:rsidRPr="00326EAC">
        <w:rPr>
          <w:rFonts w:ascii="Arial" w:hAnsi="Arial" w:cs="Arial"/>
          <w:color w:val="7030A0"/>
        </w:rPr>
        <w:t>5.1 Limitations of the Model</w:t>
      </w:r>
    </w:p>
    <w:p w14:paraId="73CDFC5B" w14:textId="77777777" w:rsidR="00326EAC" w:rsidRPr="00326EAC" w:rsidRDefault="00326EAC" w:rsidP="00326EAC">
      <w:pPr>
        <w:pStyle w:val="NormalWeb"/>
        <w:rPr>
          <w:rFonts w:ascii="Arial" w:hAnsi="Arial" w:cs="Arial"/>
        </w:rPr>
      </w:pPr>
      <w:r w:rsidRPr="00326EAC">
        <w:rPr>
          <w:rFonts w:ascii="Arial" w:hAnsi="Arial" w:cs="Arial"/>
        </w:rPr>
        <w:t xml:space="preserve">The primary limitation of this model is </w:t>
      </w:r>
      <w:r w:rsidRPr="00326EAC">
        <w:rPr>
          <w:rFonts w:ascii="Arial" w:hAnsi="Arial" w:cs="Arial"/>
          <w:b/>
          <w:bCs/>
        </w:rPr>
        <w:t>statistical fragility due to sample size</w:t>
      </w:r>
      <w:r w:rsidRPr="00326EAC">
        <w:rPr>
          <w:rFonts w:ascii="Arial" w:hAnsi="Arial" w:cs="Arial"/>
        </w:rPr>
        <w:t>.</w:t>
      </w:r>
    </w:p>
    <w:p w14:paraId="40573268" w14:textId="77777777" w:rsidR="00326EAC" w:rsidRPr="00326EAC" w:rsidRDefault="00326EAC" w:rsidP="00326EAC">
      <w:pPr>
        <w:pStyle w:val="NormalWeb"/>
        <w:numPr>
          <w:ilvl w:val="0"/>
          <w:numId w:val="30"/>
        </w:numPr>
        <w:rPr>
          <w:rFonts w:ascii="Arial" w:hAnsi="Arial" w:cs="Arial"/>
        </w:rPr>
      </w:pPr>
      <w:r w:rsidRPr="00326EAC">
        <w:rPr>
          <w:rFonts w:ascii="Arial" w:hAnsi="Arial" w:cs="Arial"/>
          <w:b/>
          <w:bCs/>
        </w:rPr>
        <w:t>The "Early Stopping" Anomaly:</w:t>
      </w:r>
      <w:r w:rsidRPr="00326EAC">
        <w:rPr>
          <w:rFonts w:ascii="Arial" w:hAnsi="Arial" w:cs="Arial"/>
        </w:rPr>
        <w:t xml:space="preserve"> </w:t>
      </w:r>
      <w:r w:rsidRPr="0082240C">
        <w:rPr>
          <w:rFonts w:ascii="Arial" w:hAnsi="Arial" w:cs="Arial"/>
        </w:rPr>
        <w:t xml:space="preserve">As noted in the training logs, the model stopped learning after only 1 iteration. This occurred because the validation set contained only roughly 15 employees. With such a small sample, the model found a simple rule (likely related to </w:t>
      </w:r>
      <w:r w:rsidRPr="0082240C">
        <w:rPr>
          <w:rFonts w:ascii="Arial" w:hAnsi="Arial" w:cs="Arial"/>
          <w:i/>
          <w:iCs/>
        </w:rPr>
        <w:t>AI Risk</w:t>
      </w:r>
      <w:r w:rsidRPr="0082240C">
        <w:rPr>
          <w:rFonts w:ascii="Arial" w:hAnsi="Arial" w:cs="Arial"/>
        </w:rPr>
        <w:t>) that worked perfectly for those 15 people and stopped immediately.</w:t>
      </w:r>
    </w:p>
    <w:p w14:paraId="6C35A9A7" w14:textId="08BC6707" w:rsidR="00326EAC" w:rsidRPr="00326EAC" w:rsidRDefault="00326EAC" w:rsidP="00326EAC">
      <w:pPr>
        <w:pStyle w:val="NormalWeb"/>
        <w:numPr>
          <w:ilvl w:val="0"/>
          <w:numId w:val="30"/>
        </w:numPr>
        <w:rPr>
          <w:rFonts w:ascii="Arial" w:hAnsi="Arial" w:cs="Arial"/>
        </w:rPr>
      </w:pPr>
      <w:r w:rsidRPr="00326EAC">
        <w:rPr>
          <w:rFonts w:ascii="Arial" w:hAnsi="Arial" w:cs="Arial"/>
          <w:b/>
          <w:bCs/>
        </w:rPr>
        <w:t>Lack of Complexity:</w:t>
      </w:r>
      <w:r w:rsidRPr="00326EAC">
        <w:rPr>
          <w:rFonts w:ascii="Arial" w:hAnsi="Arial" w:cs="Arial"/>
        </w:rPr>
        <w:t xml:space="preserve"> Consequently, the model functions more like a simple "Decision Stump" rather than a complex Gradient Boosted Decision Tree. It has not learned nuanced interactions (e.g., </w:t>
      </w:r>
      <w:r w:rsidRPr="00326EAC">
        <w:rPr>
          <w:rFonts w:ascii="Arial" w:hAnsi="Arial" w:cs="Arial"/>
          <w:i/>
          <w:iCs/>
        </w:rPr>
        <w:t>how Overtime affects Satisfaction</w:t>
      </w:r>
      <w:r w:rsidRPr="00326EAC">
        <w:rPr>
          <w:rFonts w:ascii="Arial" w:hAnsi="Arial" w:cs="Arial"/>
        </w:rPr>
        <w:t>), limiting its ability to generalize to new, unseen employees who don't fit the dominant pattern</w:t>
      </w:r>
    </w:p>
    <w:p w14:paraId="15E20A20" w14:textId="77777777" w:rsidR="00613D3C" w:rsidRPr="00326EAC" w:rsidRDefault="00613D3C" w:rsidP="00613D3C">
      <w:pPr>
        <w:pStyle w:val="NormalWeb"/>
        <w:rPr>
          <w:rFonts w:ascii="Arial" w:hAnsi="Arial" w:cs="Arial"/>
        </w:rPr>
      </w:pPr>
    </w:p>
    <w:p w14:paraId="1B64D28A" w14:textId="77777777" w:rsidR="00613D3C" w:rsidRPr="00326EAC" w:rsidRDefault="00613D3C" w:rsidP="00613D3C">
      <w:pPr>
        <w:pStyle w:val="Heading3"/>
        <w:rPr>
          <w:rFonts w:ascii="Arial" w:hAnsi="Arial" w:cs="Arial"/>
          <w:color w:val="7030A0"/>
        </w:rPr>
      </w:pPr>
      <w:r w:rsidRPr="00326EAC">
        <w:rPr>
          <w:rFonts w:ascii="Arial" w:hAnsi="Arial" w:cs="Arial"/>
          <w:color w:val="7030A0"/>
        </w:rPr>
        <w:t>5.2 Data Quality Issues</w:t>
      </w:r>
    </w:p>
    <w:p w14:paraId="05EDAC10" w14:textId="77777777" w:rsidR="00613D3C" w:rsidRPr="00326EAC" w:rsidRDefault="00613D3C" w:rsidP="00613D3C">
      <w:pPr>
        <w:pStyle w:val="NormalWeb"/>
        <w:rPr>
          <w:rFonts w:ascii="Arial" w:hAnsi="Arial" w:cs="Arial"/>
        </w:rPr>
      </w:pPr>
      <w:r w:rsidRPr="00326EAC">
        <w:rPr>
          <w:rFonts w:ascii="Arial" w:hAnsi="Arial" w:cs="Arial"/>
        </w:rPr>
        <w:t>The reliability of the results is directly tied to the quality of the input data collected via Microsoft Forms:</w:t>
      </w:r>
    </w:p>
    <w:p w14:paraId="09EE9092" w14:textId="54800823" w:rsidR="00613D3C" w:rsidRPr="00326EAC" w:rsidRDefault="00613D3C" w:rsidP="00613D3C">
      <w:pPr>
        <w:pStyle w:val="NormalWeb"/>
        <w:numPr>
          <w:ilvl w:val="0"/>
          <w:numId w:val="21"/>
        </w:numPr>
        <w:rPr>
          <w:rFonts w:ascii="Arial" w:hAnsi="Arial" w:cs="Arial"/>
        </w:rPr>
      </w:pPr>
      <w:r w:rsidRPr="00326EAC">
        <w:rPr>
          <w:rFonts w:ascii="Arial" w:hAnsi="Arial" w:cs="Arial"/>
          <w:b/>
          <w:bCs/>
        </w:rPr>
        <w:t>Self</w:t>
      </w:r>
      <w:r w:rsidR="00326EAC" w:rsidRPr="00326EAC">
        <w:rPr>
          <w:rFonts w:ascii="Arial" w:hAnsi="Arial" w:cs="Arial"/>
          <w:b/>
          <w:bCs/>
          <w:lang w:val="en-US"/>
        </w:rPr>
        <w:t xml:space="preserve"> </w:t>
      </w:r>
      <w:r w:rsidRPr="00326EAC">
        <w:rPr>
          <w:rFonts w:ascii="Arial" w:hAnsi="Arial" w:cs="Arial"/>
          <w:b/>
          <w:bCs/>
        </w:rPr>
        <w:t>Reporting Bias:</w:t>
      </w:r>
      <w:r w:rsidRPr="00326EAC">
        <w:rPr>
          <w:rFonts w:ascii="Arial" w:hAnsi="Arial" w:cs="Arial"/>
        </w:rPr>
        <w:t xml:space="preserve"> Attrition intent is a sensitive topic. Even with guaranteed anonymity, respondents may exhibit "Social Desirability Bias," where they answer in a way they think is more professional, leading to an under</w:t>
      </w:r>
      <w:r w:rsidR="00326EAC" w:rsidRPr="00326EAC">
        <w:rPr>
          <w:rFonts w:ascii="Arial" w:hAnsi="Arial" w:cs="Arial"/>
          <w:lang w:val="en-US"/>
        </w:rPr>
        <w:t xml:space="preserve"> </w:t>
      </w:r>
      <w:r w:rsidRPr="00326EAC">
        <w:rPr>
          <w:rFonts w:ascii="Arial" w:hAnsi="Arial" w:cs="Arial"/>
        </w:rPr>
        <w:t>reporting of true flight risks.</w:t>
      </w:r>
    </w:p>
    <w:p w14:paraId="202CF1B4" w14:textId="2D807985" w:rsidR="00613D3C" w:rsidRPr="00326EAC" w:rsidRDefault="00613D3C" w:rsidP="00613D3C">
      <w:pPr>
        <w:pStyle w:val="NormalWeb"/>
        <w:numPr>
          <w:ilvl w:val="0"/>
          <w:numId w:val="21"/>
        </w:numPr>
        <w:rPr>
          <w:rFonts w:ascii="Arial" w:hAnsi="Arial" w:cs="Arial"/>
        </w:rPr>
      </w:pPr>
      <w:r w:rsidRPr="00326EAC">
        <w:rPr>
          <w:rFonts w:ascii="Arial" w:hAnsi="Arial" w:cs="Arial"/>
          <w:b/>
          <w:bCs/>
        </w:rPr>
        <w:t>Sample Size:</w:t>
      </w:r>
      <w:r w:rsidRPr="00326EAC">
        <w:rPr>
          <w:rFonts w:ascii="Arial" w:hAnsi="Arial" w:cs="Arial"/>
        </w:rPr>
        <w:t xml:space="preserve"> With a dataset size of </w:t>
      </w:r>
      <w:r w:rsidR="0082240C">
        <w:rPr>
          <w:rFonts w:ascii="Arial" w:hAnsi="Arial" w:cs="Arial"/>
          <w:lang w:val="en-US"/>
        </w:rPr>
        <w:t xml:space="preserve">around </w:t>
      </w:r>
      <w:r w:rsidRPr="00326EAC">
        <w:rPr>
          <w:rFonts w:ascii="Arial" w:hAnsi="Arial" w:cs="Arial"/>
        </w:rPr>
        <w:t>1</w:t>
      </w:r>
      <w:r w:rsidR="00326EAC" w:rsidRPr="00326EAC">
        <w:rPr>
          <w:rFonts w:ascii="Arial" w:hAnsi="Arial" w:cs="Arial"/>
          <w:lang w:val="en-US"/>
        </w:rPr>
        <w:t>8</w:t>
      </w:r>
      <w:r w:rsidRPr="00326EAC">
        <w:rPr>
          <w:rFonts w:ascii="Arial" w:hAnsi="Arial" w:cs="Arial"/>
        </w:rPr>
        <w:t>0 rows, the model is prone to "Small Data" issues where one or two outlier responses can disproportionately influence the global feature importance.</w:t>
      </w:r>
    </w:p>
    <w:p w14:paraId="1E8E546B" w14:textId="77777777" w:rsidR="008159A8" w:rsidRPr="00326EAC" w:rsidRDefault="008159A8" w:rsidP="008159A8">
      <w:pPr>
        <w:pStyle w:val="NormalWeb"/>
        <w:rPr>
          <w:rFonts w:ascii="Arial" w:hAnsi="Arial" w:cs="Arial"/>
        </w:rPr>
      </w:pPr>
    </w:p>
    <w:p w14:paraId="20AE3946" w14:textId="77777777" w:rsidR="00613D3C" w:rsidRPr="00326EAC" w:rsidRDefault="00613D3C" w:rsidP="00613D3C">
      <w:pPr>
        <w:pStyle w:val="Heading3"/>
        <w:rPr>
          <w:rFonts w:ascii="Arial" w:hAnsi="Arial" w:cs="Arial"/>
          <w:color w:val="7030A0"/>
        </w:rPr>
      </w:pPr>
      <w:r w:rsidRPr="00326EAC">
        <w:rPr>
          <w:rFonts w:ascii="Arial" w:hAnsi="Arial" w:cs="Arial"/>
          <w:color w:val="7030A0"/>
        </w:rPr>
        <w:t>5.3 Risks of Bias or Unfairness</w:t>
      </w:r>
    </w:p>
    <w:p w14:paraId="56D7F5F0" w14:textId="77777777" w:rsidR="00613D3C" w:rsidRPr="00326EAC" w:rsidRDefault="00613D3C" w:rsidP="00613D3C">
      <w:pPr>
        <w:pStyle w:val="NormalWeb"/>
        <w:rPr>
          <w:rFonts w:ascii="Arial" w:hAnsi="Arial" w:cs="Arial"/>
        </w:rPr>
      </w:pPr>
      <w:r w:rsidRPr="00326EAC">
        <w:rPr>
          <w:rFonts w:ascii="Arial" w:hAnsi="Arial" w:cs="Arial"/>
        </w:rPr>
        <w:t xml:space="preserve">A significant risk in this project is </w:t>
      </w:r>
      <w:r w:rsidRPr="00326EAC">
        <w:rPr>
          <w:rFonts w:ascii="Arial" w:hAnsi="Arial" w:cs="Arial"/>
          <w:b/>
          <w:bCs/>
        </w:rPr>
        <w:t>Selection Bias</w:t>
      </w:r>
      <w:r w:rsidRPr="00326EAC">
        <w:rPr>
          <w:rFonts w:ascii="Arial" w:hAnsi="Arial" w:cs="Arial"/>
        </w:rPr>
        <w:t>.</w:t>
      </w:r>
    </w:p>
    <w:p w14:paraId="3602EB47" w14:textId="31BDDD10" w:rsidR="00613D3C" w:rsidRPr="00326EAC" w:rsidRDefault="00613D3C" w:rsidP="00613D3C">
      <w:pPr>
        <w:pStyle w:val="NormalWeb"/>
        <w:numPr>
          <w:ilvl w:val="0"/>
          <w:numId w:val="22"/>
        </w:numPr>
        <w:rPr>
          <w:rFonts w:ascii="Arial" w:hAnsi="Arial" w:cs="Arial"/>
        </w:rPr>
      </w:pPr>
      <w:r w:rsidRPr="00326EAC">
        <w:rPr>
          <w:rFonts w:ascii="Arial" w:hAnsi="Arial" w:cs="Arial"/>
          <w:b/>
          <w:bCs/>
        </w:rPr>
        <w:t>Representativeness:</w:t>
      </w:r>
      <w:r w:rsidRPr="00326EAC">
        <w:rPr>
          <w:rFonts w:ascii="Arial" w:hAnsi="Arial" w:cs="Arial"/>
        </w:rPr>
        <w:t xml:space="preserve"> </w:t>
      </w:r>
      <w:r w:rsidR="0082240C">
        <w:rPr>
          <w:rFonts w:ascii="Arial" w:hAnsi="Arial" w:cs="Arial"/>
          <w:lang w:val="en-US"/>
        </w:rPr>
        <w:t>Because</w:t>
      </w:r>
      <w:r w:rsidRPr="00326EAC">
        <w:rPr>
          <w:rFonts w:ascii="Arial" w:hAnsi="Arial" w:cs="Arial"/>
        </w:rPr>
        <w:t xml:space="preserve"> the Microsoft Form was primarily distributed through tech</w:t>
      </w:r>
      <w:r w:rsidR="0082240C">
        <w:rPr>
          <w:rFonts w:ascii="Arial" w:hAnsi="Arial" w:cs="Arial"/>
          <w:lang w:val="en-US"/>
        </w:rPr>
        <w:t xml:space="preserve"> </w:t>
      </w:r>
      <w:r w:rsidRPr="00326EAC">
        <w:rPr>
          <w:rFonts w:ascii="Arial" w:hAnsi="Arial" w:cs="Arial"/>
        </w:rPr>
        <w:t>heavy networks (e.g., LinkedIn or IT Slack channels), the model may inadvertently learn that "AI Anxiety" is a universal driver, whereas it may not be as relevant for employees in non</w:t>
      </w:r>
      <w:r w:rsidR="0082240C">
        <w:rPr>
          <w:rFonts w:ascii="Arial" w:hAnsi="Arial" w:cs="Arial"/>
          <w:lang w:val="en-US"/>
        </w:rPr>
        <w:t xml:space="preserve"> </w:t>
      </w:r>
      <w:r w:rsidRPr="00326EAC">
        <w:rPr>
          <w:rFonts w:ascii="Arial" w:hAnsi="Arial" w:cs="Arial"/>
        </w:rPr>
        <w:t>tech departments.</w:t>
      </w:r>
    </w:p>
    <w:p w14:paraId="4B037470" w14:textId="7A350C99" w:rsidR="00326EAC" w:rsidRPr="00326EAC" w:rsidRDefault="00326EAC" w:rsidP="00613D3C">
      <w:pPr>
        <w:pStyle w:val="NormalWeb"/>
        <w:numPr>
          <w:ilvl w:val="0"/>
          <w:numId w:val="22"/>
        </w:numPr>
        <w:rPr>
          <w:rFonts w:ascii="Arial" w:hAnsi="Arial" w:cs="Arial"/>
        </w:rPr>
      </w:pPr>
      <w:r w:rsidRPr="00326EAC">
        <w:rPr>
          <w:rFonts w:ascii="Arial" w:hAnsi="Arial" w:cs="Arial"/>
          <w:b/>
          <w:bCs/>
        </w:rPr>
        <w:t>Departmental Bias:</w:t>
      </w:r>
      <w:r w:rsidRPr="00326EAC">
        <w:rPr>
          <w:rFonts w:ascii="Arial" w:hAnsi="Arial" w:cs="Arial"/>
        </w:rPr>
        <w:t xml:space="preserve"> If the </w:t>
      </w:r>
      <w:r w:rsidRPr="00326EAC">
        <w:rPr>
          <w:rStyle w:val="HTMLCode"/>
          <w:rFonts w:ascii="Arial" w:hAnsi="Arial" w:cs="Arial"/>
        </w:rPr>
        <w:t>AI_Automation_Risk</w:t>
      </w:r>
      <w:r w:rsidRPr="00326EAC">
        <w:rPr>
          <w:rFonts w:ascii="Arial" w:hAnsi="Arial" w:cs="Arial"/>
        </w:rPr>
        <w:t xml:space="preserve"> is naturally higher in specific technical departments (e.g., Engineering or IT), the model may </w:t>
      </w:r>
      <w:r w:rsidRPr="00326EAC">
        <w:rPr>
          <w:rFonts w:ascii="Arial" w:hAnsi="Arial" w:cs="Arial"/>
        </w:rPr>
        <w:lastRenderedPageBreak/>
        <w:t>disproportionately flag these groups as "flight risks." This could lead to these departments receiving excessive scrutiny or, conversely, being passed over for long-term projects due to perceived instability.</w:t>
      </w:r>
    </w:p>
    <w:p w14:paraId="76338821" w14:textId="77777777" w:rsidR="008159A8" w:rsidRPr="00326EAC" w:rsidRDefault="008159A8" w:rsidP="008159A8">
      <w:pPr>
        <w:pStyle w:val="NormalWeb"/>
        <w:rPr>
          <w:rFonts w:ascii="Arial" w:hAnsi="Arial" w:cs="Arial"/>
        </w:rPr>
      </w:pPr>
    </w:p>
    <w:p w14:paraId="54050486" w14:textId="77777777" w:rsidR="00613D3C" w:rsidRPr="00326EAC" w:rsidRDefault="00613D3C" w:rsidP="00613D3C">
      <w:pPr>
        <w:pStyle w:val="Heading3"/>
        <w:rPr>
          <w:rFonts w:ascii="Arial" w:hAnsi="Arial" w:cs="Arial"/>
          <w:color w:val="7030A0"/>
        </w:rPr>
      </w:pPr>
      <w:r w:rsidRPr="00326EAC">
        <w:rPr>
          <w:rFonts w:ascii="Arial" w:hAnsi="Arial" w:cs="Arial"/>
          <w:color w:val="7030A0"/>
        </w:rPr>
        <w:t>5.4 Potential Real-World Impact and Ethical Considerations</w:t>
      </w:r>
    </w:p>
    <w:p w14:paraId="5F8B6211" w14:textId="77777777" w:rsidR="00613D3C" w:rsidRPr="00326EAC" w:rsidRDefault="00613D3C" w:rsidP="00613D3C">
      <w:pPr>
        <w:pStyle w:val="NormalWeb"/>
        <w:rPr>
          <w:rFonts w:ascii="Arial" w:hAnsi="Arial" w:cs="Arial"/>
        </w:rPr>
      </w:pPr>
      <w:r w:rsidRPr="00326EAC">
        <w:rPr>
          <w:rFonts w:ascii="Arial" w:hAnsi="Arial" w:cs="Arial"/>
        </w:rPr>
        <w:t>The deployment of an "Employee Flight Risk" tool has massive ethical implications:</w:t>
      </w:r>
    </w:p>
    <w:p w14:paraId="013E1AC5" w14:textId="77777777" w:rsidR="00613D3C" w:rsidRPr="00326EAC" w:rsidRDefault="00613D3C" w:rsidP="00613D3C">
      <w:pPr>
        <w:pStyle w:val="NormalWeb"/>
        <w:numPr>
          <w:ilvl w:val="0"/>
          <w:numId w:val="23"/>
        </w:numPr>
        <w:rPr>
          <w:rFonts w:ascii="Arial" w:hAnsi="Arial" w:cs="Arial"/>
        </w:rPr>
      </w:pPr>
      <w:r w:rsidRPr="00326EAC">
        <w:rPr>
          <w:rFonts w:ascii="Arial" w:hAnsi="Arial" w:cs="Arial"/>
          <w:b/>
          <w:bCs/>
        </w:rPr>
        <w:t>The Surveillance State:</w:t>
      </w:r>
      <w:r w:rsidRPr="00326EAC">
        <w:rPr>
          <w:rFonts w:ascii="Arial" w:hAnsi="Arial" w:cs="Arial"/>
        </w:rPr>
        <w:t xml:space="preserve"> If employees know an AI is monitoring their "Risk" score, it can create a "Big Brother" atmosphere. This may reduce workplace trust and actually </w:t>
      </w:r>
      <w:r w:rsidRPr="00326EAC">
        <w:rPr>
          <w:rFonts w:ascii="Arial" w:hAnsi="Arial" w:cs="Arial"/>
          <w:i/>
          <w:iCs/>
        </w:rPr>
        <w:t>increase</w:t>
      </w:r>
      <w:r w:rsidRPr="00326EAC">
        <w:rPr>
          <w:rFonts w:ascii="Arial" w:hAnsi="Arial" w:cs="Arial"/>
        </w:rPr>
        <w:t xml:space="preserve"> the very attrition the model is trying to prevent.</w:t>
      </w:r>
    </w:p>
    <w:p w14:paraId="46959CF5" w14:textId="77777777" w:rsidR="00613D3C" w:rsidRPr="00326EAC" w:rsidRDefault="00613D3C" w:rsidP="00613D3C">
      <w:pPr>
        <w:pStyle w:val="NormalWeb"/>
        <w:numPr>
          <w:ilvl w:val="0"/>
          <w:numId w:val="23"/>
        </w:numPr>
        <w:rPr>
          <w:rFonts w:ascii="Arial" w:hAnsi="Arial" w:cs="Arial"/>
        </w:rPr>
      </w:pPr>
      <w:r w:rsidRPr="00326EAC">
        <w:rPr>
          <w:rFonts w:ascii="Arial" w:hAnsi="Arial" w:cs="Arial"/>
          <w:b/>
          <w:bCs/>
        </w:rPr>
        <w:t>Informed Consent:</w:t>
      </w:r>
      <w:r w:rsidRPr="00326EAC">
        <w:rPr>
          <w:rFonts w:ascii="Arial" w:hAnsi="Arial" w:cs="Arial"/>
        </w:rPr>
        <w:t xml:space="preserve"> Ethically, if this model were used by a real company, employees must be informed how their data is being used. Using survey data for machine learning without clear transparency on how the results affect career progression is a major ethical breach.</w:t>
      </w:r>
    </w:p>
    <w:p w14:paraId="74B32EFB" w14:textId="2EC86151" w:rsidR="00613D3C" w:rsidRPr="00326EAC" w:rsidRDefault="00613D3C" w:rsidP="00613D3C">
      <w:pPr>
        <w:pStyle w:val="NormalWeb"/>
        <w:numPr>
          <w:ilvl w:val="0"/>
          <w:numId w:val="23"/>
        </w:numPr>
        <w:rPr>
          <w:rFonts w:ascii="Arial" w:hAnsi="Arial" w:cs="Arial"/>
        </w:rPr>
      </w:pPr>
      <w:r w:rsidRPr="00326EAC">
        <w:rPr>
          <w:rFonts w:ascii="Arial" w:hAnsi="Arial" w:cs="Arial"/>
          <w:b/>
          <w:bCs/>
        </w:rPr>
        <w:t>Positive Intervention (The "Upskilling" Impact):</w:t>
      </w:r>
      <w:r w:rsidRPr="00326EAC">
        <w:rPr>
          <w:rFonts w:ascii="Arial" w:hAnsi="Arial" w:cs="Arial"/>
        </w:rPr>
        <w:t xml:space="preserve"> On a positive note, the ethical use of this model would involve using the SHAP/LIME explanations to help people. If a model flags an employee because of "AI Automation Risk," a company can ethically respond by offering reskilling programs rather than marginalizing the employee.</w:t>
      </w:r>
    </w:p>
    <w:p w14:paraId="584A20DD" w14:textId="77777777" w:rsidR="00613D3C" w:rsidRPr="00326EAC" w:rsidRDefault="00613D3C" w:rsidP="00613D3C">
      <w:pPr>
        <w:pStyle w:val="NormalWeb"/>
        <w:rPr>
          <w:rFonts w:ascii="Arial" w:hAnsi="Arial" w:cs="Arial"/>
        </w:rPr>
      </w:pPr>
    </w:p>
    <w:p w14:paraId="17D2C0C9" w14:textId="77777777" w:rsidR="00723E6A" w:rsidRPr="00326EAC" w:rsidRDefault="00CC4678" w:rsidP="00723E6A">
      <w:pPr>
        <w:rPr>
          <w:rFonts w:ascii="Arial" w:hAnsi="Arial" w:cs="Arial"/>
        </w:rPr>
      </w:pPr>
      <w:r>
        <w:rPr>
          <w:rFonts w:ascii="Arial" w:hAnsi="Arial" w:cs="Arial"/>
          <w:noProof/>
        </w:rPr>
        <w:pict w14:anchorId="367107C0">
          <v:rect id="_x0000_i1025" alt="" style="width:451.3pt;height:.05pt;mso-width-percent:0;mso-height-percent:0;mso-width-percent:0;mso-height-percent:0" o:hralign="center" o:hrstd="t" o:hr="t" fillcolor="#a0a0a0" stroked="f"/>
        </w:pict>
      </w:r>
    </w:p>
    <w:p w14:paraId="0B3AA7B4" w14:textId="77777777" w:rsidR="00723E6A" w:rsidRPr="00326EAC" w:rsidRDefault="00723E6A" w:rsidP="00723E6A">
      <w:pPr>
        <w:pStyle w:val="Heading3"/>
        <w:rPr>
          <w:rFonts w:ascii="Arial" w:hAnsi="Arial" w:cs="Arial"/>
        </w:rPr>
      </w:pPr>
      <w:r w:rsidRPr="00326EAC">
        <w:rPr>
          <w:rFonts w:ascii="Arial" w:hAnsi="Arial" w:cs="Arial"/>
        </w:rPr>
        <w:t>Final Submission Checklist</w:t>
      </w:r>
    </w:p>
    <w:p w14:paraId="64405F35" w14:textId="77777777" w:rsidR="00723E6A" w:rsidRPr="00326EAC" w:rsidRDefault="00723E6A" w:rsidP="00723E6A">
      <w:pPr>
        <w:pStyle w:val="NormalWeb"/>
        <w:rPr>
          <w:rFonts w:ascii="Arial" w:hAnsi="Arial" w:cs="Arial"/>
        </w:rPr>
      </w:pPr>
      <w:r w:rsidRPr="00326EAC">
        <w:rPr>
          <w:rStyle w:val="citation-857"/>
          <w:rFonts w:ascii="Arial" w:hAnsi="Arial" w:cs="Arial"/>
        </w:rPr>
        <w:t>According to your document, ensure you have these files ready</w:t>
      </w:r>
      <w:r w:rsidRPr="00326EAC">
        <w:rPr>
          <w:rFonts w:ascii="Arial" w:hAnsi="Arial" w:cs="Arial"/>
        </w:rPr>
        <w:t>:</w:t>
      </w:r>
    </w:p>
    <w:p w14:paraId="149164A6" w14:textId="77777777" w:rsidR="00723E6A" w:rsidRPr="00326EAC" w:rsidRDefault="00723E6A" w:rsidP="00723E6A">
      <w:pPr>
        <w:pStyle w:val="NormalWeb"/>
        <w:numPr>
          <w:ilvl w:val="0"/>
          <w:numId w:val="12"/>
        </w:numPr>
        <w:rPr>
          <w:rFonts w:ascii="Arial" w:hAnsi="Arial" w:cs="Arial"/>
        </w:rPr>
      </w:pPr>
      <w:r w:rsidRPr="00326EAC">
        <w:rPr>
          <w:rStyle w:val="citation-856"/>
          <w:rFonts w:ascii="Arial" w:hAnsi="Arial" w:cs="Arial"/>
          <w:b/>
          <w:bCs/>
        </w:rPr>
        <w:t>Written Report (PDF)</w:t>
      </w:r>
      <w:r w:rsidRPr="00326EAC">
        <w:rPr>
          <w:rStyle w:val="citation-856"/>
          <w:rFonts w:ascii="Arial" w:hAnsi="Arial" w:cs="Arial"/>
        </w:rPr>
        <w:t>: Including all the sections we just drafted</w:t>
      </w:r>
      <w:r w:rsidRPr="00326EAC">
        <w:rPr>
          <w:rFonts w:ascii="Arial" w:hAnsi="Arial" w:cs="Arial"/>
        </w:rPr>
        <w:t>.</w:t>
      </w:r>
    </w:p>
    <w:p w14:paraId="28CEF977" w14:textId="77777777" w:rsidR="00723E6A" w:rsidRPr="00326EAC" w:rsidRDefault="00723E6A" w:rsidP="00723E6A">
      <w:pPr>
        <w:pStyle w:val="NormalWeb"/>
        <w:numPr>
          <w:ilvl w:val="0"/>
          <w:numId w:val="12"/>
        </w:numPr>
        <w:rPr>
          <w:rFonts w:ascii="Arial" w:hAnsi="Arial" w:cs="Arial"/>
        </w:rPr>
      </w:pPr>
      <w:r w:rsidRPr="00326EAC">
        <w:rPr>
          <w:rStyle w:val="citation-855"/>
          <w:rFonts w:ascii="Arial" w:hAnsi="Arial" w:cs="Arial"/>
          <w:b/>
          <w:bCs/>
        </w:rPr>
        <w:t>Source Code</w:t>
      </w:r>
      <w:r w:rsidRPr="00326EAC">
        <w:rPr>
          <w:rStyle w:val="citation-855"/>
          <w:rFonts w:ascii="Arial" w:hAnsi="Arial" w:cs="Arial"/>
        </w:rPr>
        <w:t>: Your Google Colab/Python script (including the Preprocessing, CatBoost, SHAP, and LIME code)</w:t>
      </w:r>
      <w:r w:rsidRPr="00326EAC">
        <w:rPr>
          <w:rFonts w:ascii="Arial" w:hAnsi="Arial" w:cs="Arial"/>
        </w:rPr>
        <w:t>.</w:t>
      </w:r>
    </w:p>
    <w:p w14:paraId="274516CF" w14:textId="77777777" w:rsidR="00723E6A" w:rsidRPr="00326EAC" w:rsidRDefault="00723E6A" w:rsidP="00723E6A">
      <w:pPr>
        <w:pStyle w:val="NormalWeb"/>
        <w:numPr>
          <w:ilvl w:val="0"/>
          <w:numId w:val="12"/>
        </w:numPr>
        <w:rPr>
          <w:rFonts w:ascii="Arial" w:hAnsi="Arial" w:cs="Arial"/>
        </w:rPr>
      </w:pPr>
      <w:r w:rsidRPr="00326EAC">
        <w:rPr>
          <w:rStyle w:val="citation-854"/>
          <w:rFonts w:ascii="Arial" w:hAnsi="Arial" w:cs="Arial"/>
          <w:b/>
          <w:bCs/>
        </w:rPr>
        <w:t>Dataset</w:t>
      </w:r>
      <w:r w:rsidRPr="00326EAC">
        <w:rPr>
          <w:rStyle w:val="citation-854"/>
          <w:rFonts w:ascii="Arial" w:hAnsi="Arial" w:cs="Arial"/>
        </w:rPr>
        <w:t>: The Excel/CSV file exported from your Microsoft Form</w:t>
      </w:r>
      <w:r w:rsidRPr="00326EAC">
        <w:rPr>
          <w:rFonts w:ascii="Arial" w:hAnsi="Arial" w:cs="Arial"/>
        </w:rPr>
        <w:t>.</w:t>
      </w:r>
    </w:p>
    <w:p w14:paraId="2088CF1B" w14:textId="77777777" w:rsidR="00723E6A" w:rsidRPr="00326EAC" w:rsidRDefault="00723E6A" w:rsidP="00723E6A">
      <w:pPr>
        <w:pStyle w:val="NormalWeb"/>
        <w:numPr>
          <w:ilvl w:val="0"/>
          <w:numId w:val="12"/>
        </w:numPr>
        <w:rPr>
          <w:rFonts w:ascii="Arial" w:hAnsi="Arial" w:cs="Arial"/>
        </w:rPr>
      </w:pPr>
      <w:r w:rsidRPr="00326EAC">
        <w:rPr>
          <w:rStyle w:val="citation-853"/>
          <w:rFonts w:ascii="Arial" w:hAnsi="Arial" w:cs="Arial"/>
          <w:b/>
          <w:bCs/>
        </w:rPr>
        <w:t>Bonus (10 marks)</w:t>
      </w:r>
      <w:r w:rsidRPr="00326EAC">
        <w:rPr>
          <w:rStyle w:val="citation-853"/>
          <w:rFonts w:ascii="Arial" w:hAnsi="Arial" w:cs="Arial"/>
        </w:rPr>
        <w:t>: A 3-5 minute demo video if you choose to build a front-end system</w:t>
      </w:r>
      <w:r w:rsidRPr="00326EAC">
        <w:rPr>
          <w:rFonts w:ascii="Arial" w:hAnsi="Arial" w:cs="Arial"/>
        </w:rPr>
        <w:t>.</w:t>
      </w:r>
    </w:p>
    <w:p w14:paraId="52CF617F" w14:textId="77777777" w:rsidR="00723E6A" w:rsidRPr="00326EAC" w:rsidRDefault="00723E6A">
      <w:pPr>
        <w:rPr>
          <w:rFonts w:ascii="Arial" w:hAnsi="Arial" w:cs="Arial"/>
          <w:b/>
          <w:bCs/>
          <w:sz w:val="36"/>
          <w:szCs w:val="36"/>
          <w:u w:val="single"/>
          <w:lang w:val="en-US"/>
        </w:rPr>
      </w:pPr>
    </w:p>
    <w:p w14:paraId="233CEEDE" w14:textId="77777777" w:rsidR="00723E6A" w:rsidRPr="00326EAC" w:rsidRDefault="00723E6A">
      <w:pPr>
        <w:rPr>
          <w:rFonts w:ascii="Arial" w:hAnsi="Arial" w:cs="Arial"/>
          <w:b/>
          <w:bCs/>
          <w:sz w:val="36"/>
          <w:szCs w:val="36"/>
          <w:u w:val="single"/>
          <w:lang w:val="en-US"/>
        </w:rPr>
      </w:pPr>
    </w:p>
    <w:sectPr w:rsidR="00723E6A" w:rsidRPr="00326E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4BDF6" w14:textId="77777777" w:rsidR="00CC4678" w:rsidRDefault="00CC4678" w:rsidP="005E42EA">
      <w:r>
        <w:separator/>
      </w:r>
    </w:p>
  </w:endnote>
  <w:endnote w:type="continuationSeparator" w:id="0">
    <w:p w14:paraId="4C20C731" w14:textId="77777777" w:rsidR="00CC4678" w:rsidRDefault="00CC4678" w:rsidP="005E4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15A0B" w14:textId="77777777" w:rsidR="00CC4678" w:rsidRDefault="00CC4678" w:rsidP="005E42EA">
      <w:r>
        <w:separator/>
      </w:r>
    </w:p>
  </w:footnote>
  <w:footnote w:type="continuationSeparator" w:id="0">
    <w:p w14:paraId="767AF4CF" w14:textId="77777777" w:rsidR="00CC4678" w:rsidRDefault="00CC4678" w:rsidP="005E4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223C"/>
    <w:multiLevelType w:val="multilevel"/>
    <w:tmpl w:val="187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C7916"/>
    <w:multiLevelType w:val="multilevel"/>
    <w:tmpl w:val="36C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B0762"/>
    <w:multiLevelType w:val="multilevel"/>
    <w:tmpl w:val="D46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851B4"/>
    <w:multiLevelType w:val="multilevel"/>
    <w:tmpl w:val="3E5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1503B"/>
    <w:multiLevelType w:val="multilevel"/>
    <w:tmpl w:val="494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A0631"/>
    <w:multiLevelType w:val="multilevel"/>
    <w:tmpl w:val="7C3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E029B"/>
    <w:multiLevelType w:val="multilevel"/>
    <w:tmpl w:val="2B5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F2E44"/>
    <w:multiLevelType w:val="multilevel"/>
    <w:tmpl w:val="558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537FB"/>
    <w:multiLevelType w:val="multilevel"/>
    <w:tmpl w:val="C7B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5B4C"/>
    <w:multiLevelType w:val="multilevel"/>
    <w:tmpl w:val="913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FF68DF"/>
    <w:multiLevelType w:val="multilevel"/>
    <w:tmpl w:val="E5C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254D9"/>
    <w:multiLevelType w:val="multilevel"/>
    <w:tmpl w:val="B53AE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C3BC6"/>
    <w:multiLevelType w:val="multilevel"/>
    <w:tmpl w:val="A1C8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75ADB"/>
    <w:multiLevelType w:val="multilevel"/>
    <w:tmpl w:val="8E1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21DD4"/>
    <w:multiLevelType w:val="multilevel"/>
    <w:tmpl w:val="25C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D2A71"/>
    <w:multiLevelType w:val="multilevel"/>
    <w:tmpl w:val="CDBC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94F80"/>
    <w:multiLevelType w:val="multilevel"/>
    <w:tmpl w:val="5C0C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84535"/>
    <w:multiLevelType w:val="hybridMultilevel"/>
    <w:tmpl w:val="E616A0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33737E"/>
    <w:multiLevelType w:val="multilevel"/>
    <w:tmpl w:val="F4C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F1EB0"/>
    <w:multiLevelType w:val="multilevel"/>
    <w:tmpl w:val="EB4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EC17DC"/>
    <w:multiLevelType w:val="multilevel"/>
    <w:tmpl w:val="291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E68D5"/>
    <w:multiLevelType w:val="multilevel"/>
    <w:tmpl w:val="F1D6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AB086D"/>
    <w:multiLevelType w:val="multilevel"/>
    <w:tmpl w:val="F47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A5200"/>
    <w:multiLevelType w:val="multilevel"/>
    <w:tmpl w:val="052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3059E"/>
    <w:multiLevelType w:val="multilevel"/>
    <w:tmpl w:val="5DE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9D05EB"/>
    <w:multiLevelType w:val="multilevel"/>
    <w:tmpl w:val="9154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51EEB"/>
    <w:multiLevelType w:val="multilevel"/>
    <w:tmpl w:val="CFE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92016"/>
    <w:multiLevelType w:val="multilevel"/>
    <w:tmpl w:val="2C6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41507"/>
    <w:multiLevelType w:val="multilevel"/>
    <w:tmpl w:val="D59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D5192"/>
    <w:multiLevelType w:val="multilevel"/>
    <w:tmpl w:val="1A6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A5247"/>
    <w:multiLevelType w:val="multilevel"/>
    <w:tmpl w:val="7B5A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96389">
    <w:abstractNumId w:val="3"/>
  </w:num>
  <w:num w:numId="2" w16cid:durableId="265626675">
    <w:abstractNumId w:val="29"/>
  </w:num>
  <w:num w:numId="3" w16cid:durableId="1754858793">
    <w:abstractNumId w:val="8"/>
  </w:num>
  <w:num w:numId="4" w16cid:durableId="553780147">
    <w:abstractNumId w:val="22"/>
  </w:num>
  <w:num w:numId="5" w16cid:durableId="361176620">
    <w:abstractNumId w:val="2"/>
  </w:num>
  <w:num w:numId="6" w16cid:durableId="71201479">
    <w:abstractNumId w:val="20"/>
  </w:num>
  <w:num w:numId="7" w16cid:durableId="282426859">
    <w:abstractNumId w:val="7"/>
  </w:num>
  <w:num w:numId="8" w16cid:durableId="2035186077">
    <w:abstractNumId w:val="4"/>
  </w:num>
  <w:num w:numId="9" w16cid:durableId="1776901149">
    <w:abstractNumId w:val="25"/>
  </w:num>
  <w:num w:numId="10" w16cid:durableId="197394506">
    <w:abstractNumId w:val="15"/>
  </w:num>
  <w:num w:numId="11" w16cid:durableId="1184783955">
    <w:abstractNumId w:val="1"/>
  </w:num>
  <w:num w:numId="12" w16cid:durableId="1902445107">
    <w:abstractNumId w:val="21"/>
  </w:num>
  <w:num w:numId="13" w16cid:durableId="932124527">
    <w:abstractNumId w:val="0"/>
  </w:num>
  <w:num w:numId="14" w16cid:durableId="852308274">
    <w:abstractNumId w:val="24"/>
  </w:num>
  <w:num w:numId="15" w16cid:durableId="1958559312">
    <w:abstractNumId w:val="19"/>
  </w:num>
  <w:num w:numId="16" w16cid:durableId="2137024171">
    <w:abstractNumId w:val="9"/>
  </w:num>
  <w:num w:numId="17" w16cid:durableId="696085085">
    <w:abstractNumId w:val="30"/>
  </w:num>
  <w:num w:numId="18" w16cid:durableId="485627297">
    <w:abstractNumId w:val="5"/>
  </w:num>
  <w:num w:numId="19" w16cid:durableId="666980069">
    <w:abstractNumId w:val="23"/>
  </w:num>
  <w:num w:numId="20" w16cid:durableId="679045024">
    <w:abstractNumId w:val="26"/>
  </w:num>
  <w:num w:numId="21" w16cid:durableId="714281887">
    <w:abstractNumId w:val="6"/>
  </w:num>
  <w:num w:numId="22" w16cid:durableId="1906142261">
    <w:abstractNumId w:val="28"/>
  </w:num>
  <w:num w:numId="23" w16cid:durableId="162356266">
    <w:abstractNumId w:val="16"/>
  </w:num>
  <w:num w:numId="24" w16cid:durableId="305668040">
    <w:abstractNumId w:val="10"/>
  </w:num>
  <w:num w:numId="25" w16cid:durableId="1818255027">
    <w:abstractNumId w:val="18"/>
  </w:num>
  <w:num w:numId="26" w16cid:durableId="154995816">
    <w:abstractNumId w:val="11"/>
  </w:num>
  <w:num w:numId="27" w16cid:durableId="1000815814">
    <w:abstractNumId w:val="12"/>
  </w:num>
  <w:num w:numId="28" w16cid:durableId="889540088">
    <w:abstractNumId w:val="13"/>
  </w:num>
  <w:num w:numId="29" w16cid:durableId="1467628548">
    <w:abstractNumId w:val="27"/>
  </w:num>
  <w:num w:numId="30" w16cid:durableId="1782726628">
    <w:abstractNumId w:val="14"/>
  </w:num>
  <w:num w:numId="31" w16cid:durableId="1541480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F0"/>
    <w:rsid w:val="00014711"/>
    <w:rsid w:val="0004300A"/>
    <w:rsid w:val="000D6F3F"/>
    <w:rsid w:val="00116402"/>
    <w:rsid w:val="001239CD"/>
    <w:rsid w:val="00326EAC"/>
    <w:rsid w:val="00332ABC"/>
    <w:rsid w:val="00382CF0"/>
    <w:rsid w:val="003D44DB"/>
    <w:rsid w:val="004378BC"/>
    <w:rsid w:val="004721B6"/>
    <w:rsid w:val="0052169E"/>
    <w:rsid w:val="005E42EA"/>
    <w:rsid w:val="00613D3C"/>
    <w:rsid w:val="006B31A9"/>
    <w:rsid w:val="00723E6A"/>
    <w:rsid w:val="008159A8"/>
    <w:rsid w:val="0082240C"/>
    <w:rsid w:val="00920ECD"/>
    <w:rsid w:val="009813C4"/>
    <w:rsid w:val="009D16CA"/>
    <w:rsid w:val="009F61C8"/>
    <w:rsid w:val="00AA7B6D"/>
    <w:rsid w:val="00AD78D8"/>
    <w:rsid w:val="00B856F0"/>
    <w:rsid w:val="00B94108"/>
    <w:rsid w:val="00BF1060"/>
    <w:rsid w:val="00C07842"/>
    <w:rsid w:val="00C83721"/>
    <w:rsid w:val="00CC4678"/>
    <w:rsid w:val="00D07892"/>
    <w:rsid w:val="00D5555C"/>
    <w:rsid w:val="00D65675"/>
    <w:rsid w:val="00D72A9A"/>
    <w:rsid w:val="00F6232D"/>
    <w:rsid w:val="00F64D05"/>
    <w:rsid w:val="00F97918"/>
    <w:rsid w:val="00FD544B"/>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BC26"/>
  <w15:chartTrackingRefBased/>
  <w15:docId w15:val="{09BDDD5E-6FE1-4E4F-9AA3-B7BD1BED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LK"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2">
    <w:name w:val="heading 2"/>
    <w:basedOn w:val="Normal"/>
    <w:next w:val="Normal"/>
    <w:link w:val="Heading2Char"/>
    <w:uiPriority w:val="9"/>
    <w:semiHidden/>
    <w:unhideWhenUsed/>
    <w:qFormat/>
    <w:rsid w:val="000430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856F0"/>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723E6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56F0"/>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B856F0"/>
    <w:pPr>
      <w:spacing w:before="100" w:beforeAutospacing="1" w:after="100" w:afterAutospacing="1"/>
    </w:pPr>
    <w:rPr>
      <w:rFonts w:ascii="Times New Roman" w:eastAsia="Times New Roman" w:hAnsi="Times New Roman" w:cs="Times New Roman"/>
      <w:lang w:eastAsia="en-GB"/>
    </w:rPr>
  </w:style>
  <w:style w:type="character" w:customStyle="1" w:styleId="citation-474">
    <w:name w:val="citation-474"/>
    <w:basedOn w:val="DefaultParagraphFont"/>
    <w:rsid w:val="00B856F0"/>
  </w:style>
  <w:style w:type="character" w:customStyle="1" w:styleId="button-label">
    <w:name w:val="button-label"/>
    <w:basedOn w:val="DefaultParagraphFont"/>
    <w:rsid w:val="00B856F0"/>
  </w:style>
  <w:style w:type="character" w:customStyle="1" w:styleId="citation-473">
    <w:name w:val="citation-473"/>
    <w:basedOn w:val="DefaultParagraphFont"/>
    <w:rsid w:val="00B856F0"/>
  </w:style>
  <w:style w:type="character" w:customStyle="1" w:styleId="citation-472">
    <w:name w:val="citation-472"/>
    <w:basedOn w:val="DefaultParagraphFont"/>
    <w:rsid w:val="00B856F0"/>
  </w:style>
  <w:style w:type="character" w:customStyle="1" w:styleId="citation-471">
    <w:name w:val="citation-471"/>
    <w:basedOn w:val="DefaultParagraphFont"/>
    <w:rsid w:val="00B856F0"/>
  </w:style>
  <w:style w:type="character" w:customStyle="1" w:styleId="citation-470">
    <w:name w:val="citation-470"/>
    <w:basedOn w:val="DefaultParagraphFont"/>
    <w:rsid w:val="00B856F0"/>
  </w:style>
  <w:style w:type="character" w:customStyle="1" w:styleId="citation-469">
    <w:name w:val="citation-469"/>
    <w:basedOn w:val="DefaultParagraphFont"/>
    <w:rsid w:val="00B856F0"/>
  </w:style>
  <w:style w:type="character" w:customStyle="1" w:styleId="citation-468">
    <w:name w:val="citation-468"/>
    <w:basedOn w:val="DefaultParagraphFont"/>
    <w:rsid w:val="00B856F0"/>
  </w:style>
  <w:style w:type="character" w:customStyle="1" w:styleId="citation-467">
    <w:name w:val="citation-467"/>
    <w:basedOn w:val="DefaultParagraphFont"/>
    <w:rsid w:val="00B856F0"/>
  </w:style>
  <w:style w:type="character" w:styleId="Strong">
    <w:name w:val="Strong"/>
    <w:basedOn w:val="DefaultParagraphFont"/>
    <w:uiPriority w:val="22"/>
    <w:qFormat/>
    <w:rsid w:val="00B856F0"/>
    <w:rPr>
      <w:b/>
      <w:bCs/>
    </w:rPr>
  </w:style>
  <w:style w:type="character" w:customStyle="1" w:styleId="citation-466">
    <w:name w:val="citation-466"/>
    <w:basedOn w:val="DefaultParagraphFont"/>
    <w:rsid w:val="00B856F0"/>
  </w:style>
  <w:style w:type="character" w:customStyle="1" w:styleId="citation-465">
    <w:name w:val="citation-465"/>
    <w:basedOn w:val="DefaultParagraphFont"/>
    <w:rsid w:val="00B856F0"/>
  </w:style>
  <w:style w:type="character" w:customStyle="1" w:styleId="citation-464">
    <w:name w:val="citation-464"/>
    <w:basedOn w:val="DefaultParagraphFont"/>
    <w:rsid w:val="00B856F0"/>
  </w:style>
  <w:style w:type="table" w:styleId="PlainTable1">
    <w:name w:val="Plain Table 1"/>
    <w:basedOn w:val="TableNormal"/>
    <w:uiPriority w:val="41"/>
    <w:rsid w:val="00B856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856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856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856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856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856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856F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856F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itation-526">
    <w:name w:val="citation-526"/>
    <w:basedOn w:val="DefaultParagraphFont"/>
    <w:rsid w:val="00B856F0"/>
  </w:style>
  <w:style w:type="character" w:customStyle="1" w:styleId="citation-525">
    <w:name w:val="citation-525"/>
    <w:basedOn w:val="DefaultParagraphFont"/>
    <w:rsid w:val="00B856F0"/>
  </w:style>
  <w:style w:type="character" w:customStyle="1" w:styleId="citation-524">
    <w:name w:val="citation-524"/>
    <w:basedOn w:val="DefaultParagraphFont"/>
    <w:rsid w:val="00B856F0"/>
  </w:style>
  <w:style w:type="character" w:customStyle="1" w:styleId="citation-523">
    <w:name w:val="citation-523"/>
    <w:basedOn w:val="DefaultParagraphFont"/>
    <w:rsid w:val="00B856F0"/>
  </w:style>
  <w:style w:type="character" w:customStyle="1" w:styleId="citation-522">
    <w:name w:val="citation-522"/>
    <w:basedOn w:val="DefaultParagraphFont"/>
    <w:rsid w:val="00B856F0"/>
  </w:style>
  <w:style w:type="character" w:customStyle="1" w:styleId="citation-521">
    <w:name w:val="citation-521"/>
    <w:basedOn w:val="DefaultParagraphFont"/>
    <w:rsid w:val="00B856F0"/>
  </w:style>
  <w:style w:type="character" w:styleId="HTMLCode">
    <w:name w:val="HTML Code"/>
    <w:basedOn w:val="DefaultParagraphFont"/>
    <w:uiPriority w:val="99"/>
    <w:semiHidden/>
    <w:unhideWhenUsed/>
    <w:rsid w:val="00B856F0"/>
    <w:rPr>
      <w:rFonts w:ascii="Courier New" w:eastAsia="Times New Roman" w:hAnsi="Courier New" w:cs="Courier New"/>
      <w:sz w:val="20"/>
      <w:szCs w:val="20"/>
    </w:rPr>
  </w:style>
  <w:style w:type="character" w:customStyle="1" w:styleId="citation-520">
    <w:name w:val="citation-520"/>
    <w:basedOn w:val="DefaultParagraphFont"/>
    <w:rsid w:val="00B856F0"/>
  </w:style>
  <w:style w:type="character" w:customStyle="1" w:styleId="citation-519">
    <w:name w:val="citation-519"/>
    <w:basedOn w:val="DefaultParagraphFont"/>
    <w:rsid w:val="00B856F0"/>
  </w:style>
  <w:style w:type="character" w:customStyle="1" w:styleId="citation-518">
    <w:name w:val="citation-518"/>
    <w:basedOn w:val="DefaultParagraphFont"/>
    <w:rsid w:val="00B856F0"/>
  </w:style>
  <w:style w:type="character" w:customStyle="1" w:styleId="citation-517">
    <w:name w:val="citation-517"/>
    <w:basedOn w:val="DefaultParagraphFont"/>
    <w:rsid w:val="00B856F0"/>
  </w:style>
  <w:style w:type="character" w:customStyle="1" w:styleId="citation-516">
    <w:name w:val="citation-516"/>
    <w:basedOn w:val="DefaultParagraphFont"/>
    <w:rsid w:val="00B856F0"/>
  </w:style>
  <w:style w:type="character" w:customStyle="1" w:styleId="citation-515">
    <w:name w:val="citation-515"/>
    <w:basedOn w:val="DefaultParagraphFont"/>
    <w:rsid w:val="00B856F0"/>
  </w:style>
  <w:style w:type="character" w:customStyle="1" w:styleId="citation-514">
    <w:name w:val="citation-514"/>
    <w:basedOn w:val="DefaultParagraphFont"/>
    <w:rsid w:val="00B856F0"/>
  </w:style>
  <w:style w:type="character" w:customStyle="1" w:styleId="citation-513">
    <w:name w:val="citation-513"/>
    <w:basedOn w:val="DefaultParagraphFont"/>
    <w:rsid w:val="00B856F0"/>
  </w:style>
  <w:style w:type="character" w:customStyle="1" w:styleId="citation-512">
    <w:name w:val="citation-512"/>
    <w:basedOn w:val="DefaultParagraphFont"/>
    <w:rsid w:val="00B856F0"/>
  </w:style>
  <w:style w:type="character" w:customStyle="1" w:styleId="citation-511">
    <w:name w:val="citation-511"/>
    <w:basedOn w:val="DefaultParagraphFont"/>
    <w:rsid w:val="00B856F0"/>
  </w:style>
  <w:style w:type="character" w:customStyle="1" w:styleId="citation-510">
    <w:name w:val="citation-510"/>
    <w:basedOn w:val="DefaultParagraphFont"/>
    <w:rsid w:val="00B856F0"/>
  </w:style>
  <w:style w:type="character" w:customStyle="1" w:styleId="citation-509">
    <w:name w:val="citation-509"/>
    <w:basedOn w:val="DefaultParagraphFont"/>
    <w:rsid w:val="00B856F0"/>
  </w:style>
  <w:style w:type="character" w:customStyle="1" w:styleId="citation-508">
    <w:name w:val="citation-508"/>
    <w:basedOn w:val="DefaultParagraphFont"/>
    <w:rsid w:val="00B856F0"/>
  </w:style>
  <w:style w:type="character" w:customStyle="1" w:styleId="Heading4Char">
    <w:name w:val="Heading 4 Char"/>
    <w:basedOn w:val="DefaultParagraphFont"/>
    <w:link w:val="Heading4"/>
    <w:uiPriority w:val="9"/>
    <w:semiHidden/>
    <w:rsid w:val="00723E6A"/>
    <w:rPr>
      <w:rFonts w:asciiTheme="majorHAnsi" w:eastAsiaTheme="majorEastAsia" w:hAnsiTheme="majorHAnsi" w:cstheme="majorBidi"/>
      <w:i/>
      <w:iCs/>
      <w:color w:val="2F5496" w:themeColor="accent1" w:themeShade="BF"/>
    </w:rPr>
  </w:style>
  <w:style w:type="character" w:customStyle="1" w:styleId="citation-779">
    <w:name w:val="citation-779"/>
    <w:basedOn w:val="DefaultParagraphFont"/>
    <w:rsid w:val="00723E6A"/>
  </w:style>
  <w:style w:type="character" w:customStyle="1" w:styleId="citation-778">
    <w:name w:val="citation-778"/>
    <w:basedOn w:val="DefaultParagraphFont"/>
    <w:rsid w:val="00723E6A"/>
  </w:style>
  <w:style w:type="character" w:customStyle="1" w:styleId="citation-777">
    <w:name w:val="citation-777"/>
    <w:basedOn w:val="DefaultParagraphFont"/>
    <w:rsid w:val="00723E6A"/>
  </w:style>
  <w:style w:type="character" w:customStyle="1" w:styleId="citation-776">
    <w:name w:val="citation-776"/>
    <w:basedOn w:val="DefaultParagraphFont"/>
    <w:rsid w:val="00723E6A"/>
  </w:style>
  <w:style w:type="character" w:customStyle="1" w:styleId="citation-775">
    <w:name w:val="citation-775"/>
    <w:basedOn w:val="DefaultParagraphFont"/>
    <w:rsid w:val="00723E6A"/>
  </w:style>
  <w:style w:type="character" w:customStyle="1" w:styleId="citation-774">
    <w:name w:val="citation-774"/>
    <w:basedOn w:val="DefaultParagraphFont"/>
    <w:rsid w:val="00723E6A"/>
  </w:style>
  <w:style w:type="character" w:customStyle="1" w:styleId="citation-773">
    <w:name w:val="citation-773"/>
    <w:basedOn w:val="DefaultParagraphFont"/>
    <w:rsid w:val="00723E6A"/>
  </w:style>
  <w:style w:type="character" w:customStyle="1" w:styleId="citation-772">
    <w:name w:val="citation-772"/>
    <w:basedOn w:val="DefaultParagraphFont"/>
    <w:rsid w:val="00723E6A"/>
  </w:style>
  <w:style w:type="character" w:customStyle="1" w:styleId="citation-771">
    <w:name w:val="citation-771"/>
    <w:basedOn w:val="DefaultParagraphFont"/>
    <w:rsid w:val="00723E6A"/>
  </w:style>
  <w:style w:type="character" w:customStyle="1" w:styleId="citation-770">
    <w:name w:val="citation-770"/>
    <w:basedOn w:val="DefaultParagraphFont"/>
    <w:rsid w:val="00723E6A"/>
  </w:style>
  <w:style w:type="character" w:customStyle="1" w:styleId="citation-869">
    <w:name w:val="citation-869"/>
    <w:basedOn w:val="DefaultParagraphFont"/>
    <w:rsid w:val="00723E6A"/>
  </w:style>
  <w:style w:type="character" w:customStyle="1" w:styleId="citation-868">
    <w:name w:val="citation-868"/>
    <w:basedOn w:val="DefaultParagraphFont"/>
    <w:rsid w:val="00723E6A"/>
  </w:style>
  <w:style w:type="character" w:customStyle="1" w:styleId="citation-867">
    <w:name w:val="citation-867"/>
    <w:basedOn w:val="DefaultParagraphFont"/>
    <w:rsid w:val="00723E6A"/>
  </w:style>
  <w:style w:type="character" w:customStyle="1" w:styleId="citation-866">
    <w:name w:val="citation-866"/>
    <w:basedOn w:val="DefaultParagraphFont"/>
    <w:rsid w:val="00723E6A"/>
  </w:style>
  <w:style w:type="character" w:customStyle="1" w:styleId="citation-865">
    <w:name w:val="citation-865"/>
    <w:basedOn w:val="DefaultParagraphFont"/>
    <w:rsid w:val="00723E6A"/>
  </w:style>
  <w:style w:type="character" w:customStyle="1" w:styleId="citation-864">
    <w:name w:val="citation-864"/>
    <w:basedOn w:val="DefaultParagraphFont"/>
    <w:rsid w:val="00723E6A"/>
  </w:style>
  <w:style w:type="character" w:customStyle="1" w:styleId="citation-863">
    <w:name w:val="citation-863"/>
    <w:basedOn w:val="DefaultParagraphFont"/>
    <w:rsid w:val="00723E6A"/>
  </w:style>
  <w:style w:type="character" w:customStyle="1" w:styleId="citation-862">
    <w:name w:val="citation-862"/>
    <w:basedOn w:val="DefaultParagraphFont"/>
    <w:rsid w:val="00723E6A"/>
  </w:style>
  <w:style w:type="character" w:customStyle="1" w:styleId="citation-861">
    <w:name w:val="citation-861"/>
    <w:basedOn w:val="DefaultParagraphFont"/>
    <w:rsid w:val="00723E6A"/>
  </w:style>
  <w:style w:type="character" w:customStyle="1" w:styleId="citation-860">
    <w:name w:val="citation-860"/>
    <w:basedOn w:val="DefaultParagraphFont"/>
    <w:rsid w:val="00723E6A"/>
  </w:style>
  <w:style w:type="character" w:customStyle="1" w:styleId="citation-859">
    <w:name w:val="citation-859"/>
    <w:basedOn w:val="DefaultParagraphFont"/>
    <w:rsid w:val="00723E6A"/>
  </w:style>
  <w:style w:type="character" w:customStyle="1" w:styleId="citation-858">
    <w:name w:val="citation-858"/>
    <w:basedOn w:val="DefaultParagraphFont"/>
    <w:rsid w:val="00723E6A"/>
  </w:style>
  <w:style w:type="character" w:customStyle="1" w:styleId="citation-857">
    <w:name w:val="citation-857"/>
    <w:basedOn w:val="DefaultParagraphFont"/>
    <w:rsid w:val="00723E6A"/>
  </w:style>
  <w:style w:type="character" w:customStyle="1" w:styleId="citation-856">
    <w:name w:val="citation-856"/>
    <w:basedOn w:val="DefaultParagraphFont"/>
    <w:rsid w:val="00723E6A"/>
  </w:style>
  <w:style w:type="character" w:customStyle="1" w:styleId="citation-855">
    <w:name w:val="citation-855"/>
    <w:basedOn w:val="DefaultParagraphFont"/>
    <w:rsid w:val="00723E6A"/>
  </w:style>
  <w:style w:type="character" w:customStyle="1" w:styleId="citation-854">
    <w:name w:val="citation-854"/>
    <w:basedOn w:val="DefaultParagraphFont"/>
    <w:rsid w:val="00723E6A"/>
  </w:style>
  <w:style w:type="character" w:customStyle="1" w:styleId="citation-853">
    <w:name w:val="citation-853"/>
    <w:basedOn w:val="DefaultParagraphFont"/>
    <w:rsid w:val="00723E6A"/>
  </w:style>
  <w:style w:type="character" w:customStyle="1" w:styleId="Heading2Char">
    <w:name w:val="Heading 2 Char"/>
    <w:basedOn w:val="DefaultParagraphFont"/>
    <w:link w:val="Heading2"/>
    <w:uiPriority w:val="9"/>
    <w:semiHidden/>
    <w:rsid w:val="0004300A"/>
    <w:rPr>
      <w:rFonts w:asciiTheme="majorHAnsi" w:eastAsiaTheme="majorEastAsia" w:hAnsiTheme="majorHAnsi" w:cstheme="majorBidi"/>
      <w:color w:val="2F5496" w:themeColor="accent1" w:themeShade="BF"/>
      <w:sz w:val="26"/>
      <w:szCs w:val="26"/>
    </w:rPr>
  </w:style>
  <w:style w:type="character" w:customStyle="1" w:styleId="citation-582">
    <w:name w:val="citation-582"/>
    <w:basedOn w:val="DefaultParagraphFont"/>
    <w:rsid w:val="0004300A"/>
  </w:style>
  <w:style w:type="character" w:customStyle="1" w:styleId="citation-581">
    <w:name w:val="citation-581"/>
    <w:basedOn w:val="DefaultParagraphFont"/>
    <w:rsid w:val="0004300A"/>
  </w:style>
  <w:style w:type="character" w:customStyle="1" w:styleId="citation-580">
    <w:name w:val="citation-580"/>
    <w:basedOn w:val="DefaultParagraphFont"/>
    <w:rsid w:val="0004300A"/>
  </w:style>
  <w:style w:type="character" w:customStyle="1" w:styleId="citation-579">
    <w:name w:val="citation-579"/>
    <w:basedOn w:val="DefaultParagraphFont"/>
    <w:rsid w:val="0004300A"/>
  </w:style>
  <w:style w:type="character" w:customStyle="1" w:styleId="citation-578">
    <w:name w:val="citation-578"/>
    <w:basedOn w:val="DefaultParagraphFont"/>
    <w:rsid w:val="0004300A"/>
  </w:style>
  <w:style w:type="character" w:customStyle="1" w:styleId="citation-577">
    <w:name w:val="citation-577"/>
    <w:basedOn w:val="DefaultParagraphFont"/>
    <w:rsid w:val="0004300A"/>
  </w:style>
  <w:style w:type="character" w:customStyle="1" w:styleId="citation-576">
    <w:name w:val="citation-576"/>
    <w:basedOn w:val="DefaultParagraphFont"/>
    <w:rsid w:val="0004300A"/>
  </w:style>
  <w:style w:type="character" w:customStyle="1" w:styleId="citation-575">
    <w:name w:val="citation-575"/>
    <w:basedOn w:val="DefaultParagraphFont"/>
    <w:rsid w:val="0004300A"/>
  </w:style>
  <w:style w:type="character" w:customStyle="1" w:styleId="citation-574">
    <w:name w:val="citation-574"/>
    <w:basedOn w:val="DefaultParagraphFont"/>
    <w:rsid w:val="0004300A"/>
  </w:style>
  <w:style w:type="character" w:customStyle="1" w:styleId="citation-588">
    <w:name w:val="citation-588"/>
    <w:basedOn w:val="DefaultParagraphFont"/>
    <w:rsid w:val="0004300A"/>
  </w:style>
  <w:style w:type="table" w:styleId="TableGrid">
    <w:name w:val="Table Grid"/>
    <w:basedOn w:val="TableNormal"/>
    <w:uiPriority w:val="39"/>
    <w:rsid w:val="000430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04300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citation-587">
    <w:name w:val="citation-587"/>
    <w:basedOn w:val="DefaultParagraphFont"/>
    <w:rsid w:val="00F64D05"/>
  </w:style>
  <w:style w:type="character" w:customStyle="1" w:styleId="citation-586">
    <w:name w:val="citation-586"/>
    <w:basedOn w:val="DefaultParagraphFont"/>
    <w:rsid w:val="00F64D05"/>
  </w:style>
  <w:style w:type="character" w:customStyle="1" w:styleId="citation-585">
    <w:name w:val="citation-585"/>
    <w:basedOn w:val="DefaultParagraphFont"/>
    <w:rsid w:val="00F64D05"/>
  </w:style>
  <w:style w:type="character" w:customStyle="1" w:styleId="citation-584">
    <w:name w:val="citation-584"/>
    <w:basedOn w:val="DefaultParagraphFont"/>
    <w:rsid w:val="00F64D05"/>
  </w:style>
  <w:style w:type="character" w:customStyle="1" w:styleId="citation-568">
    <w:name w:val="citation-568"/>
    <w:basedOn w:val="DefaultParagraphFont"/>
    <w:rsid w:val="00C07842"/>
  </w:style>
  <w:style w:type="character" w:customStyle="1" w:styleId="citation-567">
    <w:name w:val="citation-567"/>
    <w:basedOn w:val="DefaultParagraphFont"/>
    <w:rsid w:val="00C07842"/>
  </w:style>
  <w:style w:type="character" w:customStyle="1" w:styleId="citation-566">
    <w:name w:val="citation-566"/>
    <w:basedOn w:val="DefaultParagraphFont"/>
    <w:rsid w:val="00C07842"/>
  </w:style>
  <w:style w:type="paragraph" w:styleId="ListParagraph">
    <w:name w:val="List Paragraph"/>
    <w:basedOn w:val="Normal"/>
    <w:uiPriority w:val="34"/>
    <w:qFormat/>
    <w:rsid w:val="00C07842"/>
    <w:pPr>
      <w:ind w:left="720"/>
      <w:contextualSpacing/>
    </w:pPr>
  </w:style>
  <w:style w:type="character" w:customStyle="1" w:styleId="label">
    <w:name w:val="label"/>
    <w:basedOn w:val="DefaultParagraphFont"/>
    <w:rsid w:val="00FD544B"/>
  </w:style>
  <w:style w:type="character" w:customStyle="1" w:styleId="math-inline">
    <w:name w:val="math-inline"/>
    <w:basedOn w:val="DefaultParagraphFont"/>
    <w:rsid w:val="00FD544B"/>
  </w:style>
  <w:style w:type="paragraph" w:styleId="Header">
    <w:name w:val="header"/>
    <w:basedOn w:val="Normal"/>
    <w:link w:val="HeaderChar"/>
    <w:uiPriority w:val="99"/>
    <w:unhideWhenUsed/>
    <w:rsid w:val="005E42EA"/>
    <w:pPr>
      <w:tabs>
        <w:tab w:val="center" w:pos="4513"/>
        <w:tab w:val="right" w:pos="9026"/>
      </w:tabs>
    </w:pPr>
  </w:style>
  <w:style w:type="character" w:customStyle="1" w:styleId="HeaderChar">
    <w:name w:val="Header Char"/>
    <w:basedOn w:val="DefaultParagraphFont"/>
    <w:link w:val="Header"/>
    <w:uiPriority w:val="99"/>
    <w:rsid w:val="005E42EA"/>
    <w:rPr>
      <w:rFonts w:cs="Arial Unicode MS"/>
    </w:rPr>
  </w:style>
  <w:style w:type="paragraph" w:styleId="Footer">
    <w:name w:val="footer"/>
    <w:basedOn w:val="Normal"/>
    <w:link w:val="FooterChar"/>
    <w:uiPriority w:val="99"/>
    <w:unhideWhenUsed/>
    <w:rsid w:val="005E42EA"/>
    <w:pPr>
      <w:tabs>
        <w:tab w:val="center" w:pos="4513"/>
        <w:tab w:val="right" w:pos="9026"/>
      </w:tabs>
    </w:pPr>
  </w:style>
  <w:style w:type="character" w:customStyle="1" w:styleId="FooterChar">
    <w:name w:val="Footer Char"/>
    <w:basedOn w:val="DefaultParagraphFont"/>
    <w:link w:val="Footer"/>
    <w:uiPriority w:val="99"/>
    <w:rsid w:val="005E42EA"/>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463">
      <w:bodyDiv w:val="1"/>
      <w:marLeft w:val="0"/>
      <w:marRight w:val="0"/>
      <w:marTop w:val="0"/>
      <w:marBottom w:val="0"/>
      <w:divBdr>
        <w:top w:val="none" w:sz="0" w:space="0" w:color="auto"/>
        <w:left w:val="none" w:sz="0" w:space="0" w:color="auto"/>
        <w:bottom w:val="none" w:sz="0" w:space="0" w:color="auto"/>
        <w:right w:val="none" w:sz="0" w:space="0" w:color="auto"/>
      </w:divBdr>
    </w:div>
    <w:div w:id="44915222">
      <w:bodyDiv w:val="1"/>
      <w:marLeft w:val="0"/>
      <w:marRight w:val="0"/>
      <w:marTop w:val="0"/>
      <w:marBottom w:val="0"/>
      <w:divBdr>
        <w:top w:val="none" w:sz="0" w:space="0" w:color="auto"/>
        <w:left w:val="none" w:sz="0" w:space="0" w:color="auto"/>
        <w:bottom w:val="none" w:sz="0" w:space="0" w:color="auto"/>
        <w:right w:val="none" w:sz="0" w:space="0" w:color="auto"/>
      </w:divBdr>
    </w:div>
    <w:div w:id="52435740">
      <w:bodyDiv w:val="1"/>
      <w:marLeft w:val="0"/>
      <w:marRight w:val="0"/>
      <w:marTop w:val="0"/>
      <w:marBottom w:val="0"/>
      <w:divBdr>
        <w:top w:val="none" w:sz="0" w:space="0" w:color="auto"/>
        <w:left w:val="none" w:sz="0" w:space="0" w:color="auto"/>
        <w:bottom w:val="none" w:sz="0" w:space="0" w:color="auto"/>
        <w:right w:val="none" w:sz="0" w:space="0" w:color="auto"/>
      </w:divBdr>
      <w:divsChild>
        <w:div w:id="860049947">
          <w:marLeft w:val="0"/>
          <w:marRight w:val="0"/>
          <w:marTop w:val="0"/>
          <w:marBottom w:val="0"/>
          <w:divBdr>
            <w:top w:val="none" w:sz="0" w:space="0" w:color="auto"/>
            <w:left w:val="none" w:sz="0" w:space="0" w:color="auto"/>
            <w:bottom w:val="none" w:sz="0" w:space="0" w:color="auto"/>
            <w:right w:val="none" w:sz="0" w:space="0" w:color="auto"/>
          </w:divBdr>
        </w:div>
        <w:div w:id="1831864503">
          <w:marLeft w:val="0"/>
          <w:marRight w:val="0"/>
          <w:marTop w:val="0"/>
          <w:marBottom w:val="0"/>
          <w:divBdr>
            <w:top w:val="none" w:sz="0" w:space="0" w:color="auto"/>
            <w:left w:val="none" w:sz="0" w:space="0" w:color="auto"/>
            <w:bottom w:val="none" w:sz="0" w:space="0" w:color="auto"/>
            <w:right w:val="none" w:sz="0" w:space="0" w:color="auto"/>
          </w:divBdr>
        </w:div>
        <w:div w:id="1349673087">
          <w:marLeft w:val="0"/>
          <w:marRight w:val="0"/>
          <w:marTop w:val="0"/>
          <w:marBottom w:val="0"/>
          <w:divBdr>
            <w:top w:val="none" w:sz="0" w:space="0" w:color="auto"/>
            <w:left w:val="none" w:sz="0" w:space="0" w:color="auto"/>
            <w:bottom w:val="none" w:sz="0" w:space="0" w:color="auto"/>
            <w:right w:val="none" w:sz="0" w:space="0" w:color="auto"/>
          </w:divBdr>
        </w:div>
        <w:div w:id="1750925411">
          <w:marLeft w:val="0"/>
          <w:marRight w:val="0"/>
          <w:marTop w:val="0"/>
          <w:marBottom w:val="0"/>
          <w:divBdr>
            <w:top w:val="none" w:sz="0" w:space="0" w:color="auto"/>
            <w:left w:val="none" w:sz="0" w:space="0" w:color="auto"/>
            <w:bottom w:val="none" w:sz="0" w:space="0" w:color="auto"/>
            <w:right w:val="none" w:sz="0" w:space="0" w:color="auto"/>
          </w:divBdr>
        </w:div>
      </w:divsChild>
    </w:div>
    <w:div w:id="83770512">
      <w:bodyDiv w:val="1"/>
      <w:marLeft w:val="0"/>
      <w:marRight w:val="0"/>
      <w:marTop w:val="0"/>
      <w:marBottom w:val="0"/>
      <w:divBdr>
        <w:top w:val="none" w:sz="0" w:space="0" w:color="auto"/>
        <w:left w:val="none" w:sz="0" w:space="0" w:color="auto"/>
        <w:bottom w:val="none" w:sz="0" w:space="0" w:color="auto"/>
        <w:right w:val="none" w:sz="0" w:space="0" w:color="auto"/>
      </w:divBdr>
    </w:div>
    <w:div w:id="93719211">
      <w:bodyDiv w:val="1"/>
      <w:marLeft w:val="0"/>
      <w:marRight w:val="0"/>
      <w:marTop w:val="0"/>
      <w:marBottom w:val="0"/>
      <w:divBdr>
        <w:top w:val="none" w:sz="0" w:space="0" w:color="auto"/>
        <w:left w:val="none" w:sz="0" w:space="0" w:color="auto"/>
        <w:bottom w:val="none" w:sz="0" w:space="0" w:color="auto"/>
        <w:right w:val="none" w:sz="0" w:space="0" w:color="auto"/>
      </w:divBdr>
    </w:div>
    <w:div w:id="103040148">
      <w:bodyDiv w:val="1"/>
      <w:marLeft w:val="0"/>
      <w:marRight w:val="0"/>
      <w:marTop w:val="0"/>
      <w:marBottom w:val="0"/>
      <w:divBdr>
        <w:top w:val="none" w:sz="0" w:space="0" w:color="auto"/>
        <w:left w:val="none" w:sz="0" w:space="0" w:color="auto"/>
        <w:bottom w:val="none" w:sz="0" w:space="0" w:color="auto"/>
        <w:right w:val="none" w:sz="0" w:space="0" w:color="auto"/>
      </w:divBdr>
    </w:div>
    <w:div w:id="174155747">
      <w:bodyDiv w:val="1"/>
      <w:marLeft w:val="0"/>
      <w:marRight w:val="0"/>
      <w:marTop w:val="0"/>
      <w:marBottom w:val="0"/>
      <w:divBdr>
        <w:top w:val="none" w:sz="0" w:space="0" w:color="auto"/>
        <w:left w:val="none" w:sz="0" w:space="0" w:color="auto"/>
        <w:bottom w:val="none" w:sz="0" w:space="0" w:color="auto"/>
        <w:right w:val="none" w:sz="0" w:space="0" w:color="auto"/>
      </w:divBdr>
    </w:div>
    <w:div w:id="260533980">
      <w:bodyDiv w:val="1"/>
      <w:marLeft w:val="0"/>
      <w:marRight w:val="0"/>
      <w:marTop w:val="0"/>
      <w:marBottom w:val="0"/>
      <w:divBdr>
        <w:top w:val="none" w:sz="0" w:space="0" w:color="auto"/>
        <w:left w:val="none" w:sz="0" w:space="0" w:color="auto"/>
        <w:bottom w:val="none" w:sz="0" w:space="0" w:color="auto"/>
        <w:right w:val="none" w:sz="0" w:space="0" w:color="auto"/>
      </w:divBdr>
    </w:div>
    <w:div w:id="324238879">
      <w:bodyDiv w:val="1"/>
      <w:marLeft w:val="0"/>
      <w:marRight w:val="0"/>
      <w:marTop w:val="0"/>
      <w:marBottom w:val="0"/>
      <w:divBdr>
        <w:top w:val="none" w:sz="0" w:space="0" w:color="auto"/>
        <w:left w:val="none" w:sz="0" w:space="0" w:color="auto"/>
        <w:bottom w:val="none" w:sz="0" w:space="0" w:color="auto"/>
        <w:right w:val="none" w:sz="0" w:space="0" w:color="auto"/>
      </w:divBdr>
    </w:div>
    <w:div w:id="338123322">
      <w:bodyDiv w:val="1"/>
      <w:marLeft w:val="0"/>
      <w:marRight w:val="0"/>
      <w:marTop w:val="0"/>
      <w:marBottom w:val="0"/>
      <w:divBdr>
        <w:top w:val="none" w:sz="0" w:space="0" w:color="auto"/>
        <w:left w:val="none" w:sz="0" w:space="0" w:color="auto"/>
        <w:bottom w:val="none" w:sz="0" w:space="0" w:color="auto"/>
        <w:right w:val="none" w:sz="0" w:space="0" w:color="auto"/>
      </w:divBdr>
    </w:div>
    <w:div w:id="396979933">
      <w:bodyDiv w:val="1"/>
      <w:marLeft w:val="0"/>
      <w:marRight w:val="0"/>
      <w:marTop w:val="0"/>
      <w:marBottom w:val="0"/>
      <w:divBdr>
        <w:top w:val="none" w:sz="0" w:space="0" w:color="auto"/>
        <w:left w:val="none" w:sz="0" w:space="0" w:color="auto"/>
        <w:bottom w:val="none" w:sz="0" w:space="0" w:color="auto"/>
        <w:right w:val="none" w:sz="0" w:space="0" w:color="auto"/>
      </w:divBdr>
    </w:div>
    <w:div w:id="623078580">
      <w:bodyDiv w:val="1"/>
      <w:marLeft w:val="0"/>
      <w:marRight w:val="0"/>
      <w:marTop w:val="0"/>
      <w:marBottom w:val="0"/>
      <w:divBdr>
        <w:top w:val="none" w:sz="0" w:space="0" w:color="auto"/>
        <w:left w:val="none" w:sz="0" w:space="0" w:color="auto"/>
        <w:bottom w:val="none" w:sz="0" w:space="0" w:color="auto"/>
        <w:right w:val="none" w:sz="0" w:space="0" w:color="auto"/>
      </w:divBdr>
    </w:div>
    <w:div w:id="642127475">
      <w:bodyDiv w:val="1"/>
      <w:marLeft w:val="0"/>
      <w:marRight w:val="0"/>
      <w:marTop w:val="0"/>
      <w:marBottom w:val="0"/>
      <w:divBdr>
        <w:top w:val="none" w:sz="0" w:space="0" w:color="auto"/>
        <w:left w:val="none" w:sz="0" w:space="0" w:color="auto"/>
        <w:bottom w:val="none" w:sz="0" w:space="0" w:color="auto"/>
        <w:right w:val="none" w:sz="0" w:space="0" w:color="auto"/>
      </w:divBdr>
    </w:div>
    <w:div w:id="779767175">
      <w:bodyDiv w:val="1"/>
      <w:marLeft w:val="0"/>
      <w:marRight w:val="0"/>
      <w:marTop w:val="0"/>
      <w:marBottom w:val="0"/>
      <w:divBdr>
        <w:top w:val="none" w:sz="0" w:space="0" w:color="auto"/>
        <w:left w:val="none" w:sz="0" w:space="0" w:color="auto"/>
        <w:bottom w:val="none" w:sz="0" w:space="0" w:color="auto"/>
        <w:right w:val="none" w:sz="0" w:space="0" w:color="auto"/>
      </w:divBdr>
    </w:div>
    <w:div w:id="858003102">
      <w:bodyDiv w:val="1"/>
      <w:marLeft w:val="0"/>
      <w:marRight w:val="0"/>
      <w:marTop w:val="0"/>
      <w:marBottom w:val="0"/>
      <w:divBdr>
        <w:top w:val="none" w:sz="0" w:space="0" w:color="auto"/>
        <w:left w:val="none" w:sz="0" w:space="0" w:color="auto"/>
        <w:bottom w:val="none" w:sz="0" w:space="0" w:color="auto"/>
        <w:right w:val="none" w:sz="0" w:space="0" w:color="auto"/>
      </w:divBdr>
    </w:div>
    <w:div w:id="928780188">
      <w:bodyDiv w:val="1"/>
      <w:marLeft w:val="0"/>
      <w:marRight w:val="0"/>
      <w:marTop w:val="0"/>
      <w:marBottom w:val="0"/>
      <w:divBdr>
        <w:top w:val="none" w:sz="0" w:space="0" w:color="auto"/>
        <w:left w:val="none" w:sz="0" w:space="0" w:color="auto"/>
        <w:bottom w:val="none" w:sz="0" w:space="0" w:color="auto"/>
        <w:right w:val="none" w:sz="0" w:space="0" w:color="auto"/>
      </w:divBdr>
    </w:div>
    <w:div w:id="938097582">
      <w:bodyDiv w:val="1"/>
      <w:marLeft w:val="0"/>
      <w:marRight w:val="0"/>
      <w:marTop w:val="0"/>
      <w:marBottom w:val="0"/>
      <w:divBdr>
        <w:top w:val="none" w:sz="0" w:space="0" w:color="auto"/>
        <w:left w:val="none" w:sz="0" w:space="0" w:color="auto"/>
        <w:bottom w:val="none" w:sz="0" w:space="0" w:color="auto"/>
        <w:right w:val="none" w:sz="0" w:space="0" w:color="auto"/>
      </w:divBdr>
    </w:div>
    <w:div w:id="1068574090">
      <w:bodyDiv w:val="1"/>
      <w:marLeft w:val="0"/>
      <w:marRight w:val="0"/>
      <w:marTop w:val="0"/>
      <w:marBottom w:val="0"/>
      <w:divBdr>
        <w:top w:val="none" w:sz="0" w:space="0" w:color="auto"/>
        <w:left w:val="none" w:sz="0" w:space="0" w:color="auto"/>
        <w:bottom w:val="none" w:sz="0" w:space="0" w:color="auto"/>
        <w:right w:val="none" w:sz="0" w:space="0" w:color="auto"/>
      </w:divBdr>
      <w:divsChild>
        <w:div w:id="956639260">
          <w:marLeft w:val="0"/>
          <w:marRight w:val="0"/>
          <w:marTop w:val="0"/>
          <w:marBottom w:val="0"/>
          <w:divBdr>
            <w:top w:val="none" w:sz="0" w:space="0" w:color="auto"/>
            <w:left w:val="none" w:sz="0" w:space="0" w:color="auto"/>
            <w:bottom w:val="none" w:sz="0" w:space="0" w:color="auto"/>
            <w:right w:val="none" w:sz="0" w:space="0" w:color="auto"/>
          </w:divBdr>
          <w:divsChild>
            <w:div w:id="8454375">
              <w:marLeft w:val="0"/>
              <w:marRight w:val="0"/>
              <w:marTop w:val="0"/>
              <w:marBottom w:val="0"/>
              <w:divBdr>
                <w:top w:val="none" w:sz="0" w:space="0" w:color="auto"/>
                <w:left w:val="none" w:sz="0" w:space="0" w:color="auto"/>
                <w:bottom w:val="none" w:sz="0" w:space="0" w:color="auto"/>
                <w:right w:val="none" w:sz="0" w:space="0" w:color="auto"/>
              </w:divBdr>
              <w:divsChild>
                <w:div w:id="1122916678">
                  <w:marLeft w:val="0"/>
                  <w:marRight w:val="0"/>
                  <w:marTop w:val="0"/>
                  <w:marBottom w:val="0"/>
                  <w:divBdr>
                    <w:top w:val="none" w:sz="0" w:space="0" w:color="auto"/>
                    <w:left w:val="none" w:sz="0" w:space="0" w:color="auto"/>
                    <w:bottom w:val="none" w:sz="0" w:space="0" w:color="auto"/>
                    <w:right w:val="none" w:sz="0" w:space="0" w:color="auto"/>
                  </w:divBdr>
                  <w:divsChild>
                    <w:div w:id="10580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994074">
      <w:bodyDiv w:val="1"/>
      <w:marLeft w:val="0"/>
      <w:marRight w:val="0"/>
      <w:marTop w:val="0"/>
      <w:marBottom w:val="0"/>
      <w:divBdr>
        <w:top w:val="none" w:sz="0" w:space="0" w:color="auto"/>
        <w:left w:val="none" w:sz="0" w:space="0" w:color="auto"/>
        <w:bottom w:val="none" w:sz="0" w:space="0" w:color="auto"/>
        <w:right w:val="none" w:sz="0" w:space="0" w:color="auto"/>
      </w:divBdr>
    </w:div>
    <w:div w:id="1285773751">
      <w:bodyDiv w:val="1"/>
      <w:marLeft w:val="0"/>
      <w:marRight w:val="0"/>
      <w:marTop w:val="0"/>
      <w:marBottom w:val="0"/>
      <w:divBdr>
        <w:top w:val="none" w:sz="0" w:space="0" w:color="auto"/>
        <w:left w:val="none" w:sz="0" w:space="0" w:color="auto"/>
        <w:bottom w:val="none" w:sz="0" w:space="0" w:color="auto"/>
        <w:right w:val="none" w:sz="0" w:space="0" w:color="auto"/>
      </w:divBdr>
    </w:div>
    <w:div w:id="1321615319">
      <w:bodyDiv w:val="1"/>
      <w:marLeft w:val="0"/>
      <w:marRight w:val="0"/>
      <w:marTop w:val="0"/>
      <w:marBottom w:val="0"/>
      <w:divBdr>
        <w:top w:val="none" w:sz="0" w:space="0" w:color="auto"/>
        <w:left w:val="none" w:sz="0" w:space="0" w:color="auto"/>
        <w:bottom w:val="none" w:sz="0" w:space="0" w:color="auto"/>
        <w:right w:val="none" w:sz="0" w:space="0" w:color="auto"/>
      </w:divBdr>
      <w:divsChild>
        <w:div w:id="610625085">
          <w:marLeft w:val="0"/>
          <w:marRight w:val="0"/>
          <w:marTop w:val="0"/>
          <w:marBottom w:val="0"/>
          <w:divBdr>
            <w:top w:val="none" w:sz="0" w:space="0" w:color="auto"/>
            <w:left w:val="none" w:sz="0" w:space="0" w:color="auto"/>
            <w:bottom w:val="none" w:sz="0" w:space="0" w:color="auto"/>
            <w:right w:val="none" w:sz="0" w:space="0" w:color="auto"/>
          </w:divBdr>
        </w:div>
        <w:div w:id="1563102760">
          <w:marLeft w:val="0"/>
          <w:marRight w:val="0"/>
          <w:marTop w:val="0"/>
          <w:marBottom w:val="0"/>
          <w:divBdr>
            <w:top w:val="none" w:sz="0" w:space="0" w:color="auto"/>
            <w:left w:val="none" w:sz="0" w:space="0" w:color="auto"/>
            <w:bottom w:val="none" w:sz="0" w:space="0" w:color="auto"/>
            <w:right w:val="none" w:sz="0" w:space="0" w:color="auto"/>
          </w:divBdr>
        </w:div>
        <w:div w:id="399788789">
          <w:marLeft w:val="0"/>
          <w:marRight w:val="0"/>
          <w:marTop w:val="0"/>
          <w:marBottom w:val="0"/>
          <w:divBdr>
            <w:top w:val="none" w:sz="0" w:space="0" w:color="auto"/>
            <w:left w:val="none" w:sz="0" w:space="0" w:color="auto"/>
            <w:bottom w:val="none" w:sz="0" w:space="0" w:color="auto"/>
            <w:right w:val="none" w:sz="0" w:space="0" w:color="auto"/>
          </w:divBdr>
        </w:div>
        <w:div w:id="1260017570">
          <w:marLeft w:val="0"/>
          <w:marRight w:val="0"/>
          <w:marTop w:val="0"/>
          <w:marBottom w:val="0"/>
          <w:divBdr>
            <w:top w:val="none" w:sz="0" w:space="0" w:color="auto"/>
            <w:left w:val="none" w:sz="0" w:space="0" w:color="auto"/>
            <w:bottom w:val="none" w:sz="0" w:space="0" w:color="auto"/>
            <w:right w:val="none" w:sz="0" w:space="0" w:color="auto"/>
          </w:divBdr>
        </w:div>
        <w:div w:id="91557519">
          <w:marLeft w:val="0"/>
          <w:marRight w:val="0"/>
          <w:marTop w:val="0"/>
          <w:marBottom w:val="0"/>
          <w:divBdr>
            <w:top w:val="none" w:sz="0" w:space="0" w:color="auto"/>
            <w:left w:val="none" w:sz="0" w:space="0" w:color="auto"/>
            <w:bottom w:val="none" w:sz="0" w:space="0" w:color="auto"/>
            <w:right w:val="none" w:sz="0" w:space="0" w:color="auto"/>
          </w:divBdr>
        </w:div>
        <w:div w:id="1889800285">
          <w:marLeft w:val="0"/>
          <w:marRight w:val="0"/>
          <w:marTop w:val="0"/>
          <w:marBottom w:val="0"/>
          <w:divBdr>
            <w:top w:val="none" w:sz="0" w:space="0" w:color="auto"/>
            <w:left w:val="none" w:sz="0" w:space="0" w:color="auto"/>
            <w:bottom w:val="none" w:sz="0" w:space="0" w:color="auto"/>
            <w:right w:val="none" w:sz="0" w:space="0" w:color="auto"/>
          </w:divBdr>
        </w:div>
      </w:divsChild>
    </w:div>
    <w:div w:id="1355035476">
      <w:bodyDiv w:val="1"/>
      <w:marLeft w:val="0"/>
      <w:marRight w:val="0"/>
      <w:marTop w:val="0"/>
      <w:marBottom w:val="0"/>
      <w:divBdr>
        <w:top w:val="none" w:sz="0" w:space="0" w:color="auto"/>
        <w:left w:val="none" w:sz="0" w:space="0" w:color="auto"/>
        <w:bottom w:val="none" w:sz="0" w:space="0" w:color="auto"/>
        <w:right w:val="none" w:sz="0" w:space="0" w:color="auto"/>
      </w:divBdr>
    </w:div>
    <w:div w:id="1620796968">
      <w:bodyDiv w:val="1"/>
      <w:marLeft w:val="0"/>
      <w:marRight w:val="0"/>
      <w:marTop w:val="0"/>
      <w:marBottom w:val="0"/>
      <w:divBdr>
        <w:top w:val="none" w:sz="0" w:space="0" w:color="auto"/>
        <w:left w:val="none" w:sz="0" w:space="0" w:color="auto"/>
        <w:bottom w:val="none" w:sz="0" w:space="0" w:color="auto"/>
        <w:right w:val="none" w:sz="0" w:space="0" w:color="auto"/>
      </w:divBdr>
      <w:divsChild>
        <w:div w:id="1063719792">
          <w:marLeft w:val="0"/>
          <w:marRight w:val="0"/>
          <w:marTop w:val="0"/>
          <w:marBottom w:val="0"/>
          <w:divBdr>
            <w:top w:val="none" w:sz="0" w:space="0" w:color="auto"/>
            <w:left w:val="none" w:sz="0" w:space="0" w:color="auto"/>
            <w:bottom w:val="none" w:sz="0" w:space="0" w:color="auto"/>
            <w:right w:val="none" w:sz="0" w:space="0" w:color="auto"/>
          </w:divBdr>
        </w:div>
        <w:div w:id="962881524">
          <w:marLeft w:val="0"/>
          <w:marRight w:val="0"/>
          <w:marTop w:val="0"/>
          <w:marBottom w:val="0"/>
          <w:divBdr>
            <w:top w:val="none" w:sz="0" w:space="0" w:color="auto"/>
            <w:left w:val="none" w:sz="0" w:space="0" w:color="auto"/>
            <w:bottom w:val="none" w:sz="0" w:space="0" w:color="auto"/>
            <w:right w:val="none" w:sz="0" w:space="0" w:color="auto"/>
          </w:divBdr>
        </w:div>
        <w:div w:id="184443983">
          <w:marLeft w:val="0"/>
          <w:marRight w:val="0"/>
          <w:marTop w:val="0"/>
          <w:marBottom w:val="0"/>
          <w:divBdr>
            <w:top w:val="none" w:sz="0" w:space="0" w:color="auto"/>
            <w:left w:val="none" w:sz="0" w:space="0" w:color="auto"/>
            <w:bottom w:val="none" w:sz="0" w:space="0" w:color="auto"/>
            <w:right w:val="none" w:sz="0" w:space="0" w:color="auto"/>
          </w:divBdr>
        </w:div>
        <w:div w:id="1439982320">
          <w:marLeft w:val="0"/>
          <w:marRight w:val="0"/>
          <w:marTop w:val="0"/>
          <w:marBottom w:val="0"/>
          <w:divBdr>
            <w:top w:val="none" w:sz="0" w:space="0" w:color="auto"/>
            <w:left w:val="none" w:sz="0" w:space="0" w:color="auto"/>
            <w:bottom w:val="none" w:sz="0" w:space="0" w:color="auto"/>
            <w:right w:val="none" w:sz="0" w:space="0" w:color="auto"/>
          </w:divBdr>
        </w:div>
        <w:div w:id="914164075">
          <w:marLeft w:val="0"/>
          <w:marRight w:val="0"/>
          <w:marTop w:val="0"/>
          <w:marBottom w:val="0"/>
          <w:divBdr>
            <w:top w:val="none" w:sz="0" w:space="0" w:color="auto"/>
            <w:left w:val="none" w:sz="0" w:space="0" w:color="auto"/>
            <w:bottom w:val="none" w:sz="0" w:space="0" w:color="auto"/>
            <w:right w:val="none" w:sz="0" w:space="0" w:color="auto"/>
          </w:divBdr>
        </w:div>
      </w:divsChild>
    </w:div>
    <w:div w:id="167472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2473</Words>
  <Characters>14101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APPUHAMY H A D T M it23229020</dc:creator>
  <cp:keywords/>
  <dc:description/>
  <cp:lastModifiedBy>APPUHAMY H A D T M it23229020</cp:lastModifiedBy>
  <cp:revision>32</cp:revision>
  <dcterms:created xsi:type="dcterms:W3CDTF">2026-01-11T05:04:00Z</dcterms:created>
  <dcterms:modified xsi:type="dcterms:W3CDTF">2026-01-17T09:52:00Z</dcterms:modified>
</cp:coreProperties>
</file>