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A928F" w14:textId="2B4A9974" w:rsidR="003F4FF1" w:rsidRDefault="00AB36FA" w:rsidP="00AB36FA">
      <w:pPr>
        <w:jc w:val="center"/>
        <w:rPr>
          <w:b/>
          <w:bCs/>
          <w:sz w:val="28"/>
          <w:szCs w:val="28"/>
        </w:rPr>
      </w:pPr>
      <w:r w:rsidRPr="003D139C">
        <w:rPr>
          <w:b/>
          <w:bCs/>
          <w:sz w:val="28"/>
          <w:szCs w:val="28"/>
        </w:rPr>
        <w:t>Comparison of Peak Incident Pressure Prediction from Different Approaches</w:t>
      </w:r>
    </w:p>
    <w:p w14:paraId="67EDB734" w14:textId="37EB1978" w:rsidR="003D139C" w:rsidRPr="004947AF" w:rsidRDefault="004947AF" w:rsidP="00AB36FA">
      <w:pPr>
        <w:jc w:val="center"/>
        <w:rPr>
          <w:b/>
          <w:bCs/>
          <w:sz w:val="28"/>
          <w:szCs w:val="28"/>
          <w:u w:val="single"/>
        </w:rPr>
      </w:pPr>
      <w:r w:rsidRPr="004947AF">
        <w:rPr>
          <w:b/>
          <w:bCs/>
          <w:sz w:val="28"/>
          <w:szCs w:val="28"/>
          <w:u w:val="single"/>
        </w:rPr>
        <w:t>Attempt 1</w:t>
      </w:r>
    </w:p>
    <w:p w14:paraId="31B5105B" w14:textId="2F6F8006" w:rsidR="00AB36FA" w:rsidRPr="003D139C" w:rsidRDefault="00AB36FA" w:rsidP="00AB36FA">
      <w:r w:rsidRPr="003D139C">
        <w:t>Explosive type – Composition B</w:t>
      </w:r>
    </w:p>
    <w:p w14:paraId="638F2F15" w14:textId="68C5328D" w:rsidR="00AB36FA" w:rsidRPr="003D139C" w:rsidRDefault="00AB36FA" w:rsidP="00AB36FA">
      <w:r w:rsidRPr="003D139C">
        <w:t>Explosive mass – 17.7 kg</w:t>
      </w:r>
    </w:p>
    <w:p w14:paraId="703142BB" w14:textId="74B7F085" w:rsidR="00AB36FA" w:rsidRDefault="00AB36FA" w:rsidP="00AB36FA">
      <w:r w:rsidRPr="003D139C">
        <w:t>Max</w:t>
      </w:r>
      <w:r w:rsidR="003D139C" w:rsidRPr="003D139C">
        <w:t>i</w:t>
      </w:r>
      <w:r w:rsidRPr="003D139C">
        <w:t>mum Standoff Distance Considered – 8</w:t>
      </w:r>
      <w:r w:rsidR="003D139C">
        <w:t xml:space="preserve"> </w:t>
      </w:r>
      <w:proofErr w:type="gramStart"/>
      <w:r w:rsidRPr="003D139C">
        <w:t>m</w:t>
      </w:r>
      <w:proofErr w:type="gramEnd"/>
    </w:p>
    <w:tbl>
      <w:tblPr>
        <w:tblStyle w:val="TableGrid"/>
        <w:tblpPr w:leftFromText="180" w:rightFromText="180" w:vertAnchor="page" w:horzAnchor="margin" w:tblpY="4585"/>
        <w:tblW w:w="0" w:type="auto"/>
        <w:tblLook w:val="04A0" w:firstRow="1" w:lastRow="0" w:firstColumn="1" w:lastColumn="0" w:noHBand="0" w:noVBand="1"/>
      </w:tblPr>
      <w:tblGrid>
        <w:gridCol w:w="940"/>
        <w:gridCol w:w="8076"/>
      </w:tblGrid>
      <w:tr w:rsidR="00F86A5F" w14:paraId="7B7542B4" w14:textId="77777777" w:rsidTr="006B73EC">
        <w:tc>
          <w:tcPr>
            <w:tcW w:w="940" w:type="dxa"/>
          </w:tcPr>
          <w:p w14:paraId="72468FE4" w14:textId="77777777" w:rsidR="006B73EC" w:rsidRPr="00AB36FA" w:rsidRDefault="006B73EC" w:rsidP="006B73EC">
            <w:pPr>
              <w:rPr>
                <w:b/>
                <w:bCs/>
                <w:sz w:val="24"/>
                <w:szCs w:val="24"/>
              </w:rPr>
            </w:pPr>
            <w:r w:rsidRPr="00AB36FA">
              <w:rPr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8076" w:type="dxa"/>
            <w:vAlign w:val="center"/>
          </w:tcPr>
          <w:p w14:paraId="180B1019" w14:textId="77777777" w:rsidR="006B73EC" w:rsidRPr="00AB36FA" w:rsidRDefault="006B73EC" w:rsidP="006B73EC">
            <w:pPr>
              <w:jc w:val="center"/>
              <w:rPr>
                <w:b/>
                <w:bCs/>
                <w:sz w:val="24"/>
                <w:szCs w:val="24"/>
              </w:rPr>
            </w:pPr>
            <w:r w:rsidRPr="00AB36FA">
              <w:rPr>
                <w:b/>
                <w:bCs/>
                <w:sz w:val="24"/>
                <w:szCs w:val="24"/>
              </w:rPr>
              <w:t>Prediction</w:t>
            </w:r>
          </w:p>
        </w:tc>
      </w:tr>
      <w:tr w:rsidR="00F86A5F" w14:paraId="71ECE0CC" w14:textId="77777777" w:rsidTr="006B73EC">
        <w:trPr>
          <w:cantSplit/>
          <w:trHeight w:val="1940"/>
        </w:trPr>
        <w:tc>
          <w:tcPr>
            <w:tcW w:w="940" w:type="dxa"/>
            <w:textDirection w:val="btLr"/>
            <w:vAlign w:val="center"/>
          </w:tcPr>
          <w:p w14:paraId="5C8CF95C" w14:textId="77777777" w:rsidR="006B73EC" w:rsidRPr="00AB36FA" w:rsidRDefault="006B73EC" w:rsidP="006B73EC">
            <w:pPr>
              <w:ind w:left="113" w:right="113"/>
              <w:jc w:val="center"/>
              <w:rPr>
                <w:b/>
                <w:bCs/>
              </w:rPr>
            </w:pPr>
            <w:r w:rsidRPr="00AB36FA">
              <w:rPr>
                <w:b/>
                <w:bCs/>
              </w:rPr>
              <w:t>LS-DYNA</w:t>
            </w:r>
          </w:p>
        </w:tc>
        <w:tc>
          <w:tcPr>
            <w:tcW w:w="8076" w:type="dxa"/>
            <w:textDirection w:val="tbRl"/>
            <w:vAlign w:val="center"/>
          </w:tcPr>
          <w:p w14:paraId="274735EF" w14:textId="1805DD79" w:rsidR="006B73EC" w:rsidRDefault="00F86A5F" w:rsidP="006B73EC">
            <w:pPr>
              <w:ind w:left="113" w:right="113"/>
              <w:jc w:val="center"/>
            </w:pPr>
            <w:r>
              <w:rPr>
                <w:noProof/>
              </w:rPr>
              <w:drawing>
                <wp:inline distT="0" distB="0" distL="0" distR="0" wp14:anchorId="340E373C" wp14:editId="0E6FEA36">
                  <wp:extent cx="4937760" cy="106864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8739" cy="1079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6A5F" w14:paraId="7ED21863" w14:textId="77777777" w:rsidTr="006B73EC">
        <w:trPr>
          <w:cantSplit/>
          <w:trHeight w:val="1967"/>
        </w:trPr>
        <w:tc>
          <w:tcPr>
            <w:tcW w:w="940" w:type="dxa"/>
            <w:textDirection w:val="btLr"/>
            <w:vAlign w:val="center"/>
          </w:tcPr>
          <w:p w14:paraId="2778DD2F" w14:textId="77777777" w:rsidR="006B73EC" w:rsidRPr="00AB36FA" w:rsidRDefault="006B73EC" w:rsidP="006B73EC">
            <w:pPr>
              <w:ind w:left="113" w:right="113"/>
              <w:jc w:val="center"/>
              <w:rPr>
                <w:b/>
                <w:bCs/>
              </w:rPr>
            </w:pPr>
            <w:r w:rsidRPr="00AB36FA">
              <w:rPr>
                <w:b/>
                <w:bCs/>
              </w:rPr>
              <w:t>ANN</w:t>
            </w:r>
          </w:p>
        </w:tc>
        <w:tc>
          <w:tcPr>
            <w:tcW w:w="8076" w:type="dxa"/>
            <w:vAlign w:val="center"/>
          </w:tcPr>
          <w:p w14:paraId="62CA1D47" w14:textId="1E9A353A" w:rsidR="006B73EC" w:rsidRDefault="00A214B7" w:rsidP="006B73E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CF8AC4B" wp14:editId="6E226A43">
                  <wp:extent cx="4869180" cy="1062435"/>
                  <wp:effectExtent l="0" t="0" r="7620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4397" cy="1065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6A5F" w14:paraId="02A50CB2" w14:textId="77777777" w:rsidTr="006B73EC">
        <w:trPr>
          <w:cantSplit/>
          <w:trHeight w:val="1976"/>
        </w:trPr>
        <w:tc>
          <w:tcPr>
            <w:tcW w:w="940" w:type="dxa"/>
            <w:textDirection w:val="btLr"/>
            <w:vAlign w:val="center"/>
          </w:tcPr>
          <w:p w14:paraId="5CFE87DF" w14:textId="77777777" w:rsidR="006B73EC" w:rsidRPr="00AB36FA" w:rsidRDefault="006B73EC" w:rsidP="006B73EC">
            <w:pPr>
              <w:ind w:left="113" w:right="113"/>
              <w:jc w:val="center"/>
              <w:rPr>
                <w:b/>
                <w:bCs/>
              </w:rPr>
            </w:pPr>
            <w:proofErr w:type="spellStart"/>
            <w:r w:rsidRPr="00AB36FA">
              <w:rPr>
                <w:b/>
                <w:bCs/>
              </w:rPr>
              <w:t>XGBoost</w:t>
            </w:r>
            <w:proofErr w:type="spellEnd"/>
          </w:p>
        </w:tc>
        <w:tc>
          <w:tcPr>
            <w:tcW w:w="8076" w:type="dxa"/>
            <w:vAlign w:val="center"/>
          </w:tcPr>
          <w:p w14:paraId="2BAF643C" w14:textId="591CE080" w:rsidR="006B73EC" w:rsidRDefault="00A214B7" w:rsidP="006B73E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DD84E3" wp14:editId="4CDD7D21">
                  <wp:extent cx="4968240" cy="1115982"/>
                  <wp:effectExtent l="0" t="0" r="3810" b="825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164" cy="1121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6A5F" w14:paraId="36BA210C" w14:textId="77777777" w:rsidTr="006B73EC">
        <w:trPr>
          <w:cantSplit/>
          <w:trHeight w:val="1967"/>
        </w:trPr>
        <w:tc>
          <w:tcPr>
            <w:tcW w:w="940" w:type="dxa"/>
            <w:textDirection w:val="btLr"/>
            <w:vAlign w:val="center"/>
          </w:tcPr>
          <w:p w14:paraId="10E4B34D" w14:textId="77777777" w:rsidR="006B73EC" w:rsidRPr="00AB36FA" w:rsidRDefault="006B73EC" w:rsidP="006B73EC">
            <w:pPr>
              <w:ind w:left="113" w:right="113"/>
              <w:jc w:val="center"/>
              <w:rPr>
                <w:b/>
                <w:bCs/>
              </w:rPr>
            </w:pPr>
            <w:r w:rsidRPr="00AB36FA">
              <w:rPr>
                <w:b/>
                <w:bCs/>
              </w:rPr>
              <w:t>Random Forest</w:t>
            </w:r>
          </w:p>
        </w:tc>
        <w:tc>
          <w:tcPr>
            <w:tcW w:w="8076" w:type="dxa"/>
            <w:vAlign w:val="center"/>
          </w:tcPr>
          <w:p w14:paraId="30BF5204" w14:textId="7E658FD0" w:rsidR="006B73EC" w:rsidRDefault="00A214B7" w:rsidP="006B73E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94B0A03" wp14:editId="7E24C792">
                  <wp:extent cx="4884420" cy="1132336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2759" cy="1143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6A5F" w14:paraId="1521E9A0" w14:textId="77777777" w:rsidTr="004303E2">
        <w:trPr>
          <w:cantSplit/>
          <w:trHeight w:val="2237"/>
        </w:trPr>
        <w:tc>
          <w:tcPr>
            <w:tcW w:w="940" w:type="dxa"/>
            <w:textDirection w:val="btLr"/>
            <w:vAlign w:val="center"/>
          </w:tcPr>
          <w:p w14:paraId="1D9288AD" w14:textId="77777777" w:rsidR="006B73EC" w:rsidRPr="00AB36FA" w:rsidRDefault="006B73EC" w:rsidP="006B73EC">
            <w:pPr>
              <w:ind w:left="113" w:right="113"/>
              <w:jc w:val="center"/>
              <w:rPr>
                <w:b/>
                <w:bCs/>
              </w:rPr>
            </w:pPr>
            <w:r w:rsidRPr="00AB36FA">
              <w:rPr>
                <w:b/>
                <w:bCs/>
              </w:rPr>
              <w:t>Decision Tree</w:t>
            </w:r>
          </w:p>
        </w:tc>
        <w:tc>
          <w:tcPr>
            <w:tcW w:w="8076" w:type="dxa"/>
            <w:vAlign w:val="center"/>
          </w:tcPr>
          <w:p w14:paraId="19921AFC" w14:textId="7F0E200B" w:rsidR="006B73EC" w:rsidRDefault="00A214B7" w:rsidP="006B73E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BF046CC" wp14:editId="6FBF31E1">
                  <wp:extent cx="4968240" cy="1117634"/>
                  <wp:effectExtent l="0" t="0" r="3810" b="63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5746" cy="1121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D842D0" w14:textId="38586464" w:rsidR="00B97CFE" w:rsidRDefault="007A2DCA" w:rsidP="00AB36FA">
      <w:r>
        <w:t xml:space="preserve">Peak Incident </w:t>
      </w:r>
      <w:r w:rsidR="006B73EC">
        <w:t>Pressure values were predicted at 40 cm intervals.</w:t>
      </w:r>
    </w:p>
    <w:p w14:paraId="52BF0A33" w14:textId="3C04DD30" w:rsidR="00696324" w:rsidRDefault="00696324">
      <w:r>
        <w:br w:type="page"/>
      </w:r>
      <w:r w:rsidR="004947AF">
        <w:rPr>
          <w:noProof/>
        </w:rPr>
        <w:lastRenderedPageBreak/>
        <w:drawing>
          <wp:inline distT="0" distB="0" distL="0" distR="0" wp14:anchorId="31C28E6E" wp14:editId="3454604E">
            <wp:extent cx="4815840" cy="3632955"/>
            <wp:effectExtent l="0" t="0" r="381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1764" cy="363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0943" w14:textId="21A65733" w:rsidR="00B97CFE" w:rsidRDefault="00B97CFE"/>
    <w:p w14:paraId="056C146D" w14:textId="3E2BCD73" w:rsidR="004947AF" w:rsidRPr="004947AF" w:rsidRDefault="004947AF" w:rsidP="004947AF">
      <w:pPr>
        <w:jc w:val="center"/>
        <w:rPr>
          <w:b/>
          <w:bCs/>
          <w:sz w:val="28"/>
          <w:szCs w:val="28"/>
          <w:u w:val="single"/>
        </w:rPr>
      </w:pPr>
      <w:r w:rsidRPr="004947AF">
        <w:rPr>
          <w:b/>
          <w:bCs/>
          <w:sz w:val="28"/>
          <w:szCs w:val="28"/>
          <w:u w:val="single"/>
        </w:rPr>
        <w:t xml:space="preserve">Attempt </w:t>
      </w:r>
      <w:r>
        <w:rPr>
          <w:b/>
          <w:bCs/>
          <w:sz w:val="28"/>
          <w:szCs w:val="28"/>
          <w:u w:val="single"/>
        </w:rPr>
        <w:t>2</w:t>
      </w:r>
    </w:p>
    <w:p w14:paraId="629B4615" w14:textId="77777777" w:rsidR="00B97CFE" w:rsidRPr="003D139C" w:rsidRDefault="00B97CFE" w:rsidP="00B97CFE">
      <w:r w:rsidRPr="003D139C">
        <w:t>Explosive type – Composition B</w:t>
      </w:r>
    </w:p>
    <w:p w14:paraId="79DC7555" w14:textId="6823D9B5" w:rsidR="00B97CFE" w:rsidRPr="003D139C" w:rsidRDefault="00B97CFE" w:rsidP="00B97CFE">
      <w:r w:rsidRPr="003D139C">
        <w:t xml:space="preserve">Explosive mass – </w:t>
      </w:r>
      <w:r>
        <w:t>23.6</w:t>
      </w:r>
      <w:r w:rsidRPr="003D139C">
        <w:t xml:space="preserve"> kg</w:t>
      </w:r>
    </w:p>
    <w:p w14:paraId="198E38B0" w14:textId="6A3048B3" w:rsidR="00B97CFE" w:rsidRDefault="00B97CFE" w:rsidP="00B97CFE">
      <w:r w:rsidRPr="003D139C">
        <w:t xml:space="preserve">Maximum Standoff Distance Considered – </w:t>
      </w:r>
      <w:r>
        <w:t>2</w:t>
      </w:r>
      <w:r>
        <w:t xml:space="preserve"> </w:t>
      </w:r>
      <w:proofErr w:type="gramStart"/>
      <w:r w:rsidRPr="003D139C">
        <w:t>m</w:t>
      </w:r>
      <w:proofErr w:type="gramEnd"/>
    </w:p>
    <w:p w14:paraId="1BD0BC10" w14:textId="63A2D611" w:rsidR="004947AF" w:rsidRDefault="004947AF" w:rsidP="004947AF">
      <w:r>
        <w:t>Peak Incident Pressure values were predicted at 20 cm intervals.</w:t>
      </w:r>
    </w:p>
    <w:p w14:paraId="78FB359F" w14:textId="4D948F33" w:rsidR="004947AF" w:rsidRDefault="004947AF" w:rsidP="004947AF">
      <w:r>
        <w:rPr>
          <w:noProof/>
        </w:rPr>
        <w:drawing>
          <wp:inline distT="0" distB="0" distL="0" distR="0" wp14:anchorId="57466F91" wp14:editId="4A7F92AA">
            <wp:extent cx="5006340" cy="2994042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9945" cy="299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1E666" w14:textId="77777777" w:rsidR="004947AF" w:rsidRDefault="004947AF" w:rsidP="00B97CFE"/>
    <w:tbl>
      <w:tblPr>
        <w:tblStyle w:val="TableGrid"/>
        <w:tblpPr w:leftFromText="180" w:rightFromText="180" w:vertAnchor="page" w:horzAnchor="margin" w:tblpY="1573"/>
        <w:tblW w:w="0" w:type="auto"/>
        <w:tblLook w:val="04A0" w:firstRow="1" w:lastRow="0" w:firstColumn="1" w:lastColumn="0" w:noHBand="0" w:noVBand="1"/>
      </w:tblPr>
      <w:tblGrid>
        <w:gridCol w:w="953"/>
        <w:gridCol w:w="8063"/>
      </w:tblGrid>
      <w:tr w:rsidR="004947AF" w14:paraId="5E449518" w14:textId="77777777" w:rsidTr="004947AF">
        <w:tc>
          <w:tcPr>
            <w:tcW w:w="953" w:type="dxa"/>
          </w:tcPr>
          <w:p w14:paraId="1E5320DE" w14:textId="77777777" w:rsidR="004947AF" w:rsidRPr="00AB36FA" w:rsidRDefault="004947AF" w:rsidP="004947AF">
            <w:pPr>
              <w:rPr>
                <w:b/>
                <w:bCs/>
                <w:sz w:val="24"/>
                <w:szCs w:val="24"/>
              </w:rPr>
            </w:pPr>
            <w:r w:rsidRPr="00AB36FA">
              <w:rPr>
                <w:b/>
                <w:bCs/>
                <w:sz w:val="24"/>
                <w:szCs w:val="24"/>
              </w:rPr>
              <w:lastRenderedPageBreak/>
              <w:t>Source</w:t>
            </w:r>
          </w:p>
        </w:tc>
        <w:tc>
          <w:tcPr>
            <w:tcW w:w="8063" w:type="dxa"/>
            <w:vAlign w:val="center"/>
          </w:tcPr>
          <w:p w14:paraId="7620AAC7" w14:textId="77777777" w:rsidR="004947AF" w:rsidRPr="00AB36FA" w:rsidRDefault="004947AF" w:rsidP="004947AF">
            <w:pPr>
              <w:jc w:val="center"/>
              <w:rPr>
                <w:b/>
                <w:bCs/>
                <w:sz w:val="24"/>
                <w:szCs w:val="24"/>
              </w:rPr>
            </w:pPr>
            <w:r w:rsidRPr="00AB36FA">
              <w:rPr>
                <w:b/>
                <w:bCs/>
                <w:sz w:val="24"/>
                <w:szCs w:val="24"/>
              </w:rPr>
              <w:t>Prediction</w:t>
            </w:r>
          </w:p>
        </w:tc>
      </w:tr>
      <w:tr w:rsidR="004947AF" w14:paraId="22DD4598" w14:textId="77777777" w:rsidTr="004947AF">
        <w:trPr>
          <w:cantSplit/>
          <w:trHeight w:val="1940"/>
        </w:trPr>
        <w:tc>
          <w:tcPr>
            <w:tcW w:w="953" w:type="dxa"/>
            <w:textDirection w:val="btLr"/>
            <w:vAlign w:val="center"/>
          </w:tcPr>
          <w:p w14:paraId="08189CDA" w14:textId="77777777" w:rsidR="004947AF" w:rsidRPr="00AB36FA" w:rsidRDefault="004947AF" w:rsidP="004947AF">
            <w:pPr>
              <w:ind w:left="113" w:right="113"/>
              <w:jc w:val="center"/>
              <w:rPr>
                <w:b/>
                <w:bCs/>
              </w:rPr>
            </w:pPr>
            <w:r w:rsidRPr="00AB36FA">
              <w:rPr>
                <w:b/>
                <w:bCs/>
              </w:rPr>
              <w:t>LS-DYNA</w:t>
            </w:r>
          </w:p>
        </w:tc>
        <w:tc>
          <w:tcPr>
            <w:tcW w:w="8063" w:type="dxa"/>
            <w:textDirection w:val="tbRl"/>
            <w:vAlign w:val="center"/>
          </w:tcPr>
          <w:p w14:paraId="33461696" w14:textId="77777777" w:rsidR="004947AF" w:rsidRDefault="004947AF" w:rsidP="004947AF">
            <w:pPr>
              <w:ind w:left="113" w:right="113"/>
              <w:jc w:val="center"/>
            </w:pPr>
            <w:r>
              <w:rPr>
                <w:noProof/>
              </w:rPr>
              <w:drawing>
                <wp:inline distT="0" distB="0" distL="0" distR="0" wp14:anchorId="2687A9D4" wp14:editId="3D8AFFE2">
                  <wp:extent cx="4866681" cy="1043553"/>
                  <wp:effectExtent l="0" t="0" r="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1573" cy="1051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47AF" w14:paraId="1433FCCB" w14:textId="77777777" w:rsidTr="004947AF">
        <w:trPr>
          <w:cantSplit/>
          <w:trHeight w:val="1967"/>
        </w:trPr>
        <w:tc>
          <w:tcPr>
            <w:tcW w:w="953" w:type="dxa"/>
            <w:textDirection w:val="btLr"/>
            <w:vAlign w:val="center"/>
          </w:tcPr>
          <w:p w14:paraId="1DC3AE8A" w14:textId="77777777" w:rsidR="004947AF" w:rsidRPr="00AB36FA" w:rsidRDefault="004947AF" w:rsidP="004947AF">
            <w:pPr>
              <w:ind w:left="113" w:right="113"/>
              <w:jc w:val="center"/>
              <w:rPr>
                <w:b/>
                <w:bCs/>
              </w:rPr>
            </w:pPr>
            <w:r w:rsidRPr="00AB36FA">
              <w:rPr>
                <w:b/>
                <w:bCs/>
              </w:rPr>
              <w:t>ANN</w:t>
            </w:r>
          </w:p>
        </w:tc>
        <w:tc>
          <w:tcPr>
            <w:tcW w:w="8063" w:type="dxa"/>
            <w:vAlign w:val="center"/>
          </w:tcPr>
          <w:p w14:paraId="770BA132" w14:textId="77777777" w:rsidR="004947AF" w:rsidRDefault="004947AF" w:rsidP="004947A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876116" wp14:editId="1CA4569F">
                  <wp:extent cx="4904815" cy="1070754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0351" cy="1076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47AF" w14:paraId="09435C13" w14:textId="77777777" w:rsidTr="004947AF">
        <w:trPr>
          <w:cantSplit/>
          <w:trHeight w:val="1976"/>
        </w:trPr>
        <w:tc>
          <w:tcPr>
            <w:tcW w:w="953" w:type="dxa"/>
            <w:textDirection w:val="btLr"/>
            <w:vAlign w:val="center"/>
          </w:tcPr>
          <w:p w14:paraId="2975B484" w14:textId="77777777" w:rsidR="004947AF" w:rsidRPr="00AB36FA" w:rsidRDefault="004947AF" w:rsidP="004947AF">
            <w:pPr>
              <w:ind w:left="113" w:right="113"/>
              <w:jc w:val="center"/>
              <w:rPr>
                <w:b/>
                <w:bCs/>
              </w:rPr>
            </w:pPr>
            <w:proofErr w:type="spellStart"/>
            <w:r w:rsidRPr="00AB36FA">
              <w:rPr>
                <w:b/>
                <w:bCs/>
              </w:rPr>
              <w:t>XGBoost</w:t>
            </w:r>
            <w:proofErr w:type="spellEnd"/>
          </w:p>
        </w:tc>
        <w:tc>
          <w:tcPr>
            <w:tcW w:w="8063" w:type="dxa"/>
            <w:vAlign w:val="center"/>
          </w:tcPr>
          <w:p w14:paraId="239AEB58" w14:textId="77777777" w:rsidR="004947AF" w:rsidRDefault="004947AF" w:rsidP="004947A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9BCC21" wp14:editId="5EF2FAEF">
                  <wp:extent cx="4936767" cy="1064599"/>
                  <wp:effectExtent l="0" t="0" r="0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7267" cy="107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47AF" w14:paraId="144FBD40" w14:textId="77777777" w:rsidTr="004947AF">
        <w:trPr>
          <w:cantSplit/>
          <w:trHeight w:val="1967"/>
        </w:trPr>
        <w:tc>
          <w:tcPr>
            <w:tcW w:w="953" w:type="dxa"/>
            <w:textDirection w:val="btLr"/>
            <w:vAlign w:val="center"/>
          </w:tcPr>
          <w:p w14:paraId="782FF4DA" w14:textId="77777777" w:rsidR="004947AF" w:rsidRPr="00AB36FA" w:rsidRDefault="004947AF" w:rsidP="004947AF">
            <w:pPr>
              <w:ind w:left="113" w:right="113"/>
              <w:jc w:val="center"/>
              <w:rPr>
                <w:b/>
                <w:bCs/>
              </w:rPr>
            </w:pPr>
            <w:r w:rsidRPr="00AB36FA">
              <w:rPr>
                <w:b/>
                <w:bCs/>
              </w:rPr>
              <w:t>Random Forest</w:t>
            </w:r>
          </w:p>
        </w:tc>
        <w:tc>
          <w:tcPr>
            <w:tcW w:w="8063" w:type="dxa"/>
            <w:vAlign w:val="center"/>
          </w:tcPr>
          <w:p w14:paraId="62D158FD" w14:textId="77777777" w:rsidR="004947AF" w:rsidRDefault="004947AF" w:rsidP="004947A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A9180B6" wp14:editId="2B039073">
                  <wp:extent cx="4983172" cy="1059145"/>
                  <wp:effectExtent l="0" t="0" r="0" b="825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2860" cy="1069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47AF" w14:paraId="07A02A69" w14:textId="77777777" w:rsidTr="004947AF">
        <w:trPr>
          <w:cantSplit/>
          <w:trHeight w:val="2237"/>
        </w:trPr>
        <w:tc>
          <w:tcPr>
            <w:tcW w:w="953" w:type="dxa"/>
            <w:textDirection w:val="btLr"/>
            <w:vAlign w:val="center"/>
          </w:tcPr>
          <w:p w14:paraId="521C03D6" w14:textId="77777777" w:rsidR="004947AF" w:rsidRPr="00AB36FA" w:rsidRDefault="004947AF" w:rsidP="004947AF">
            <w:pPr>
              <w:ind w:left="113" w:right="113"/>
              <w:jc w:val="center"/>
              <w:rPr>
                <w:b/>
                <w:bCs/>
              </w:rPr>
            </w:pPr>
            <w:r w:rsidRPr="00AB36FA">
              <w:rPr>
                <w:b/>
                <w:bCs/>
              </w:rPr>
              <w:t>Decision Tree</w:t>
            </w:r>
          </w:p>
        </w:tc>
        <w:tc>
          <w:tcPr>
            <w:tcW w:w="8063" w:type="dxa"/>
            <w:vAlign w:val="center"/>
          </w:tcPr>
          <w:p w14:paraId="17CBFC71" w14:textId="77777777" w:rsidR="004947AF" w:rsidRDefault="004947AF" w:rsidP="004947A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C94672" wp14:editId="3EA065DF">
                  <wp:extent cx="4882073" cy="101818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270" cy="1026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B3F50D" w14:textId="2A70E96A" w:rsidR="006B73EC" w:rsidRPr="003D139C" w:rsidRDefault="006B73EC" w:rsidP="00AB36FA"/>
    <w:sectPr w:rsidR="006B73EC" w:rsidRPr="003D1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cxsDQzNrEwNbQwMzNV0lEKTi0uzszPAykwqgUAKx/UASwAAAA="/>
  </w:docVars>
  <w:rsids>
    <w:rsidRoot w:val="00AB36FA"/>
    <w:rsid w:val="00082531"/>
    <w:rsid w:val="002E3E5C"/>
    <w:rsid w:val="003D139C"/>
    <w:rsid w:val="003F4FF1"/>
    <w:rsid w:val="004303E2"/>
    <w:rsid w:val="004947AF"/>
    <w:rsid w:val="00696324"/>
    <w:rsid w:val="006B73EC"/>
    <w:rsid w:val="007A2DCA"/>
    <w:rsid w:val="00A214B7"/>
    <w:rsid w:val="00AB36FA"/>
    <w:rsid w:val="00B97CFE"/>
    <w:rsid w:val="00F8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C5792"/>
  <w15:chartTrackingRefBased/>
  <w15:docId w15:val="{7850E575-BB0B-4BF9-92E1-CBBA09BFF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7AF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6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Chamodi Himasha Maramba Widanage</dc:creator>
  <cp:keywords/>
  <dc:description/>
  <cp:lastModifiedBy>Chamodi Himasha Maramba Widanage</cp:lastModifiedBy>
  <cp:revision>8</cp:revision>
  <cp:lastPrinted>2023-08-25T04:28:00Z</cp:lastPrinted>
  <dcterms:created xsi:type="dcterms:W3CDTF">2023-08-25T04:00:00Z</dcterms:created>
  <dcterms:modified xsi:type="dcterms:W3CDTF">2023-08-28T03:20:00Z</dcterms:modified>
</cp:coreProperties>
</file>