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2CEA8E73" w:rsidR="6A96F447" w:rsidRDefault="6A96F447">
      <w:r>
        <w:t>FÉRIAS</w:t>
      </w:r>
    </w:p>
    <w:p w14:paraId="3D678F72" w14:textId="3F5D0593" w:rsidR="00F0448C" w:rsidRPr="00F0448C" w:rsidRDefault="00F0448C">
      <w:pPr>
        <w:rPr>
          <w:color w:val="FF0000"/>
        </w:rPr>
      </w:pPr>
      <w:bookmarkStart w:id="0" w:name="_GoBack"/>
      <w:proofErr w:type="spellStart"/>
      <w:r w:rsidRPr="00F0448C">
        <w:rPr>
          <w:color w:val="FF0000"/>
        </w:rPr>
        <w:t>Check</w:t>
      </w:r>
      <w:proofErr w:type="spellEnd"/>
      <w:r w:rsidRPr="00F0448C">
        <w:rPr>
          <w:color w:val="FF0000"/>
        </w:rPr>
        <w:t xml:space="preserve"> </w:t>
      </w:r>
      <w:proofErr w:type="spellStart"/>
      <w:r w:rsidRPr="00F0448C">
        <w:rPr>
          <w:color w:val="FF0000"/>
        </w:rPr>
        <w:t>list</w:t>
      </w:r>
      <w:proofErr w:type="spellEnd"/>
      <w:r w:rsidRPr="00F0448C">
        <w:rPr>
          <w:color w:val="FF0000"/>
        </w:rPr>
        <w:t xml:space="preserve"> guia para entrevista.</w:t>
      </w:r>
      <w:bookmarkEnd w:id="0"/>
    </w:p>
    <w:sectPr w:rsidR="00F0448C" w:rsidRPr="00F0448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D16E8F"/>
    <w:rsid w:val="00EA4574"/>
    <w:rsid w:val="00F0448C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Caio Chamone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