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footer11.xml" ContentType="application/vnd.openxmlformats-officedocument.wordprocessingml.footer+xml"/>
  <Override PartName="/word/fontTable.xml" ContentType="application/vnd.openxmlformats-officedocument.wordprocessingml.fontTable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8.xml" ContentType="application/vnd.openxmlformats-officedocument.wordprocessingml.footer+xml"/>
  <Override PartName="/word/theme/theme1.xml" ContentType="application/vnd.openxmlformats-officedocument.theme+xml"/>
  <Override PartName="/word/footer5.xml" ContentType="application/vnd.openxmlformats-officedocument.wordprocessingml.footer+xml"/>
  <Override PartName="/word/numbering.xml" ContentType="application/vnd.openxmlformats-officedocument.wordprocessingml.numbering+xml"/>
  <Override PartName="/word/footer12.xml" ContentType="application/vnd.openxmlformats-officedocument.wordprocessingml.footer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oter4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ns1="http://schemas.openxmlformats.org/markup-compatibility/2006" xmlns:ns2="http://schemas.openxmlformats.org/officeDocument/2006/relationships" xmlns:w="http://schemas.openxmlformats.org/wordprocessingml/2006/main" ns1:Ignorable="w14 wp14 w15">
  <w:body>
    <w:p>
      <w:pPr>
        <w:pStyle w:val="Normal"/>
        <w:spacing w:lineRule="auto" w:line="240" w:before="0" w:after="0"/>
        <w:jc w:val="center"/>
        <w:rPr>
          <w:rFonts w:eastAsia="Times New Roman" w:cs="Times New Roman"/>
          <w:bCs/>
          <w:color w:val="000000"/>
          <w:szCs w:val="28"/>
          <w:lang w:eastAsia="ru-RU"/>
        </w:rPr>
      </w:pPr>
      <w:r>
        <w:rPr>
          <w:rFonts w:eastAsia="Times New Roman" w:cs="Times New Roman"/>
          <w:bCs/>
          <w:color w:val="000000"/>
          <w:szCs w:val="28"/>
          <w:lang w:eastAsia="ru-RU"/>
        </w:rPr>
        <w:t xml:space="preserve">Министерство науки и высшего образования Российской Федерации </w:t>
      </w:r>
    </w:p>
    <w:p>
      <w:pPr>
        <w:pStyle w:val="Normal"/>
        <w:spacing w:lineRule="auto" w:line="240" w:before="0" w:after="0"/>
        <w:contextualSpacing/>
        <w:jc w:val="center"/>
        <w:rPr>
          <w:rFonts w:eastAsia="Times New Roman" w:cs="Times New Roman"/>
          <w:bCs/>
          <w:color w:val="000000"/>
          <w:szCs w:val="28"/>
          <w:lang w:eastAsia="ru-RU"/>
        </w:rPr>
      </w:pPr>
      <w:r>
        <w:rPr>
          <w:rFonts w:eastAsia="Times New Roman" w:cs="Times New Roman"/>
          <w:bCs/>
          <w:color w:val="000000"/>
          <w:szCs w:val="28"/>
          <w:lang w:eastAsia="ru-RU"/>
        </w:rPr>
        <w:t xml:space="preserve">Федеральное государственное автономное </w:t>
      </w:r>
    </w:p>
    <w:p>
      <w:pPr>
        <w:pStyle w:val="Normal"/>
        <w:spacing w:lineRule="auto" w:line="240" w:before="0" w:after="0"/>
        <w:contextualSpacing/>
        <w:jc w:val="center"/>
        <w:rPr>
          <w:rFonts w:eastAsia="Times New Roman" w:cs="Times New Roman"/>
          <w:bCs/>
          <w:color w:val="000000"/>
          <w:szCs w:val="28"/>
          <w:lang w:eastAsia="ru-RU"/>
        </w:rPr>
      </w:pPr>
      <w:r>
        <w:rPr>
          <w:rFonts w:eastAsia="Times New Roman" w:cs="Times New Roman"/>
          <w:bCs/>
          <w:color w:val="000000"/>
          <w:szCs w:val="28"/>
          <w:lang w:eastAsia="ru-RU"/>
        </w:rPr>
        <w:t xml:space="preserve">Образовательное учреждение высшего образования </w:t>
      </w:r>
    </w:p>
    <w:p>
      <w:pPr>
        <w:pStyle w:val="Normal"/>
        <w:spacing w:lineRule="auto" w:line="240" w:before="0" w:after="0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МОСКОВСКИЙ ПОЛИТЕХНИЧЕСКИЙ УНИВЕРСИТЕТ</w:t>
      </w:r>
    </w:p>
    <w:p>
      <w:pPr>
        <w:pStyle w:val="Normal"/>
        <w:spacing w:lineRule="auto" w:line="240" w:before="0" w:after="0"/>
        <w:jc w:val="center"/>
        <w:rPr>
          <w:rFonts w:eastAsia="Times New Roman" w:cs="Times New Roman"/>
          <w:color w:val="000000"/>
          <w:szCs w:val="28"/>
          <w:lang w:eastAsia="ru-RU"/>
        </w:rPr>
      </w:pPr>
      <w:bookmarkStart w:id="0" w:name="_Hlk166699606"/>
      <w:r>
        <w:rPr>
          <w:rFonts w:eastAsia="Times New Roman" w:cs="Times New Roman"/>
          <w:color w:val="000000"/>
          <w:szCs w:val="28"/>
          <w:lang w:eastAsia="ru-RU"/>
        </w:rPr>
        <w:t>(МОСКОВСКИЙ ПОЛИТЕХ)</w:t>
      </w:r>
      <w:bookmarkEnd w:id="0"/>
    </w:p>
    <w:p>
      <w:pPr>
        <w:pStyle w:val="Normal"/>
        <w:spacing w:lineRule="auto" w:line="240" w:before="240" w:after="0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</w:r>
    </w:p>
    <w:p>
      <w:pPr>
        <w:pStyle w:val="Normal"/>
        <w:spacing w:lineRule="auto" w:line="240" w:before="240" w:after="0"/>
        <w:jc w:val="right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ДОПУЩЕН К ЗАЩИТЕ</w:t>
      </w:r>
    </w:p>
    <w:p>
      <w:pPr>
        <w:pStyle w:val="Normal"/>
        <w:spacing w:lineRule="auto" w:line="240" w:before="120" w:after="0"/>
        <w:jc w:val="right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Заведующий кафедрой</w:t>
      </w:r>
    </w:p>
    <w:p>
      <w:pPr>
        <w:pStyle w:val="Normal"/>
        <w:spacing w:lineRule="auto" w:line="240" w:before="240" w:after="0"/>
        <w:jc w:val="right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 xml:space="preserve">________________ / </w:t>
      </w:r>
      <w:r>
        <w:rPr>
          <w:rFonts w:eastAsia="Times New Roman" w:cs="Times New Roman"/>
          <w:color w:val="000000"/>
          <w:szCs w:val="28"/>
          <w:u w:val="single"/>
          <w:lang w:eastAsia="ru-RU"/>
        </w:rPr>
        <w:t>Пухова Е. А.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/</w:t>
      </w:r>
    </w:p>
    <w:p>
      <w:pPr>
        <w:pStyle w:val="Normal"/>
        <w:spacing w:lineRule="auto" w:line="240" w:before="120" w:after="0"/>
        <w:jc w:val="right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Руководитель образовательной программы</w:t>
      </w:r>
    </w:p>
    <w:p>
      <w:pPr>
        <w:pStyle w:val="Normal"/>
        <w:spacing w:lineRule="auto" w:line="240" w:before="240" w:after="0"/>
        <w:jc w:val="right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 xml:space="preserve">________________ / </w:t>
      </w:r>
      <w:r>
        <w:rPr>
          <w:rFonts w:eastAsia="Times New Roman" w:cs="Times New Roman"/>
          <w:color w:val="000000"/>
          <w:szCs w:val="28"/>
          <w:u w:val="single"/>
          <w:lang w:eastAsia="ru-RU"/>
        </w:rPr>
        <w:t>Даньшина М. В.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/</w:t>
      </w:r>
    </w:p>
    <w:p>
      <w:pPr>
        <w:pStyle w:val="Normal"/>
        <w:spacing w:lineRule="auto" w:line="276" w:before="120" w:after="0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</w:r>
    </w:p>
    <w:p>
      <w:pPr>
        <w:pStyle w:val="Normal"/>
        <w:spacing w:lineRule="auto" w:line="276" w:before="120" w:after="0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</w:r>
    </w:p>
    <w:p>
      <w:pPr>
        <w:pStyle w:val="Normal"/>
        <w:spacing w:lineRule="auto" w:line="240" w:before="120" w:after="0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ВЫПУСКНАЯ КВАЛИФИКАЦИОННАЯ РАБОТА</w:t>
      </w:r>
    </w:p>
    <w:p>
      <w:pPr>
        <w:pStyle w:val="Normal"/>
        <w:spacing w:lineRule="auto" w:line="240" w:before="0" w:after="0"/>
        <w:jc w:val="center"/>
        <w:rPr>
          <w:rFonts w:eastAsia="Times New Roman" w:cs="Times New Roman"/>
          <w:bCs/>
          <w:color w:val="000000"/>
          <w:szCs w:val="28"/>
          <w:lang w:eastAsia="ru-RU"/>
        </w:rPr>
      </w:pPr>
      <w:bookmarkStart w:id="1" w:name="_Hlk166699684"/>
      <w:r>
        <w:rPr>
          <w:rFonts w:eastAsia="Times New Roman" w:cs="Times New Roman"/>
          <w:bCs/>
          <w:color w:val="000000"/>
          <w:szCs w:val="28"/>
          <w:lang w:eastAsia="ru-RU"/>
        </w:rPr>
        <w:t xml:space="preserve">по теме: </w:t>
      </w:r>
      <w:bookmarkEnd w:id="1"/>
    </w:p>
    <w:p>
      <w:pPr>
        <w:pStyle w:val="Normal"/>
        <w:spacing w:lineRule="auto" w:line="240" w:before="0" w:after="0"/>
        <w:jc w:val="center"/>
        <w:rPr>
          <w:b w:val="false"/>
          <w:bCs w:val="false"/>
        </w:rPr>
      </w:pPr>
      <w:r>
        <w:rPr>
          <w:rFonts w:eastAsia="Times New Roman" w:cs="Times New Roman"/>
          <w:b/>
          <w:bCs w:val="false"/>
          <w:color w:val="000000"/>
          <w:szCs w:val="28"/>
          <w:lang w:eastAsia="ru-RU"/>
        </w:rPr>
        <w:t>Веб-приложение на основе RAG для работы с документацией PostgreSQL с учётом версии</w:t>
      </w:r>
    </w:p>
    <w:p>
      <w:pPr>
        <w:pStyle w:val="Normal"/>
        <w:spacing w:lineRule="auto" w:line="240" w:before="120" w:after="0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по направлению 09.03.01 Информатика и вычислительная техника</w:t>
      </w:r>
    </w:p>
    <w:p>
      <w:pPr>
        <w:pStyle w:val="Normal"/>
        <w:spacing w:lineRule="auto" w:line="240" w:before="0" w:after="0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Образовательная программа (профиль) «Системная и программная инженерия»</w:t>
      </w:r>
    </w:p>
    <w:p>
      <w:pPr>
        <w:pStyle w:val="Normal"/>
        <w:spacing w:lineRule="auto" w:line="240" w:before="240" w:after="0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</w:r>
    </w:p>
    <w:p>
      <w:pPr>
        <w:pStyle w:val="Normal"/>
        <w:spacing w:lineRule="auto" w:line="240" w:before="0" w:after="0"/>
        <w:ind w:right="-2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 xml:space="preserve">Студент: </w:t>
        <w:tab/>
        <w:tab/>
        <w:t xml:space="preserve">   </w:t>
      </w:r>
      <w:r>
        <w:rPr>
          <w:rFonts w:eastAsia="Times New Roman" w:cs="Times New Roman"/>
          <w:color w:val="000000"/>
          <w:szCs w:val="28"/>
          <w:u w:val="single"/>
          <w:lang w:eastAsia="ru-RU"/>
        </w:rPr>
        <w:t xml:space="preserve">                       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/ </w:t>
      </w:r>
      <w:r>
        <w:rPr>
          <w:rFonts w:eastAsia="Times New Roman" w:cs="Times New Roman"/>
          <w:b w:val="false"/>
          <w:bCs w:val="false"/>
          <w:color w:val="000000"/>
          <w:szCs w:val="28"/>
          <w:u w:val="single"/>
          <w:lang w:eastAsia="ru-RU"/>
        </w:rPr>
        <w:t>Жатиков Артур Русланович,</w:t>
      </w:r>
      <w:bookmarkStart w:id="2" w:name="_Hlk199186958"/>
      <w:r>
        <w:rPr>
          <w:rFonts w:eastAsia="Times New Roman" w:cs="Times New Roman"/>
          <w:b w:val="false"/>
          <w:bCs w:val="false"/>
          <w:color w:val="000000"/>
          <w:szCs w:val="28"/>
          <w:u w:val="single"/>
          <w:lang w:eastAsia="ru-RU"/>
        </w:rPr>
        <w:t xml:space="preserve"> </w:t>
      </w:r>
      <w:bookmarkEnd w:id="2"/>
      <w:r>
        <w:rPr>
          <w:rFonts w:eastAsia="Times New Roman" w:cs="Times New Roman"/>
          <w:b w:val="false"/>
          <w:bCs w:val="false"/>
          <w:color w:val="000000"/>
          <w:szCs w:val="28"/>
          <w:u w:val="single"/>
          <w:lang w:eastAsia="ru-RU"/>
        </w:rPr>
        <w:t>221–</w:t>
      </w:r>
      <w:r>
        <w:rPr>
          <w:rFonts w:eastAsia="Times New Roman" w:cs="Times New Roman"/>
          <w:color w:val="000000"/>
          <w:szCs w:val="28"/>
          <w:u w:val="single"/>
          <w:lang w:eastAsia="ru-RU"/>
        </w:rPr>
        <w:t>3210</w:t>
      </w:r>
      <w:r>
        <w:rPr>
          <w:rFonts w:eastAsia="Times New Roman" w:cs="Times New Roman"/>
          <w:color w:val="000000"/>
          <w:szCs w:val="28"/>
          <w:lang w:eastAsia="ru-RU"/>
        </w:rPr>
        <w:t>/</w:t>
      </w:r>
    </w:p>
    <w:p>
      <w:pPr>
        <w:pStyle w:val="Normal"/>
        <w:spacing w:lineRule="auto" w:line="240" w:before="0" w:after="0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ab/>
        <w:t xml:space="preserve">                          подпись                                     ФИО, группа</w:t>
      </w:r>
    </w:p>
    <w:p>
      <w:pPr>
        <w:pStyle w:val="Normal"/>
        <w:spacing w:lineRule="auto" w:line="240" w:before="0" w:after="0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</w:r>
    </w:p>
    <w:p>
      <w:pPr>
        <w:pStyle w:val="Normal"/>
        <w:spacing w:lineRule="auto" w:line="240" w:before="0" w:after="0"/>
        <w:rPr>
          <w:rFonts w:eastAsia="Times New Roman" w:cs="Times New Roman"/>
          <w:color w:val="000000"/>
          <w:szCs w:val="28"/>
          <w:lang w:eastAsia="ru-RU"/>
        </w:rPr>
      </w:pPr>
      <w:sdt>
        <w:sdtPr>
          <w:tag w:val="goog_rdk_0"/>
          <w:id w:val="-309331572"/>
          <w:text/>
        </w:sdtPr>
        <w:sdtContent>
          <w:r>
            <w:rPr>
              <w:rFonts w:eastAsia="Times New Roman" w:cs="Times New Roman"/>
              <w:color w:val="000000"/>
              <w:szCs w:val="28"/>
              <w:u w:val="single"/>
              <w:lang w:eastAsia="ru-RU"/>
            </w:rPr>
          </w:r>
          <w:r>
            <w:rPr>
              <w:rFonts w:eastAsia="Times New Roman" w:cs="Times New Roman"/>
              <w:color w:val="000000"/>
              <w:szCs w:val="28"/>
              <w:lang w:eastAsia="ru-RU"/>
            </w:rPr>
            <w:t xml:space="preserve">Руководитель ВКР: </w:t>
          </w:r>
          <w:r>
            <w:rPr>
              <w:rFonts w:eastAsia="Times New Roman" w:cs="Times New Roman"/>
              <w:color w:val="000000"/>
              <w:szCs w:val="28"/>
              <w:u w:val="single"/>
              <w:lang w:eastAsia="ru-RU"/>
            </w:rPr>
            <w:t xml:space="preserve">                    </w:t>
          </w:r>
          <w:r>
            <w:rPr>
              <w:rFonts w:eastAsia="Times New Roman" w:cs="Times New Roman"/>
              <w:color w:val="000000"/>
              <w:szCs w:val="28"/>
              <w:lang w:eastAsia="ru-RU"/>
            </w:rPr>
            <w:t xml:space="preserve"> / </w:t>
          </w:r>
          <w:r>
            <w:rPr>
              <w:rFonts w:eastAsia="Times New Roman" w:cs="Times New Roman"/>
              <w:b w:val="false"/>
              <w:bCs w:val="false"/>
              <w:color w:val="000000"/>
              <w:szCs w:val="28"/>
              <w:u w:val="single"/>
              <w:lang w:eastAsia="ru-RU"/>
            </w:rPr>
            <w:t>Гонтовой Сергей Викторович, доцент, к.т.н.</w:t>
          </w:r>
          <w:bookmarkStart w:id="3" w:name="_Hlk199187033"/>
          <w:bookmarkEnd w:id="3"/>
          <w:r>
            <w:rPr>
              <w:rFonts w:eastAsia="Times New Roman" w:cs="Times New Roman"/>
              <w:color w:val="000000"/>
              <w:szCs w:val="28"/>
              <w:u w:val="single"/>
              <w:lang w:eastAsia="ru-RU"/>
            </w:rPr>
          </w:r>
        </w:sdtContent>
      </w:sdt>
      <w:r>
        <w:rPr>
          <w:rFonts w:eastAsia="Times New Roman" w:cs="Times New Roman" w:ascii="Times New Roman" w:hAnsi="Times New Roman"/>
          <w:b w:val="false"/>
          <w:bCs w:val="false"/>
          <w:color w:val="000000"/>
          <w:sz w:val="28"/>
          <w:szCs w:val="28"/>
          <w:u w:val="single"/>
          <w:lang w:eastAsia="ru-RU"/>
        </w:rPr>
        <w:t/>
      </w:r>
    </w:p>
    <w:p>
      <w:pPr>
        <w:pStyle w:val="Normal"/>
        <w:spacing w:lineRule="auto" w:line="240" w:before="0" w:after="0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ab/>
        <w:tab/>
        <w:tab/>
        <w:t xml:space="preserve">      подпись</w:t>
        <w:tab/>
        <w:tab/>
        <w:t xml:space="preserve">   ФИО, уч. звание и степень</w:t>
      </w:r>
    </w:p>
    <w:p>
      <w:pPr>
        <w:pStyle w:val="Normal"/>
        <w:spacing w:lineRule="auto" w:line="240" w:before="0" w:after="0"/>
        <w:ind w:firstLine="709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</w:r>
    </w:p>
    <w:p>
      <w:pPr>
        <w:pStyle w:val="Normal"/>
        <w:spacing w:lineRule="auto" w:line="240" w:before="0" w:after="0"/>
        <w:ind w:firstLine="709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</w:r>
    </w:p>
    <w:p>
      <w:pPr>
        <w:pStyle w:val="Normal"/>
        <w:spacing w:lineRule="auto" w:line="240" w:before="0" w:after="0"/>
        <w:ind w:firstLine="709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</w:r>
    </w:p>
    <w:p>
      <w:pPr>
        <w:pStyle w:val="Normal"/>
        <w:spacing w:lineRule="auto" w:line="240" w:before="0" w:after="0"/>
        <w:ind w:firstLine="709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</w:r>
    </w:p>
    <w:p>
      <w:pPr>
        <w:pStyle w:val="Normal"/>
        <w:spacing w:lineRule="auto" w:line="240" w:before="0" w:after="0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</w:r>
    </w:p>
    <w:p>
      <w:pPr>
        <w:pStyle w:val="Normal"/>
        <w:spacing w:lineRule="auto" w:line="240" w:before="0" w:after="0"/>
        <w:ind w:firstLine="709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</w:r>
    </w:p>
    <w:p>
      <w:pPr>
        <w:pStyle w:val="Normal"/>
        <w:spacing w:lineRule="auto" w:line="240" w:before="0" w:after="0"/>
        <w:ind w:firstLine="709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</w:r>
    </w:p>
    <w:p>
      <w:pPr>
        <w:pStyle w:val="Normal"/>
        <w:spacing w:lineRule="auto" w:line="240" w:before="0" w:after="0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</w:r>
    </w:p>
    <w:p>
      <w:pPr>
        <w:pStyle w:val="Normal"/>
        <w:spacing w:lineRule="auto" w:line="240" w:before="0" w:after="0"/>
        <w:ind w:firstLine="709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</w:r>
    </w:p>
    <w:p>
      <w:pPr>
        <w:pStyle w:val="Normal"/>
        <w:spacing w:lineRule="auto" w:line="240" w:before="0" w:after="0"/>
        <w:ind w:firstLine="709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</w:r>
    </w:p>
    <w:p>
      <w:pPr>
        <w:sectPr>
          <w:footerReference w:type="even" ns2:id="rId2"/>
          <w:footerReference w:type="default" ns2:id="rId3"/>
          <w:footerReference w:type="first" ns2:id="rId4"/>
          <w:type w:val="nextPage"/>
          <w:pgSz w:w="11906" w:h="16838"/>
          <w:pgMar w:left="1701" w:right="851" w:gutter="0" w:header="0" w:top="1134" w:footer="709" w:bottom="1134"/>
          <w:pgNumType w:fmt="decimal"/>
          <w:formProt w:val="false"/>
          <w:titlePg/>
          <w:textDirection w:val="lrTb"/>
          <w:docGrid w:type="default" w:linePitch="381" w:charSpace="0"/>
        </w:sectPr>
        <w:pStyle w:val="Normal"/>
        <w:tabs>
          <w:tab w:val="clear" w:pos="708"/>
          <w:tab w:val="center" w:pos="4677" w:leader="none"/>
          <w:tab w:val="right" w:pos="9355" w:leader="none"/>
        </w:tabs>
        <w:spacing w:lineRule="auto" w:line="240" w:before="0" w:after="0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Москва 2026</w:t>
      </w:r>
    </w:p>
    <w:p>
      <w:pPr>
        <w:pStyle w:val="Normal"/>
        <w:spacing w:lineRule="auto" w:line="240" w:before="0" w:after="0"/>
        <w:jc w:val="center"/>
        <w:rPr>
          <w:rFonts w:eastAsia="Times New Roman" w:cs="Times New Roman"/>
          <w:bCs/>
          <w:color w:val="000000"/>
          <w:szCs w:val="28"/>
          <w:lang w:eastAsia="ru-RU"/>
        </w:rPr>
      </w:pPr>
      <w:r>
        <w:rPr>
          <w:rFonts w:eastAsia="Times New Roman" w:cs="Times New Roman"/>
          <w:bCs/>
          <w:color w:val="000000"/>
          <w:szCs w:val="28"/>
          <w:lang w:eastAsia="ru-RU"/>
        </w:rPr>
        <w:t xml:space="preserve">Министерство науки и высшего образования Российской Федерации </w:t>
      </w:r>
    </w:p>
    <w:p>
      <w:pPr>
        <w:pStyle w:val="Normal"/>
        <w:spacing w:lineRule="auto" w:line="240" w:before="240" w:after="0"/>
        <w:contextualSpacing/>
        <w:jc w:val="center"/>
        <w:rPr>
          <w:rFonts w:eastAsia="Times New Roman" w:cs="Times New Roman"/>
          <w:bCs/>
          <w:color w:val="000000"/>
          <w:szCs w:val="28"/>
          <w:lang w:eastAsia="ru-RU"/>
        </w:rPr>
      </w:pPr>
      <w:r>
        <w:rPr>
          <w:rFonts w:eastAsia="Times New Roman" w:cs="Times New Roman"/>
          <w:bCs/>
          <w:color w:val="000000"/>
          <w:szCs w:val="28"/>
          <w:lang w:eastAsia="ru-RU"/>
        </w:rPr>
        <w:t xml:space="preserve">Федеральное государственное автономное </w:t>
      </w:r>
    </w:p>
    <w:p>
      <w:pPr>
        <w:pStyle w:val="Normal"/>
        <w:spacing w:lineRule="auto" w:line="240" w:before="240" w:after="0"/>
        <w:contextualSpacing/>
        <w:jc w:val="center"/>
        <w:rPr>
          <w:rFonts w:eastAsia="Times New Roman" w:cs="Times New Roman"/>
          <w:bCs/>
          <w:color w:val="000000"/>
          <w:szCs w:val="28"/>
          <w:lang w:eastAsia="ru-RU"/>
        </w:rPr>
      </w:pPr>
      <w:r>
        <w:rPr>
          <w:rFonts w:eastAsia="Times New Roman" w:cs="Times New Roman"/>
          <w:bCs/>
          <w:color w:val="000000"/>
          <w:szCs w:val="28"/>
          <w:lang w:eastAsia="ru-RU"/>
        </w:rPr>
        <w:t xml:space="preserve">Образовательное учреждение высшего образования </w:t>
      </w:r>
    </w:p>
    <w:p>
      <w:pPr>
        <w:pStyle w:val="Normal"/>
        <w:spacing w:lineRule="auto" w:line="240" w:before="0" w:after="0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МОСКОВСКИЙ ПОЛИТЕХНИЧЕСКИЙ УНИВЕРСИТЕТ</w:t>
      </w:r>
    </w:p>
    <w:p>
      <w:pPr>
        <w:pStyle w:val="Normal"/>
        <w:spacing w:lineRule="auto" w:line="240" w:before="0" w:after="0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(МОСКОВСКИЙ ПОЛИТЕХ)</w:t>
      </w:r>
    </w:p>
    <w:p>
      <w:pPr>
        <w:pStyle w:val="Normal"/>
        <w:spacing w:lineRule="auto" w:line="240" w:before="0" w:after="0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</w:r>
    </w:p>
    <w:p>
      <w:pPr>
        <w:pStyle w:val="Normal"/>
        <w:widowControl w:val="false"/>
        <w:suppressAutoHyphens w:val="true"/>
        <w:spacing w:lineRule="auto" w:line="240" w:before="0" w:after="0"/>
        <w:jc w:val="center"/>
        <w:rPr>
          <w:rFonts w:eastAsia="Times New Roman" w:cs="Times New Roman"/>
          <w:b/>
          <w:bCs/>
          <w:szCs w:val="28"/>
          <w:lang w:eastAsia="ar-SA"/>
        </w:rPr>
      </w:pPr>
      <w:r>
        <w:rPr>
          <w:rFonts w:eastAsia="Times New Roman" w:cs="Times New Roman"/>
          <w:b/>
          <w:bCs/>
          <w:szCs w:val="28"/>
          <w:lang w:eastAsia="ar-SA"/>
        </w:rPr>
        <w:t>ЗАДАНИЕ НА ВЫПУСКНУЮ КВАЛИФИКАЦИОННУЮ РАБОТУ</w:t>
      </w:r>
    </w:p>
    <w:p>
      <w:pPr>
        <w:pStyle w:val="Normal"/>
        <w:widowControl w:val="false"/>
        <w:suppressAutoHyphens w:val="true"/>
        <w:spacing w:lineRule="auto" w:line="240" w:before="0" w:after="0"/>
        <w:jc w:val="center"/>
        <w:rPr>
          <w:rFonts w:eastAsia="Times New Roman" w:cs="Times New Roman"/>
          <w:szCs w:val="28"/>
          <w:lang w:eastAsia="ar-SA"/>
        </w:rPr>
      </w:pPr>
      <w:r>
        <w:rPr>
          <w:rFonts w:eastAsia="Times New Roman" w:cs="Times New Roman"/>
          <w:szCs w:val="28"/>
          <w:lang w:eastAsia="ar-SA"/>
        </w:rPr>
        <w:t>по направлению 09.03.01 Информатика и вычислительная техника</w:t>
      </w:r>
    </w:p>
    <w:p>
      <w:pPr>
        <w:pStyle w:val="Normal"/>
        <w:widowControl w:val="false"/>
        <w:suppressAutoHyphens w:val="true"/>
        <w:spacing w:lineRule="auto" w:line="240" w:before="0" w:after="0"/>
        <w:jc w:val="center"/>
        <w:rPr>
          <w:rFonts w:eastAsia="Times New Roman" w:cs="Times New Roman"/>
          <w:szCs w:val="28"/>
          <w:lang w:eastAsia="ar-SA"/>
        </w:rPr>
      </w:pPr>
      <w:r>
        <w:rPr>
          <w:rFonts w:eastAsia="Times New Roman" w:cs="Times New Roman"/>
          <w:szCs w:val="28"/>
          <w:lang w:eastAsia="ar-SA"/>
        </w:rPr>
        <w:t>Образовательная программа (профиль) «</w:t>
      </w:r>
      <w:r>
        <w:rPr>
          <w:rFonts w:eastAsia="Times New Roman" w:cs="Times New Roman"/>
          <w:color w:val="000000"/>
          <w:szCs w:val="28"/>
          <w:lang w:eastAsia="ru-RU"/>
        </w:rPr>
        <w:t>Системная и программная инженерия</w:t>
      </w:r>
      <w:r>
        <w:rPr>
          <w:rFonts w:eastAsia="Times New Roman" w:cs="Times New Roman"/>
          <w:szCs w:val="28"/>
          <w:lang w:eastAsia="ar-SA"/>
        </w:rPr>
        <w:t>»</w:t>
      </w:r>
    </w:p>
    <w:p>
      <w:pPr>
        <w:pStyle w:val="Normal"/>
        <w:widowControl w:val="false"/>
        <w:suppressAutoHyphens w:val="true"/>
        <w:spacing w:lineRule="auto" w:line="240" w:before="0" w:after="0"/>
        <w:jc w:val="center"/>
        <w:rPr>
          <w:rFonts w:eastAsia="Times New Roman" w:cs="Times New Roman"/>
          <w:szCs w:val="28"/>
          <w:lang w:eastAsia="ar-SA"/>
        </w:rPr>
      </w:pPr>
      <w:r>
        <w:rPr>
          <w:rFonts w:eastAsia="Times New Roman" w:cs="Times New Roman"/>
          <w:szCs w:val="28"/>
          <w:lang w:eastAsia="ar-SA"/>
        </w:rPr>
      </w:r>
    </w:p>
    <w:tbl>
      <w:tblPr>
        <w:tblW w:w="9450" w:type="dxa"/>
        <w:jc w:val="left"/>
        <w:tblInd w:w="5" w:type="dxa"/>
        <w:tblLayout w:type="fixed"/>
        <w:tblCellMar>
          <w:top w:w="57" w:type="dxa"/>
          <w:left w:w="5" w:type="dxa"/>
          <w:bottom w:w="57" w:type="dxa"/>
          <w:right w:w="5" w:type="dxa"/>
        </w:tblCellMar>
      </w:tblPr>
      <w:tblGrid>
        <w:gridCol w:w="2577"/>
        <w:gridCol w:w="6872"/>
      </w:tblGrid>
      <w:tr>
        <w:trPr>
          <w:trHeight w:val="815" w:hRule="atLeast"/>
        </w:trPr>
        <w:tc>
          <w:tcPr>
            <w:tcW w:w="2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ind w:left="0"/>
              <w:jc w:val="center"/>
              <w:rPr>
                <w:rFonts w:eastAsia="Times New Roman" w:cs="Times New Roman"/>
                <w:bCs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kern w:val="0"/>
                <w:szCs w:val="24"/>
                <w:lang w:val="ru-RU" w:eastAsia="ru-RU" w:bidi="ar-SA"/>
              </w:rPr>
              <w:t>Тема</w:t>
            </w:r>
            <w:r>
              <w:rPr>
                <w:rFonts w:eastAsia="Times New Roman" w:cs="Times New Roman"/>
                <w:bCs/>
                <w:color w:val="000000"/>
                <w:spacing w:val="-1"/>
                <w:kern w:val="0"/>
                <w:szCs w:val="24"/>
                <w:lang w:val="en-US" w:eastAsia="ru-RU" w:bidi="ar-SA"/>
              </w:rPr>
              <w:t xml:space="preserve"> </w:t>
            </w:r>
            <w:r>
              <w:rPr>
                <w:rFonts w:eastAsia="Times New Roman" w:cs="Times New Roman"/>
                <w:bCs/>
                <w:color w:val="000000"/>
                <w:kern w:val="0"/>
                <w:szCs w:val="24"/>
                <w:lang w:val="ru-RU" w:eastAsia="ru-RU" w:bidi="ar-SA"/>
              </w:rPr>
              <w:t>ВКР</w:t>
            </w:r>
          </w:p>
        </w:tc>
        <w:tc>
          <w:tcPr>
            <w:tcW w:w="6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left"/>
              <w:rPr>
                <w:b w:val="false"/>
                <w:bCs w:val="false"/>
              </w:rPr>
              <w:ind w:left="120"/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Cs w:val="28"/>
                <w:lang w:eastAsia="ru-RU"/>
                <w:sz w:val="28"/>
              </w:rPr>
              <w:t>Веб-приложение на основе RAG для работы с документацией PostgreSQL с учётом версии</w:t>
            </w:r>
          </w:p>
        </w:tc>
      </w:tr>
      <w:tr>
        <w:trPr>
          <w:trHeight w:val="428" w:hRule="atLeast"/>
        </w:trPr>
        <w:tc>
          <w:tcPr>
            <w:tcW w:w="94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ind w:left="110"/>
              <w:jc w:val="center"/>
              <w:rPr>
                <w:rFonts w:eastAsia="Times New Roman" w:cs="Times New Roman"/>
                <w:b/>
                <w:color w:val="000000"/>
                <w:szCs w:val="24"/>
                <w:lang w:eastAsia="ru-RU"/>
              </w:rPr>
            </w:pPr>
            <w:r>
              <w:rPr>
                <w:rFonts w:eastAsia="Times New Roman" w:cs="Times New Roman"/>
                <w:b/>
                <w:color w:val="000000"/>
                <w:kern w:val="0"/>
                <w:szCs w:val="24"/>
                <w:lang w:val="en-US" w:eastAsia="ru-RU" w:bidi="ar-SA"/>
              </w:rPr>
              <w:t>ПРАКТИЧЕСКИЙ</w:t>
            </w:r>
            <w:r>
              <w:rPr>
                <w:rFonts w:eastAsia="Times New Roman" w:cs="Times New Roman"/>
                <w:b/>
                <w:color w:val="000000"/>
                <w:spacing w:val="-4"/>
                <w:kern w:val="0"/>
                <w:szCs w:val="24"/>
                <w:lang w:val="en-US" w:eastAsia="ru-RU" w:bidi="ar-SA"/>
              </w:rPr>
              <w:t xml:space="preserve"> </w:t>
            </w:r>
            <w:r>
              <w:rPr>
                <w:rFonts w:eastAsia="Times New Roman" w:cs="Times New Roman"/>
                <w:b/>
                <w:color w:val="000000"/>
                <w:kern w:val="0"/>
                <w:szCs w:val="24"/>
                <w:lang w:val="en-US" w:eastAsia="ru-RU" w:bidi="ar-SA"/>
              </w:rPr>
              <w:t>РЕЗУЛЬТАТ</w:t>
            </w:r>
          </w:p>
        </w:tc>
      </w:tr>
      <w:tr>
        <w:trPr>
          <w:trHeight w:val="513" w:hRule="atLeast"/>
        </w:trPr>
        <w:tc>
          <w:tcPr>
            <w:tcW w:w="2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ind w:left="108"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kern w:val="0"/>
                <w:szCs w:val="24"/>
                <w:lang w:val="ru-RU" w:eastAsia="ru-RU" w:bidi="ar-SA"/>
              </w:rPr>
              <w:t>Назначение</w:t>
            </w:r>
          </w:p>
        </w:tc>
        <w:tc>
          <w:tcPr>
            <w:tcW w:w="6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ind w:left="163"/>
              <w:contextualSpacing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 w:space="preserve">Система обрабатывает пользовательский запрос по документации PostgreSQL с учётом выбранной версии СУБД. В кратком и подробном режимах ответы формируются по официальному корпусу, а в обучающем режиме — как пошаговый материал с использованием официального и дополнительного учебного корпусов.</w:t>
            </w:r>
          </w:p>
        </w:tc>
      </w:tr>
      <w:tr>
        <w:trPr>
          <w:cantSplit w:val="0"/>
        </w:trPr>
        <w:tc>
          <w:tcPr>
            <w:tcW w:w="2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ind w:left="108"/>
              <w:jc w:val="left"/>
              <w:rPr>
                <w:rFonts w:eastAsia="Times New Roman" w:cs="Times New Roman"/>
                <w:color w:val="000000"/>
                <w:sz w:val="28"/>
                <w:szCs w:val="28"/>
                <w:lang w:val="ru-RU" w:eastAsia="ru-RU"/>
              </w:rPr>
            </w:pPr>
            <w:r>
              <w:rPr>
                <w:rFonts w:eastAsia="Times New Roman" w:cs="Times New Roman" w:ascii="Times New Roman" w:hAnsi="Times New Roman"/>
                <w:bCs/>
                <w:color w:val="000000"/>
                <w:kern w:val="0"/>
                <w:sz w:val="28"/>
                <w:szCs w:val="28"/>
                <w:lang w:val="ru-RU" w:eastAsia="ru-RU" w:bidi="ar-SA"/>
              </w:rPr>
              <w:t>Основные</w:t>
            </w:r>
            <w:r>
              <w:rPr>
                <w:rFonts w:eastAsia="Times New Roman" w:cs="Times New Roman" w:ascii="Times New Roman" w:hAnsi="Times New Roman"/>
                <w:color w:val="000000"/>
                <w:kern w:val="0"/>
                <w:sz w:val="28"/>
                <w:szCs w:val="28"/>
                <w:lang w:val="ru-RU" w:eastAsia="ru-RU" w:bidi="ar-SA"/>
              </w:rPr>
              <w:t xml:space="preserve"> функции</w:t>
            </w:r>
          </w:p>
        </w:tc>
        <w:tc>
          <w:tcPr>
            <w:tcW w:w="6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ind w:left="120"/>
              <w:jc w:val="left"/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color w:val="000000"/>
              </w:rPr>
              <w:t w:space="preserve">1. Система должна обеспечивать загрузку и хранение официальной документации PostgreSQL по нескольким версиям СУБД.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ind w:left="120"/>
              <w:jc w:val="left"/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color w:val="000000"/>
              </w:rPr>
              <w:t w:space="preserve">2. Система должна разбивать документацию на текстовые фрагменты с сохранением метаданных: версия, раздел, заголовок и URL источника.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ind w:left="120"/>
              <w:jc w:val="left"/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color w:val="000000"/>
              </w:rPr>
              <w:t w:space="preserve">3. Система должна выполнять поиск и повторное ранжирование релевантных фрагментов с учётом выбранной версии PostgreSQL.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ind w:left="120"/>
              <w:jc w:val="left"/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color w:val="000000"/>
              </w:rPr>
              <w:t w:space="preserve">4. Система должна поддерживать краткий, подробный и обучающий режимы работы, различающиеся полнотой ответа и используемым корпусом источников.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ind w:left="120"/>
              <w:jc w:val="left"/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color w:val="000000"/>
              </w:rPr>
              <w:t w:space="preserve">5. Система должна отображать использованные источники с указанием разделов документации.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ind w:left="120"/>
              <w:jc w:val="left"/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color w:val="000000"/>
              </w:rPr>
              <w:t w:space="preserve">6. Пользовательский интерфейс должен обеспечивать ввод запроса, выбор версии PostgreSQL, выбор режима работы и просмотр результата.</w:t>
            </w:r>
          </w:p>
        </w:tc>
      </w:tr>
      <w:tr>
        <w:trPr>
          <w:trHeight w:val="1086" w:hRule="atLeast"/>
        </w:trPr>
        <w:tc>
          <w:tcPr>
            <w:tcW w:w="2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ind w:left="108"/>
              <w:jc w:val="left"/>
              <w:rPr>
                <w:rFonts w:eastAsia="Times New Roman" w:cs="Times New Roman"/>
                <w:color w:val="000000"/>
                <w:sz w:val="28"/>
                <w:szCs w:val="28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 w:val="28"/>
                <w:szCs w:val="28"/>
                <w:lang w:val="ru-RU" w:eastAsia="ru-RU" w:bidi="ar-SA"/>
              </w:rPr>
              <w:t xml:space="preserve">Используемые </w:t>
            </w:r>
            <w:r>
              <w:rPr>
                <w:rFonts w:eastAsia="Times New Roman" w:cs="Times New Roman"/>
                <w:bCs/>
                <w:color w:val="000000"/>
                <w:kern w:val="0"/>
                <w:sz w:val="28"/>
                <w:szCs w:val="28"/>
                <w:lang w:val="ru-RU" w:eastAsia="ru-RU" w:bidi="ar-SA"/>
              </w:rPr>
              <w:t>технологии</w:t>
            </w:r>
            <w:r>
              <w:rPr>
                <w:rFonts w:eastAsia="Times New Roman" w:cs="Times New Roman"/>
                <w:color w:val="000000"/>
                <w:kern w:val="0"/>
                <w:sz w:val="28"/>
                <w:szCs w:val="28"/>
                <w:lang w:val="ru-RU" w:eastAsia="ru-RU" w:bidi="ar-SA"/>
              </w:rPr>
              <w:t xml:space="preserve"> и платформы</w:t>
            </w:r>
          </w:p>
        </w:tc>
        <w:tc>
          <w:tcPr>
            <w:tcW w:w="6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285" w:leader="none"/>
              </w:tabs>
              <w:suppressAutoHyphens w:val="true"/>
              <w:spacing w:lineRule="auto" w:line="240" w:before="10" w:after="0"/>
              <w:ind w:left="144" w:right="476"/>
              <w:jc w:val="left"/>
              <w:rPr>
                <w:color w:themeColor="dark1" w:val="000000"/>
              </w:rPr>
            </w:pPr>
            <w:r>
              <w:rPr>
                <w:rFonts w:eastAsia="Times New Roman"/>
                <w:color w:themeColor="dark1" w:val="000000"/>
                <w:kern w:val="0"/>
                <w:szCs w:val="22"/>
                <w:lang w:val="en-US" w:eastAsia="en-US" w:bidi="ar-SA"/>
              </w:rPr>
              <w:t w:space="preserve">Python 3, FastAPI, PostgreSQL, pgvector, SentenceTransformer-модель, API языковой модели, HTML, CSS, JavaScript, Docker.</w:t>
            </w:r>
          </w:p>
        </w:tc>
      </w:tr>
      <w:tr>
        <w:trPr>
          <w:trHeight w:val="405" w:hRule="atLeast"/>
          <w:cantSplit w:val="1"/>
        </w:trPr>
        <w:tc>
          <w:tcPr>
            <w:tcW w:w="94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285" w:leader="none"/>
              </w:tabs>
              <w:suppressAutoHyphens w:val="true"/>
              <w:spacing w:lineRule="auto" w:line="240" w:before="0" w:after="0"/>
              <w:ind w:left="144" w:right="476"/>
              <w:jc w:val="center"/>
              <w:rPr>
                <w:rFonts w:eastAsia="Times New Roman" w:cs="Times New Roman"/>
                <w:color w:val="000000"/>
                <w:szCs w:val="24"/>
                <w:lang w:eastAsia="ru-RU"/>
              </w:rPr>
              <w:keepNext/>
              <w:keepLines/>
            </w:pPr>
            <w:r>
              <w:rPr>
                <w:rFonts w:eastAsia="Times New Roman" w:cs="Times New Roman"/>
                <w:b/>
                <w:color w:val="000000"/>
                <w:kern w:val="0"/>
                <w:szCs w:val="24"/>
                <w:lang w:val="en-US" w:eastAsia="ru-RU" w:bidi="ar-SA"/>
              </w:rPr>
              <w:t>ВЫПОЛНЕНИЕ</w:t>
            </w:r>
            <w:r>
              <w:rPr>
                <w:rFonts w:eastAsia="Times New Roman" w:cs="Times New Roman"/>
                <w:b/>
                <w:color w:val="000000"/>
                <w:spacing w:val="-1"/>
                <w:kern w:val="0"/>
                <w:szCs w:val="24"/>
                <w:lang w:val="en-US" w:eastAsia="ru-RU" w:bidi="ar-SA"/>
              </w:rPr>
              <w:t xml:space="preserve"> </w:t>
            </w:r>
            <w:r>
              <w:rPr>
                <w:rFonts w:eastAsia="Times New Roman" w:cs="Times New Roman"/>
                <w:b/>
                <w:color w:val="000000"/>
                <w:kern w:val="0"/>
                <w:szCs w:val="24"/>
                <w:lang w:val="en-US" w:eastAsia="ru-RU" w:bidi="ar-SA"/>
              </w:rPr>
              <w:t>РАБОТЫ</w:t>
            </w:r>
          </w:p>
        </w:tc>
      </w:tr>
      <w:tr>
        <w:trPr>
          <w:trHeight w:val="674" w:hRule="atLeast"/>
        </w:trPr>
        <w:tc>
          <w:tcPr>
            <w:tcW w:w="2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ind w:left="108"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kern w:val="0"/>
                <w:szCs w:val="24"/>
                <w:lang w:val="ru-RU" w:eastAsia="ru-RU" w:bidi="ar-SA"/>
              </w:rPr>
              <w:t>Решаемые</w:t>
            </w: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 xml:space="preserve"> задачи</w:t>
            </w:r>
          </w:p>
        </w:tc>
        <w:tc>
          <w:tcPr>
            <w:tcW w:w="6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ListParagraph"/>
              <w:widowControl w:val="false"/>
              <w:numPr>
                <w:ilvl w:val="0"/>
                <w:numId w:val="5"/>
              </w:numPr>
              <w:tabs>
                <w:tab w:val="clear" w:pos="708"/>
                <w:tab w:val="left" w:pos="397" w:leader="none"/>
              </w:tabs>
              <w:suppressAutoHyphens w:val="true"/>
              <w:spacing w:lineRule="auto" w:line="240" w:before="0" w:after="0"/>
              <w:ind w:hanging="0" w:left="114"/>
              <w:contextualSpacing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Провести анализ предметной области и структуры документации PostgreSQL.</w:t>
            </w:r>
          </w:p>
          <w:p>
            <w:pPr>
              <w:pStyle w:val="ListParagraph"/>
              <w:widowControl w:val="false"/>
              <w:numPr>
                <w:ilvl w:val="0"/>
                <w:numId w:val="5"/>
              </w:numPr>
              <w:tabs>
                <w:tab w:val="clear" w:pos="708"/>
                <w:tab w:val="left" w:pos="397" w:leader="none"/>
              </w:tabs>
              <w:suppressAutoHyphens w:val="true"/>
              <w:spacing w:lineRule="auto" w:line="240" w:before="0" w:after="0"/>
              <w:ind w:hanging="0" w:left="114"/>
              <w:contextualSpacing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Исследовать влияние версии СУБД на корректность обработки запроса и формирования результата в кратком, подробном и обучающем режимах.</w:t>
            </w:r>
          </w:p>
          <w:p>
            <w:pPr>
              <w:pStyle w:val="ListParagraph"/>
              <w:widowControl w:val="false"/>
              <w:numPr>
                <w:ilvl w:val="0"/>
                <w:numId w:val="5"/>
              </w:numPr>
              <w:tabs>
                <w:tab w:val="clear" w:pos="708"/>
                <w:tab w:val="left" w:pos="397" w:leader="none"/>
              </w:tabs>
              <w:suppressAutoHyphens w:val="true"/>
              <w:spacing w:lineRule="auto" w:line="240" w:before="0" w:after="0"/>
              <w:ind w:hanging="0" w:left="114"/>
              <w:contextualSpacing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Сформулировать функциональные и нефункциональные требования к разрабатываемому веб-приложению.</w:t>
            </w:r>
          </w:p>
          <w:p>
            <w:pPr>
              <w:pStyle w:val="ListParagraph"/>
              <w:widowControl w:val="false"/>
              <w:numPr>
                <w:ilvl w:val="0"/>
                <w:numId w:val="5"/>
              </w:numPr>
              <w:tabs>
                <w:tab w:val="clear" w:pos="708"/>
                <w:tab w:val="left" w:pos="397" w:leader="none"/>
              </w:tabs>
              <w:suppressAutoHyphens w:val="true"/>
              <w:spacing w:lineRule="auto" w:line="240" w:before="0" w:after="0"/>
              <w:ind w:hanging="0" w:left="114"/>
              <w:contextualSpacing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Спроектировать RAG-архитектуру веб-приложения с учётом версии PostgreSQL и кратким, подробным и обучающим режимами ответа.</w:t>
            </w:r>
          </w:p>
          <w:p>
            <w:pPr>
              <w:pStyle w:val="ListParagraph"/>
              <w:widowControl w:val="false"/>
              <w:numPr>
                <w:ilvl w:val="0"/>
                <w:numId w:val="5"/>
              </w:numPr>
              <w:tabs>
                <w:tab w:val="clear" w:pos="708"/>
                <w:tab w:val="left" w:pos="397" w:leader="none"/>
              </w:tabs>
              <w:suppressAutoHyphens w:val="true"/>
              <w:spacing w:lineRule="auto" w:line="240" w:before="0" w:after="0"/>
              <w:ind w:hanging="0" w:left="114"/>
              <w:contextualSpacing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Разработать модель хранения документов, текстовых фрагментов и их метаданных.</w:t>
            </w:r>
          </w:p>
          <w:p>
            <w:pPr>
              <w:pStyle w:val="ListParagraph"/>
              <w:widowControl w:val="false"/>
              <w:numPr>
                <w:ilvl w:val="0"/>
                <w:numId w:val="5"/>
              </w:numPr>
              <w:tabs>
                <w:tab w:val="clear" w:pos="708"/>
                <w:tab w:val="left" w:pos="397" w:leader="none"/>
              </w:tabs>
              <w:suppressAutoHyphens w:val="true"/>
              <w:spacing w:lineRule="auto" w:line="240" w:before="0" w:after="0"/>
              <w:ind w:hanging="0" w:left="114"/>
              <w:contextualSpacing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Разработать алгоритмы индексации и обработки запроса с выбором режима, включая формирование текстовых ответов в кратком и подробном режимах и структурированного обучающего результата с учётом выбранной версии PostgreSQL.</w:t>
            </w:r>
          </w:p>
          <w:p>
            <w:pPr>
              <w:pStyle w:val="ListParagraph"/>
              <w:widowControl w:val="false"/>
              <w:numPr>
                <w:ilvl w:val="0"/>
                <w:numId w:val="5"/>
              </w:numPr>
              <w:tabs>
                <w:tab w:val="clear" w:pos="708"/>
                <w:tab w:val="left" w:pos="397" w:leader="none"/>
              </w:tabs>
              <w:suppressAutoHyphens w:val="true"/>
              <w:spacing w:lineRule="auto" w:line="240" w:before="0" w:after="0"/>
              <w:ind w:hanging="0" w:left="114"/>
              <w:contextualSpacing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Разработать пользовательский интерфейс системы.</w:t>
            </w:r>
          </w:p>
          <w:p>
            <w:pPr>
              <w:pStyle w:val="ListParagraph"/>
              <w:widowControl w:val="false"/>
              <w:numPr>
                <w:ilvl w:val="0"/>
                <w:numId w:val="5"/>
              </w:numPr>
              <w:tabs>
                <w:tab w:val="clear" w:pos="708"/>
                <w:tab w:val="left" w:pos="397" w:leader="none"/>
              </w:tabs>
              <w:suppressAutoHyphens w:val="true"/>
              <w:spacing w:lineRule="auto" w:line="240" w:before="0" w:after="0"/>
              <w:ind w:hanging="0" w:left="114"/>
              <w:contextualSpacing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Реализовать программную систему.</w:t>
            </w:r>
          </w:p>
          <w:p>
            <w:pPr>
              <w:pStyle w:val="ListParagraph"/>
              <w:widowControl w:val="false"/>
              <w:numPr>
                <w:ilvl w:val="0"/>
                <w:numId w:val="5"/>
              </w:numPr>
              <w:tabs>
                <w:tab w:val="clear" w:pos="708"/>
                <w:tab w:val="left" w:pos="397" w:leader="none"/>
              </w:tabs>
              <w:suppressAutoHyphens w:val="true"/>
              <w:spacing w:lineRule="auto" w:line="240" w:before="0" w:after="0"/>
              <w:ind w:hanging="0" w:left="114"/>
              <w:contextualSpacing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Провести тестирование и оценку качества работы системы на наборе пользовательских запросов.</w:t>
            </w:r>
          </w:p>
        </w:tc>
      </w:tr>
      <w:tr>
        <w:trPr>
          <w:trHeight w:val="747" w:hRule="atLeast"/>
        </w:trPr>
        <w:tc>
          <w:tcPr>
            <w:tcW w:w="2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ind w:left="108"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 xml:space="preserve">Состав технической </w:t>
            </w:r>
            <w:r>
              <w:rPr>
                <w:rFonts w:eastAsia="Times New Roman" w:cs="Times New Roman"/>
                <w:bCs/>
                <w:color w:val="000000"/>
                <w:kern w:val="0"/>
                <w:szCs w:val="24"/>
                <w:lang w:val="ru-RU" w:eastAsia="ru-RU" w:bidi="ar-SA"/>
              </w:rPr>
              <w:t>документации</w:t>
            </w:r>
          </w:p>
        </w:tc>
        <w:tc>
          <w:tcPr>
            <w:tcW w:w="6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ListParagraph"/>
              <w:widowControl w:val="false"/>
              <w:numPr>
                <w:ilvl w:val="0"/>
                <w:numId w:val="6"/>
              </w:numPr>
              <w:tabs>
                <w:tab w:val="clear" w:pos="708"/>
                <w:tab w:val="left" w:pos="397" w:leader="none"/>
              </w:tabs>
              <w:suppressAutoHyphens w:val="true"/>
              <w:spacing w:lineRule="auto" w:line="240" w:before="0" w:after="0"/>
              <w:contextualSpacing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 xml:space="preserve"> Пояснительная записка к выпускной квалификационной работе.</w:t>
            </w:r>
          </w:p>
          <w:p>
            <w:pPr>
              <w:pStyle w:val="ListParagraph"/>
              <w:widowControl w:val="false"/>
              <w:numPr>
                <w:ilvl w:val="0"/>
                <w:numId w:val="6"/>
              </w:numPr>
              <w:tabs>
                <w:tab w:val="clear" w:pos="708"/>
                <w:tab w:val="left" w:pos="397" w:leader="none"/>
              </w:tabs>
              <w:suppressAutoHyphens w:val="true"/>
              <w:spacing w:lineRule="auto" w:line="240" w:before="0" w:after="0"/>
              <w:contextualSpacing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 xml:space="preserve"> Описание предметной области.</w:t>
            </w:r>
          </w:p>
          <w:p>
            <w:pPr>
              <w:pStyle w:val="ListParagraph"/>
              <w:widowControl w:val="false"/>
              <w:numPr>
                <w:ilvl w:val="0"/>
                <w:numId w:val="6"/>
              </w:numPr>
              <w:tabs>
                <w:tab w:val="clear" w:pos="708"/>
                <w:tab w:val="left" w:pos="397" w:leader="none"/>
              </w:tabs>
              <w:suppressAutoHyphens w:val="true"/>
              <w:spacing w:lineRule="auto" w:line="240" w:before="0" w:after="0"/>
              <w:contextualSpacing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 xml:space="preserve"> Спецификация требований к системе.</w:t>
            </w:r>
          </w:p>
          <w:p>
            <w:pPr>
              <w:pStyle w:val="ListParagraph"/>
              <w:widowControl w:val="false"/>
              <w:numPr>
                <w:ilvl w:val="0"/>
                <w:numId w:val="6"/>
              </w:numPr>
              <w:tabs>
                <w:tab w:val="clear" w:pos="708"/>
                <w:tab w:val="left" w:pos="397" w:leader="none"/>
              </w:tabs>
              <w:suppressAutoHyphens w:val="true"/>
              <w:spacing w:lineRule="auto" w:line="240" w:before="0" w:after="0"/>
              <w:contextualSpacing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 xml:space="preserve"> Описание архитектуры системы.</w:t>
            </w:r>
          </w:p>
          <w:p>
            <w:pPr>
              <w:pStyle w:val="ListParagraph"/>
              <w:widowControl w:val="false"/>
              <w:numPr>
                <w:ilvl w:val="0"/>
                <w:numId w:val="6"/>
              </w:numPr>
              <w:tabs>
                <w:tab w:val="clear" w:pos="708"/>
                <w:tab w:val="left" w:pos="397" w:leader="none"/>
              </w:tabs>
              <w:suppressAutoHyphens w:val="true"/>
              <w:spacing w:lineRule="auto" w:line="240" w:before="0" w:after="0"/>
              <w:contextualSpacing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 xml:space="preserve"> Описание алгоритмов индексации, обработки запроса с выбором режима и формирования текстовых ответов в кратком и подробном режимах и структурированного обучающего результата.</w:t>
            </w:r>
          </w:p>
          <w:p>
            <w:pPr>
              <w:pStyle w:val="ListParagraph"/>
              <w:widowControl w:val="false"/>
              <w:numPr>
                <w:ilvl w:val="0"/>
                <w:numId w:val="6"/>
              </w:numPr>
              <w:tabs>
                <w:tab w:val="clear" w:pos="708"/>
                <w:tab w:val="left" w:pos="397" w:leader="none"/>
              </w:tabs>
              <w:suppressAutoHyphens w:val="true"/>
              <w:spacing w:lineRule="auto" w:line="240" w:before="0" w:after="0"/>
              <w:contextualSpacing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 xml:space="preserve"> Описание пользовательского интерфейса.</w:t>
            </w:r>
          </w:p>
          <w:p>
            <w:pPr>
              <w:pStyle w:val="ListParagraph"/>
              <w:widowControl w:val="false"/>
              <w:numPr>
                <w:ilvl w:val="0"/>
                <w:numId w:val="6"/>
              </w:numPr>
              <w:tabs>
                <w:tab w:val="clear" w:pos="708"/>
                <w:tab w:val="left" w:pos="397" w:leader="none"/>
              </w:tabs>
              <w:suppressAutoHyphens w:val="true"/>
              <w:spacing w:lineRule="auto" w:line="240" w:before="0" w:after="0"/>
              <w:contextualSpacing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 xml:space="preserve"> Руководство пользователя.</w:t>
            </w:r>
          </w:p>
          <w:p>
            <w:pPr>
              <w:pStyle w:val="ListParagraph"/>
              <w:widowControl w:val="false"/>
              <w:numPr>
                <w:ilvl w:val="0"/>
                <w:numId w:val="6"/>
              </w:numPr>
              <w:tabs>
                <w:tab w:val="clear" w:pos="708"/>
                <w:tab w:val="left" w:pos="397" w:leader="none"/>
              </w:tabs>
              <w:suppressAutoHyphens w:val="true"/>
              <w:spacing w:lineRule="auto" w:line="240" w:before="0" w:after="0"/>
              <w:contextualSpacing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 xml:space="preserve"> Описание результатов тестирования и оценки работы системы.</w:t>
            </w:r>
          </w:p>
        </w:tc>
      </w:tr>
      <w:tr>
        <w:trPr>
          <w:trHeight w:val="1047" w:hRule="atLeast"/>
        </w:trPr>
        <w:tc>
          <w:tcPr>
            <w:tcW w:w="2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ind w:left="108"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 xml:space="preserve">Состав графической </w:t>
            </w:r>
            <w:r>
              <w:rPr>
                <w:rFonts w:eastAsia="Times New Roman" w:cs="Times New Roman"/>
                <w:bCs/>
                <w:color w:val="000000"/>
                <w:kern w:val="0"/>
                <w:szCs w:val="24"/>
                <w:lang w:val="ru-RU" w:eastAsia="ru-RU" w:bidi="ar-SA"/>
              </w:rPr>
              <w:t>части</w:t>
            </w:r>
          </w:p>
        </w:tc>
        <w:tc>
          <w:tcPr>
            <w:tcW w:w="6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ListParagraph"/>
              <w:widowControl w:val="false"/>
              <w:suppressAutoHyphens w:val="true"/>
              <w:spacing w:lineRule="auto" w:line="235" w:before="0" w:after="0"/>
              <w:ind w:left="116"/>
              <w:contextualSpacing/>
              <w:jc w:val="left"/>
              <w:rPr>
                <w:rFonts w:eastAsia="Times New Roman" w:cs="Times New Roman"/>
                <w:color w:themeColor="dark1"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themeColor="dark1" w:val="000000"/>
                <w:kern w:val="0"/>
                <w:szCs w:val="24"/>
                <w:lang w:val="ru-RU" w:eastAsia="ru-RU" w:bidi="ar-SA"/>
              </w:rPr>
              <w:t>1. Архитектура веб-приложения.</w:t>
            </w:r>
          </w:p>
          <w:p>
            <w:pPr>
              <w:pStyle w:val="ListParagraph"/>
              <w:widowControl w:val="false"/>
              <w:suppressAutoHyphens w:val="true"/>
              <w:spacing w:lineRule="auto" w:line="235" w:before="0" w:after="0"/>
              <w:ind w:left="116"/>
              <w:contextualSpacing/>
              <w:jc w:val="left"/>
              <w:rPr>
                <w:rFonts w:eastAsia="Times New Roman" w:cs="Times New Roman"/>
                <w:color w:themeColor="dark1"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themeColor="dark1" w:val="000000"/>
                <w:kern w:val="0"/>
                <w:szCs w:val="24"/>
                <w:lang w:val="ru-RU" w:eastAsia="ru-RU" w:bidi="ar-SA"/>
              </w:rPr>
              <w:t>2. UML-диаграмма последовательности взаимодействия компонентов системы.</w:t>
            </w:r>
          </w:p>
          <w:p>
            <w:pPr>
              <w:pStyle w:val="ListParagraph"/>
              <w:widowControl w:val="false"/>
              <w:suppressAutoHyphens w:val="true"/>
              <w:spacing w:lineRule="auto" w:line="235" w:before="0" w:after="0"/>
              <w:ind w:left="116"/>
              <w:contextualSpacing/>
              <w:jc w:val="left"/>
              <w:rPr>
                <w:rFonts w:eastAsia="Times New Roman" w:cs="Times New Roman"/>
                <w:color w:themeColor="dark1"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themeColor="dark1" w:val="000000"/>
                <w:kern w:val="0"/>
                <w:szCs w:val="24"/>
                <w:lang w:val="ru-RU" w:eastAsia="ru-RU" w:bidi="ar-SA"/>
              </w:rPr>
              <w:t>3. BPMN-диаграмма процесса обработки пользовательского запроса.</w:t>
            </w:r>
          </w:p>
          <w:p>
            <w:pPr>
              <w:pStyle w:val="ListParagraph"/>
              <w:widowControl w:val="false"/>
              <w:suppressAutoHyphens w:val="true"/>
              <w:spacing w:lineRule="auto" w:line="235" w:before="0" w:after="0"/>
              <w:ind w:left="116"/>
              <w:contextualSpacing/>
              <w:jc w:val="left"/>
              <w:rPr>
                <w:rFonts w:eastAsia="Times New Roman" w:cs="Times New Roman"/>
                <w:color w:themeColor="dark1"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themeColor="dark1" w:val="000000"/>
                <w:kern w:val="0"/>
                <w:szCs w:val="24"/>
                <w:lang w:val="ru-RU" w:eastAsia="ru-RU" w:bidi="ar-SA"/>
              </w:rPr>
              <w:t>4. ER-диаграмма базы данных.</w:t>
            </w:r>
          </w:p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116"/>
              <w:contextualSpacing/>
              <w:jc w:val="left"/>
              <w:rPr>
                <w:rFonts w:eastAsia="Times New Roman" w:cs="Times New Roman"/>
                <w:color w:themeColor="dark1"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themeColor="dark1" w:val="000000"/>
                <w:kern w:val="0"/>
                <w:szCs w:val="24"/>
                <w:lang w:val="ru-RU" w:eastAsia="ru-RU" w:bidi="ar-SA"/>
              </w:rPr>
              <w:t/>
            </w:r>
          </w:p>
        </w:tc>
      </w:tr>
    </w:tbl>
    <w:p>
      <w:pPr>
        <w:sectPr>
          <w:footerReference w:type="even" ns2:id="rId8"/>
          <w:footerReference w:type="default" ns2:id="rId9"/>
          <w:footerReference w:type="first" ns2:id="rId10"/>
          <w:type w:val="nextPage"/>
          <w:pgSz w:w="11906" w:h="16838"/>
          <w:pgMar w:left="1701" w:right="850" w:gutter="0" w:header="0" w:top="1134" w:footer="708" w:bottom="1134"/>
          <w:pgNumType w:fmt="decimal"/>
          <w:formProt w:val="false"/>
          <w:titlePg/>
          <w:textDirection w:val="lrTb"/>
          <w:docGrid w:type="default" w:linePitch="381" w:charSpace="0"/>
        </w:sectPr>
        <w:pStyle w:val="Normal"/>
        <w:spacing w:lineRule="auto" w:line="240" w:before="7" w:after="0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</w:r>
    </w:p>
    <w:p>
      <w:pPr>
        <w:pStyle w:val="Style23"/>
        <w:rPr>
          <w:lang w:eastAsia="ru-RU"/>
        </w:rPr>
      </w:pPr>
      <w:r>
        <w:rPr>
          <w:lang w:eastAsia="ru-RU"/>
        </w:rPr>
        <w:t>ПЛАН РАБОТЫ НАД ВКР</w:t>
      </w:r>
    </w:p>
    <w:tbl>
      <w:tblPr>
        <w:tblW w:w="9118" w:type="dxa"/>
        <w:tblLayout w:type="fixed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30" w:type="dxa"/>
          <w:bottom w:w="30" w:type="dxa"/>
        </w:tblCellMar>
      </w:tblPr>
      <w:tblGrid>
        <w:gridCol w:w="3304"/>
        <w:gridCol w:w="305"/>
        <w:gridCol w:w="305"/>
        <w:gridCol w:w="305"/>
        <w:gridCol w:w="305"/>
        <w:gridCol w:w="305"/>
        <w:gridCol w:w="305"/>
        <w:gridCol w:w="305"/>
        <w:gridCol w:w="305"/>
        <w:gridCol w:w="305"/>
        <w:gridCol w:w="341"/>
        <w:gridCol w:w="341"/>
        <w:gridCol w:w="341"/>
        <w:gridCol w:w="341"/>
        <w:gridCol w:w="341"/>
        <w:gridCol w:w="341"/>
        <w:gridCol w:w="341"/>
        <w:gridCol w:w="341"/>
        <w:gridCol w:w="341"/>
      </w:tblGrid>
      <w:tr>
        <w:trPr>
          <w:trHeight w:val="710" w:hRule="atLeast"/>
          <w:trHeight w:val="680" w:hRule="atLeast"/>
        </w:trPr>
        <w:tc>
          <w:tcPr>
            <w:tcW w:w="3304" w:type="dxa"/>
            <w:vMerge w:val="restar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tcMar>
              <w:top w:w="50" w:type="dxa"/>
              <w:left w:w="20" w:type="dxa"/>
              <w:bottom w:w="50" w:type="dxa"/>
              <w:right w:w="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bCs w:val="0"/>
                <w:sz w:val="28"/>
                <w:szCs w:val="28"/>
              </w:rPr>
              <w:t>Этапы</w:t>
            </w:r>
          </w:p>
        </w:tc>
        <w:tc>
          <w:tcPr>
            <w:tcW w:w="5814" w:type="dxa"/>
            <w:gridSpan w:val="1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20" w:type="dxa"/>
              <w:bottom w:w="50" w:type="dxa"/>
              <w:right w:w="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bCs w:val="0"/>
                <w:sz w:val="28"/>
                <w:szCs w:val="28"/>
              </w:rPr>
              <w:t>Недели семестра</w:t>
            </w:r>
          </w:p>
        </w:tc>
      </w:tr>
      <w:tr>
        <w:trPr>
          <w:trHeight w:val="570" w:hRule="atLeast"/>
          <w:trHeight w:val="540" w:hRule="atLeast"/>
        </w:trPr>
        <w:tc>
          <w:tcPr>
            <w:tcW w:w="3304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20" w:type="dxa"/>
              <w:bottom w:w="50" w:type="dxa"/>
              <w:right w:w="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  <w:b w:val="0"/>
                <w:bCs w:val="0"/>
              </w:rPr>
              <w:t/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20" w:type="dxa"/>
              <w:bottom w:w="50" w:type="dxa"/>
              <w:right w:w="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bCs w:val="0"/>
                <w:sz w:val="28"/>
                <w:szCs w:val="28"/>
              </w:rPr>
              <w:t>1</w:t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20" w:type="dxa"/>
              <w:bottom w:w="50" w:type="dxa"/>
              <w:right w:w="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bCs w:val="0"/>
                <w:sz w:val="28"/>
                <w:szCs w:val="28"/>
              </w:rPr>
              <w:t>2</w:t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20" w:type="dxa"/>
              <w:bottom w:w="50" w:type="dxa"/>
              <w:right w:w="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bCs w:val="0"/>
                <w:sz w:val="28"/>
                <w:szCs w:val="28"/>
              </w:rPr>
              <w:t>3</w:t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20" w:type="dxa"/>
              <w:bottom w:w="50" w:type="dxa"/>
              <w:right w:w="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bCs w:val="0"/>
                <w:sz w:val="28"/>
                <w:szCs w:val="28"/>
              </w:rPr>
              <w:t>4</w:t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20" w:type="dxa"/>
              <w:bottom w:w="50" w:type="dxa"/>
              <w:right w:w="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bCs w:val="0"/>
                <w:sz w:val="28"/>
                <w:szCs w:val="28"/>
              </w:rPr>
              <w:t>5</w:t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20" w:type="dxa"/>
              <w:bottom w:w="50" w:type="dxa"/>
              <w:right w:w="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bCs w:val="0"/>
                <w:sz w:val="28"/>
                <w:szCs w:val="28"/>
              </w:rPr>
              <w:t>6</w:t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20" w:type="dxa"/>
              <w:bottom w:w="50" w:type="dxa"/>
              <w:right w:w="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bCs w:val="0"/>
                <w:sz w:val="28"/>
                <w:szCs w:val="28"/>
              </w:rPr>
              <w:t>7</w:t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20" w:type="dxa"/>
              <w:bottom w:w="50" w:type="dxa"/>
              <w:right w:w="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bCs w:val="0"/>
                <w:sz w:val="28"/>
                <w:szCs w:val="28"/>
              </w:rPr>
              <w:t>8</w:t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20" w:type="dxa"/>
              <w:bottom w:w="50" w:type="dxa"/>
              <w:right w:w="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bCs w:val="0"/>
                <w:sz w:val="28"/>
                <w:szCs w:val="28"/>
              </w:rPr>
              <w:t>9</w:t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20" w:type="dxa"/>
              <w:bottom w:w="50" w:type="dxa"/>
              <w:right w:w="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bCs w:val="0"/>
                <w:sz w:val="28"/>
                <w:szCs w:val="28"/>
              </w:rPr>
              <w:t>10</w:t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20" w:type="dxa"/>
              <w:bottom w:w="50" w:type="dxa"/>
              <w:right w:w="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bCs w:val="0"/>
                <w:sz w:val="28"/>
                <w:szCs w:val="28"/>
              </w:rPr>
              <w:t>11</w:t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20" w:type="dxa"/>
              <w:bottom w:w="50" w:type="dxa"/>
              <w:right w:w="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bCs w:val="0"/>
                <w:sz w:val="28"/>
                <w:szCs w:val="28"/>
              </w:rPr>
              <w:t>12</w:t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20" w:type="dxa"/>
              <w:bottom w:w="50" w:type="dxa"/>
              <w:right w:w="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bCs w:val="0"/>
                <w:sz w:val="28"/>
                <w:szCs w:val="28"/>
              </w:rPr>
              <w:t>13</w:t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20" w:type="dxa"/>
              <w:bottom w:w="50" w:type="dxa"/>
              <w:right w:w="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bCs w:val="0"/>
                <w:sz w:val="28"/>
                <w:szCs w:val="28"/>
              </w:rPr>
              <w:t>14</w:t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20" w:type="dxa"/>
              <w:bottom w:w="50" w:type="dxa"/>
              <w:right w:w="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bCs w:val="0"/>
                <w:sz w:val="28"/>
                <w:szCs w:val="28"/>
              </w:rPr>
              <w:t>15</w:t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20" w:type="dxa"/>
              <w:bottom w:w="50" w:type="dxa"/>
              <w:right w:w="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bCs w:val="0"/>
                <w:sz w:val="28"/>
                <w:szCs w:val="28"/>
              </w:rPr>
              <w:t>16</w:t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20" w:type="dxa"/>
              <w:bottom w:w="50" w:type="dxa"/>
              <w:right w:w="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bCs w:val="0"/>
                <w:sz w:val="28"/>
                <w:szCs w:val="28"/>
              </w:rPr>
              <w:t>17</w:t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20" w:type="dxa"/>
              <w:bottom w:w="50" w:type="dxa"/>
              <w:right w:w="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bCs w:val="0"/>
                <w:sz w:val="28"/>
                <w:szCs w:val="28"/>
              </w:rPr>
              <w:t>18</w:t>
            </w:r>
          </w:p>
        </w:tc>
      </w:tr>
      <w:tr>
        <w:trPr>
          <w:trHeight w:val="1028" w:hRule="atLeast"/>
          <w:trHeight w:val="900" w:hRule="atLeast"/>
        </w:trPr>
        <w:tc>
          <w:tcPr>
            <w:tcW w:w="3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>Согласование темы ВКР с руководителем</w:t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shd w:val="clear" w:color="auto" w:fill="A6A6A6"/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</w:tr>
      <w:tr>
        <w:trPr>
          <w:trHeight w:val="1028" w:hRule="atLeast"/>
          <w:trHeight w:val="900" w:hRule="atLeast"/>
        </w:trPr>
        <w:tc>
          <w:tcPr>
            <w:tcW w:w="3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>Подготовка структуры проекта и шаблона пояснительной записки в LaTeX</w:t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shd w:val="clear" w:color="auto" w:fill="A6A6A6"/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shd w:val="clear" w:color="auto" w:fill="A6A6A6"/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</w:tr>
      <w:tr>
        <w:trPr>
          <w:trHeight w:val="1028" w:hRule="atLeast"/>
          <w:trHeight w:val="900" w:hRule="atLeast"/>
        </w:trPr>
        <w:tc>
          <w:tcPr>
            <w:tcW w:w="3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>Анализ предметной области и документации PostgreSQL</w:t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shd w:val="clear" w:color="auto" w:fill="A6A6A6"/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shd w:val="clear" w:color="auto" w:fill="A6A6A6"/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</w:tr>
      <w:tr>
        <w:trPr>
          <w:trHeight w:val="1028" w:hRule="atLeast"/>
          <w:trHeight w:val="900" w:hRule="atLeast"/>
        </w:trPr>
        <w:tc>
          <w:tcPr>
            <w:tcW w:w="3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>Подготовка UML-, BPMN- и ER-диаграмм, описание алгоритмов</w:t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shd w:val="clear" w:color="auto" w:fill="A6A6A6"/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</w:tr>
      <w:tr>
        <w:trPr>
          <w:trHeight w:val="1028" w:hRule="atLeast"/>
          <w:trHeight w:val="900" w:hRule="atLeast"/>
        </w:trPr>
        <w:tc>
          <w:tcPr>
            <w:tcW w:w="3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>Формулирование требований и сценариев тестирования</w:t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shd w:val="clear" w:color="auto" w:fill="A6A6A6"/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shd w:val="clear" w:color="auto" w:fill="A6A6A6"/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</w:tr>
      <w:tr>
        <w:trPr>
          <w:trHeight w:val="1028" w:hRule="atLeast"/>
          <w:trHeight w:val="900" w:hRule="atLeast"/>
        </w:trPr>
        <w:tc>
          <w:tcPr>
            <w:tcW w:w="3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>Проектирование архитектуры, модели данных и обработки запроса</w:t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shd w:val="clear" w:color="auto" w:fill="A6A6A6"/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shd w:val="clear" w:color="auto" w:fill="A6A6A6"/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shd w:val="clear" w:color="auto" w:fill="A6A6A6"/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</w:tr>
      <w:tr>
        <w:trPr>
          <w:trHeight w:val="1028" w:hRule="atLeast"/>
          <w:trHeight w:val="900" w:hRule="atLeast"/>
        </w:trPr>
        <w:tc>
          <w:tcPr>
            <w:tcW w:w="3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>Реализация серверной части, базы данных и маршрутов API</w:t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shd w:val="clear" w:color="auto" w:fill="A6A6A6"/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shd w:val="clear" w:color="auto" w:fill="A6A6A6"/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shd w:val="clear" w:color="auto" w:fill="A6A6A6"/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</w:tr>
      <w:tr>
        <w:trPr>
          <w:trHeight w:val="1028" w:hRule="atLeast"/>
          <w:trHeight w:val="900" w:hRule="atLeast"/>
        </w:trPr>
        <w:tc>
          <w:tcPr>
            <w:tcW w:w="3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>Реализация подготовки корпуса, поиска и повторного ранжирования</w:t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shd w:val="clear" w:color="auto" w:fill="A6A6A6"/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shd w:val="clear" w:color="auto" w:fill="A6A6A6"/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shd w:val="clear" w:color="auto" w:fill="A6A6A6"/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</w:tr>
      <w:tr>
        <w:trPr>
          <w:trHeight w:val="1028" w:hRule="atLeast"/>
          <w:trHeight w:val="900" w:hRule="atLeast"/>
        </w:trPr>
        <w:tc>
          <w:tcPr>
            <w:tcW w:w="3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>Реализация пользовательского интерфейса и истории запросов</w:t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shd w:val="clear" w:color="auto" w:fill="A6A6A6"/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shd w:val="clear" w:color="auto" w:fill="A6A6A6"/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</w:tr>
      <w:tr>
        <w:trPr>
          <w:trHeight w:val="1028" w:hRule="atLeast"/>
          <w:trHeight w:val="900" w:hRule="atLeast"/>
        </w:trPr>
        <w:tc>
          <w:tcPr>
            <w:tcW w:w="3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>Автоматическое и сценарное тестирование приложения</w:t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shd w:val="clear" w:color="auto" w:fill="A6A6A6"/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shd w:val="clear" w:color="auto" w:fill="A6A6A6"/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</w:tr>
      <w:tr>
        <w:trPr>
          <w:trHeight w:val="1028" w:hRule="atLeast"/>
          <w:trHeight w:val="900" w:hRule="atLeast"/>
        </w:trPr>
        <w:tc>
          <w:tcPr>
            <w:tcW w:w="3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>Подготовка итогового текста ВКР, приложений и списка источников</w:t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shd w:val="clear" w:color="auto" w:fill="A6A6A6"/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shd w:val="clear" w:color="auto" w:fill="A6A6A6"/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</w:tr>
      <w:tr>
        <w:trPr>
          <w:trHeight w:val="1028" w:hRule="atLeast"/>
          <w:trHeight w:val="900" w:hRule="atLeast"/>
        </w:trPr>
        <w:tc>
          <w:tcPr>
            <w:tcW w:w="3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>Нормоконтроль, исправление оформления, подготовка презентации и демонстрации</w:t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shd w:val="clear" w:color="auto" w:fill="A6A6A6"/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shd w:val="clear" w:color="auto" w:fill="A6A6A6"/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shd w:val="clear" w:color="auto" w:fill="A6A6A6"/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</w:tr>
      <w:tr>
        <w:trPr>
          <w:trHeight w:val="1028" w:hRule="atLeast"/>
          <w:trHeight w:val="900" w:hRule="atLeast"/>
        </w:trPr>
        <w:tc>
          <w:tcPr>
            <w:tcW w:w="3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>Доработка по замечаниям руководителя и финальная сборка PDF</w:t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shd w:val="clear" w:color="auto" w:fill="A6A6A6"/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shd w:val="clear" w:color="auto" w:fill="A6A6A6"/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shd w:val="clear" w:color="auto" w:fill="A6A6A6"/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shd w:val="clear" w:color="auto" w:fill="A6A6A6"/>
            <w:vAlign w:val="center"/>
          </w:tcPr>
          <w:p>
            <w:pPr>
              <w:spacing w:before="0" w:after="0" w:line="18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</w:rPr>
              <w:t/>
            </w:r>
          </w:p>
        </w:tc>
      </w:tr>
    </w:tbl>
    <w:p>
      <w:pPr>
        <w:pStyle w:val="Normal"/>
        <w:spacing w:lineRule="auto" w:line="259"/>
        <w:rPr>
          <w:sz w:val="24"/>
          <w:szCs w:val="24"/>
        </w:rPr>
      </w:pPr>
      <w:r>
        <w:rPr>
          <w:sz w:val="24"/>
          <w:szCs w:val="24"/>
        </w:rPr>
      </w:r>
      <w:r>
        <w:br w:type="page"/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РУКОВОДИТЕЛЬ ОП: 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Cs w:val="28"/>
        </w:rPr>
        <w:t>«</w:t>
      </w:r>
      <w:bookmarkStart w:id="4" w:name="_Hlk162175702"/>
      <w:r>
        <w:rPr>
          <w:szCs w:val="28"/>
          <w:u w:val="single"/>
        </w:rPr>
        <w:t xml:space="preserve">      </w:t>
      </w:r>
      <w:bookmarkEnd w:id="4"/>
      <w:r>
        <w:rPr>
          <w:szCs w:val="28"/>
        </w:rPr>
        <w:t>»</w:t>
      </w:r>
      <w:r>
        <w:rPr>
          <w:szCs w:val="28"/>
          <w:u w:val="single"/>
        </w:rPr>
        <w:t xml:space="preserve">           </w:t>
      </w:r>
      <w:r>
        <w:rPr>
          <w:szCs w:val="28"/>
        </w:rPr>
        <w:t xml:space="preserve">2026, </w:t>
      </w:r>
      <w:r>
        <w:rPr>
          <w:szCs w:val="28"/>
          <w:u w:val="single"/>
        </w:rPr>
        <w:t xml:space="preserve">                    </w:t>
      </w:r>
      <w:r>
        <w:rPr>
          <w:szCs w:val="28"/>
        </w:rPr>
        <w:t xml:space="preserve">/ </w:t>
      </w:r>
      <w:r>
        <w:rPr>
          <w:szCs w:val="28"/>
          <w:u w:val="single"/>
        </w:rPr>
        <w:t>Даньшина Марина Владимировна</w:t>
      </w:r>
      <w:r>
        <w:rPr>
          <w:szCs w:val="28"/>
        </w:rPr>
        <w:t xml:space="preserve"> /</w:t>
      </w:r>
      <w:r>
        <w:rPr>
          <w:sz w:val="24"/>
          <w:szCs w:val="24"/>
        </w:rPr>
        <w:br/>
      </w:r>
      <w:r>
        <w:rPr>
          <w:sz w:val="24"/>
          <w:szCs w:val="24"/>
        </w:rPr>
        <w:tab/>
        <w:tab/>
        <w:tab/>
      </w:r>
      <w:r>
        <w:rPr>
          <w:sz w:val="24"/>
          <w:szCs w:val="24"/>
        </w:rPr>
        <w:t xml:space="preserve">     </w:t>
      </w:r>
      <w:r>
        <w:rPr>
          <w:sz w:val="24"/>
          <w:szCs w:val="24"/>
        </w:rPr>
        <w:t>подпись</w:t>
        <w:tab/>
        <w:tab/>
        <w:t xml:space="preserve">   ФИО, уч. звание и степень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РУКОВОДИТЕЛЬ ВКР: 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Cs w:val="28"/>
        </w:rPr>
        <w:t>«</w:t>
      </w:r>
      <w:r>
        <w:rPr>
          <w:szCs w:val="28"/>
          <w:u w:val="single"/>
        </w:rPr>
        <w:t xml:space="preserve">      </w:t>
      </w:r>
      <w:r>
        <w:rPr>
          <w:szCs w:val="28"/>
        </w:rPr>
        <w:t>»</w:t>
      </w:r>
      <w:r>
        <w:rPr>
          <w:szCs w:val="28"/>
          <w:u w:val="single"/>
        </w:rPr>
        <w:t xml:space="preserve">           </w:t>
      </w:r>
      <w:r>
        <w:rPr>
          <w:szCs w:val="28"/>
        </w:rPr>
        <w:t xml:space="preserve">2026, </w:t>
      </w:r>
      <w:r>
        <w:rPr>
          <w:szCs w:val="28"/>
          <w:u w:val="single"/>
        </w:rPr>
        <w:t xml:space="preserve">                    </w:t>
      </w:r>
      <w:r>
        <w:rPr>
          <w:szCs w:val="28"/>
        </w:rPr>
        <w:t xml:space="preserve">/ </w:t>
      </w:r>
      <w:r>
        <w:rPr>
          <w:rFonts w:eastAsia="Times New Roman" w:cs="Times New Roman" w:ascii="Times New Roman" w:hAnsi="Times New Roman"/>
          <w:b w:val="false"/>
          <w:bCs w:val="false"/>
          <w:color w:val="000000"/>
          <w:sz w:val="28"/>
          <w:szCs w:val="28"/>
          <w:u w:val="single"/>
          <w:lang w:eastAsia="ru-RU"/>
        </w:rPr>
        <w:t>Гонтовой Сергей Викторович, доцент, к.т.н.</w:t>
      </w:r>
      <w:r>
        <w:rPr>
          <w:rFonts w:eastAsia="Times New Roman" w:cs="Times New Roman"/>
          <w:color w:val="000000"/>
          <w:szCs w:val="28"/>
          <w:u w:val="single"/>
          <w:lang w:eastAsia="ru-RU"/>
        </w:rPr>
        <w:t xml:space="preserve"> /</w:t>
      </w:r>
      <w:r>
        <w:rPr>
          <w:sz w:val="24"/>
          <w:szCs w:val="24"/>
        </w:rPr>
        <w:br/>
      </w:r>
      <w:r>
        <w:rPr>
          <w:sz w:val="24"/>
          <w:szCs w:val="24"/>
        </w:rPr>
        <w:tab/>
        <w:tab/>
        <w:tab/>
      </w:r>
      <w:r>
        <w:rPr>
          <w:sz w:val="24"/>
          <w:szCs w:val="24"/>
        </w:rPr>
        <w:t xml:space="preserve">     </w:t>
      </w:r>
      <w:r>
        <w:rPr>
          <w:sz w:val="24"/>
          <w:szCs w:val="24"/>
        </w:rPr>
        <w:t>подпись</w:t>
        <w:tab/>
        <w:t xml:space="preserve"> </w:t>
        <w:tab/>
        <w:tab/>
        <w:t>ФИО, уч. звание и степень</w:t>
      </w:r>
    </w:p>
    <w:p>
      <w:pPr>
        <w:pStyle w:val="Normal"/>
        <w:spacing w:lineRule="auto" w:line="240" w:before="0" w:after="0"/>
        <w:jc w:val="cent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СТУДЕНТ: 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/>
        <w:t>«</w:t>
      </w:r>
      <w:r>
        <w:rPr>
          <w:szCs w:val="28"/>
          <w:u w:val="single"/>
        </w:rPr>
        <w:t xml:space="preserve">      </w:t>
      </w:r>
      <w:r>
        <w:rPr/>
        <w:t>»</w:t>
      </w:r>
      <w:r>
        <w:rPr>
          <w:szCs w:val="28"/>
          <w:u w:val="single"/>
        </w:rPr>
        <w:t xml:space="preserve">           </w:t>
      </w:r>
      <w:r>
        <w:rPr/>
        <w:t xml:space="preserve">2026, </w:t>
      </w:r>
      <w:r>
        <w:rPr>
          <w:szCs w:val="28"/>
          <w:u w:val="single"/>
        </w:rPr>
        <w:t xml:space="preserve">                    </w:t>
      </w:r>
      <w:r>
        <w:rPr/>
        <w:t xml:space="preserve">/ </w:t>
      </w:r>
      <w:r>
        <w:rPr>
          <w:rFonts w:eastAsia="Times New Roman" w:cs="Times New Roman"/>
          <w:b w:val="false"/>
          <w:bCs w:val="false"/>
          <w:color w:val="000000"/>
          <w:szCs w:val="28"/>
          <w:u w:val="single"/>
          <w:lang w:eastAsia="ru-RU"/>
        </w:rPr>
        <w:t>Жатиков Артур Русланович</w:t>
      </w:r>
      <w:r>
        <w:rPr>
          <w:rFonts w:eastAsia="Times New Roman" w:cs="Times New Roman"/>
          <w:color w:val="000000"/>
          <w:szCs w:val="28"/>
          <w:u w:val="single"/>
          <w:lang w:eastAsia="ru-RU"/>
        </w:rPr>
        <w:t>, 221–3210/</w:t>
      </w:r>
      <w:r>
        <w:rPr>
          <w:sz w:val="24"/>
          <w:szCs w:val="24"/>
        </w:rPr>
        <w:br/>
      </w:r>
      <w:r>
        <w:rPr>
          <w:szCs w:val="28"/>
        </w:rPr>
        <w:tab/>
        <w:tab/>
        <w:tab/>
      </w:r>
      <w:r>
        <w:rPr>
          <w:szCs w:val="28"/>
        </w:rPr>
        <w:t xml:space="preserve">     </w:t>
      </w:r>
      <w:r>
        <w:rPr>
          <w:sz w:val="24"/>
          <w:szCs w:val="24"/>
        </w:rPr>
        <w:t>подпись</w:t>
        <w:tab/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>ФИО, группа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pacing w:lineRule="auto" w:line="259" w:before="0" w:after="160"/>
        <w:rPr/>
      </w:pPr>
      <w:r>
        <w:rPr/>
      </w:r>
    </w:p>
    <w:sectPr>
      <w:footerReference w:type="even" ns2:id="rId11"/>
      <w:footerReference w:type="default" ns2:id="rId12"/>
      <w:footerReference w:type="first" ns2:id="rId13"/>
      <w:type w:val="nextPage"/>
      <w:pgSz w:w="11906" w:h="16838"/>
      <w:pgMar w:left="1701" w:right="850" w:gutter="0" w:header="0" w:top="1134" w:footer="708" w:bottom="1134"/>
      <w:pgNumType w:fmt="decimal"/>
      <w:formProt w:val="false"/>
      <w:titlePg/>
      <w:textDirection w:val="lrTb"/>
      <w:docGrid w:type="default" w:linePitch="381" w:charSpace="0"/>
    </w:sectPr>
  </w:body>
</w:document>
</file>

<file path=word/document.formatted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jc w:val="center"/>
        <w:rPr>
          <w:rFonts w:eastAsia="Times New Roman" w:cs="Times New Roman"/>
          <w:bCs/>
          <w:color w:val="000000"/>
          <w:szCs w:val="28"/>
          <w:lang w:eastAsia="ru-RU"/>
        </w:rPr>
      </w:pPr>
      <w:r>
        <w:rPr>
          <w:rFonts w:eastAsia="Times New Roman" w:cs="Times New Roman"/>
          <w:bCs/>
          <w:color w:val="000000"/>
          <w:szCs w:val="28"/>
          <w:lang w:eastAsia="ru-RU"/>
        </w:rPr>
        <w:t xml:space="preserve">Министерство науки и высшего образования Российской Федерации </w:t>
      </w:r>
    </w:p>
    <w:p>
      <w:pPr>
        <w:pStyle w:val="Normal"/>
        <w:spacing w:lineRule="auto" w:line="240" w:before="0" w:after="0"/>
        <w:contextualSpacing/>
        <w:jc w:val="center"/>
        <w:rPr>
          <w:rFonts w:eastAsia="Times New Roman" w:cs="Times New Roman"/>
          <w:bCs/>
          <w:color w:val="000000"/>
          <w:szCs w:val="28"/>
          <w:lang w:eastAsia="ru-RU"/>
        </w:rPr>
      </w:pPr>
      <w:r>
        <w:rPr>
          <w:rFonts w:eastAsia="Times New Roman" w:cs="Times New Roman"/>
          <w:bCs/>
          <w:color w:val="000000"/>
          <w:szCs w:val="28"/>
          <w:lang w:eastAsia="ru-RU"/>
        </w:rPr>
        <w:t xml:space="preserve">Федеральное государственное автономное </w:t>
      </w:r>
    </w:p>
    <w:p>
      <w:pPr>
        <w:pStyle w:val="Normal"/>
        <w:spacing w:lineRule="auto" w:line="240" w:before="0" w:after="0"/>
        <w:contextualSpacing/>
        <w:jc w:val="center"/>
        <w:rPr>
          <w:rFonts w:eastAsia="Times New Roman" w:cs="Times New Roman"/>
          <w:bCs/>
          <w:color w:val="000000"/>
          <w:szCs w:val="28"/>
          <w:lang w:eastAsia="ru-RU"/>
        </w:rPr>
      </w:pPr>
      <w:r>
        <w:rPr>
          <w:rFonts w:eastAsia="Times New Roman" w:cs="Times New Roman"/>
          <w:bCs/>
          <w:color w:val="000000"/>
          <w:szCs w:val="28"/>
          <w:lang w:eastAsia="ru-RU"/>
        </w:rPr>
        <w:t xml:space="preserve">Образовательное учреждение высшего образования </w:t>
      </w:r>
    </w:p>
    <w:p>
      <w:pPr>
        <w:pStyle w:val="Normal"/>
        <w:spacing w:lineRule="auto" w:line="240" w:before="0" w:after="0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МОСКОВСКИЙ ПОЛИТЕХНИЧЕСКИЙ УНИВЕРСИТЕТ</w:t>
      </w:r>
    </w:p>
    <w:p>
      <w:pPr>
        <w:pStyle w:val="Normal"/>
        <w:spacing w:lineRule="auto" w:line="240" w:before="0" w:after="0"/>
        <w:jc w:val="center"/>
        <w:rPr>
          <w:rFonts w:eastAsia="Times New Roman" w:cs="Times New Roman"/>
          <w:color w:val="000000"/>
          <w:szCs w:val="28"/>
          <w:lang w:eastAsia="ru-RU"/>
        </w:rPr>
      </w:pPr>
      <w:bookmarkStart w:id="0" w:name="_Hlk166699606"/>
      <w:r>
        <w:rPr>
          <w:rFonts w:eastAsia="Times New Roman" w:cs="Times New Roman"/>
          <w:color w:val="000000"/>
          <w:szCs w:val="28"/>
          <w:lang w:eastAsia="ru-RU"/>
        </w:rPr>
        <w:t>(МОСКОВСКИЙ ПОЛИТЕХ)</w:t>
      </w:r>
      <w:bookmarkEnd w:id="0"/>
    </w:p>
    <w:p>
      <w:pPr>
        <w:pStyle w:val="Normal"/>
        <w:spacing w:lineRule="auto" w:line="240" w:before="240" w:after="0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</w:r>
    </w:p>
    <w:p>
      <w:pPr>
        <w:pStyle w:val="Normal"/>
        <w:spacing w:lineRule="auto" w:line="240" w:before="240" w:after="0"/>
        <w:jc w:val="right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ДОПУЩЕН К ЗАЩИТЕ</w:t>
      </w:r>
    </w:p>
    <w:p>
      <w:pPr>
        <w:pStyle w:val="Normal"/>
        <w:spacing w:lineRule="auto" w:line="240" w:before="120" w:after="0"/>
        <w:jc w:val="right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Заведующий кафедрой</w:t>
      </w:r>
    </w:p>
    <w:p>
      <w:pPr>
        <w:pStyle w:val="Normal"/>
        <w:spacing w:lineRule="auto" w:line="240" w:before="240" w:after="0"/>
        <w:jc w:val="right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 xml:space="preserve">________________ / </w:t>
      </w:r>
      <w:r>
        <w:rPr>
          <w:rFonts w:eastAsia="Times New Roman" w:cs="Times New Roman"/>
          <w:color w:val="000000"/>
          <w:szCs w:val="28"/>
          <w:u w:val="single"/>
          <w:lang w:eastAsia="ru-RU"/>
        </w:rPr>
        <w:t>Пухова Е. А.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/</w:t>
      </w:r>
    </w:p>
    <w:p>
      <w:pPr>
        <w:pStyle w:val="Normal"/>
        <w:spacing w:lineRule="auto" w:line="240" w:before="120" w:after="0"/>
        <w:jc w:val="right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Руководитель образовательной программы</w:t>
      </w:r>
    </w:p>
    <w:p>
      <w:pPr>
        <w:pStyle w:val="Normal"/>
        <w:spacing w:lineRule="auto" w:line="240" w:before="240" w:after="0"/>
        <w:jc w:val="right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 xml:space="preserve">________________ / </w:t>
      </w:r>
      <w:r>
        <w:rPr>
          <w:rFonts w:eastAsia="Times New Roman" w:cs="Times New Roman"/>
          <w:color w:val="000000"/>
          <w:szCs w:val="28"/>
          <w:u w:val="single"/>
          <w:lang w:eastAsia="ru-RU"/>
        </w:rPr>
        <w:t>Даньшина М. В.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/</w:t>
      </w:r>
    </w:p>
    <w:p>
      <w:pPr>
        <w:pStyle w:val="Normal"/>
        <w:spacing w:lineRule="auto" w:line="276" w:before="120" w:after="0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</w:r>
    </w:p>
    <w:p>
      <w:pPr>
        <w:pStyle w:val="Normal"/>
        <w:spacing w:lineRule="auto" w:line="276" w:before="120" w:after="0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</w:r>
    </w:p>
    <w:p>
      <w:pPr>
        <w:pStyle w:val="Normal"/>
        <w:spacing w:lineRule="auto" w:line="240" w:before="120" w:after="0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ВЫПУСКНАЯ КВАЛИФИКАЦИОННАЯ РАБОТА</w:t>
      </w:r>
    </w:p>
    <w:p>
      <w:pPr>
        <w:pStyle w:val="Normal"/>
        <w:spacing w:lineRule="auto" w:line="240" w:before="0" w:after="0"/>
        <w:jc w:val="center"/>
        <w:rPr>
          <w:rFonts w:eastAsia="Times New Roman" w:cs="Times New Roman"/>
          <w:bCs/>
          <w:color w:val="000000"/>
          <w:szCs w:val="28"/>
          <w:lang w:eastAsia="ru-RU"/>
        </w:rPr>
      </w:pPr>
      <w:bookmarkStart w:id="1" w:name="_Hlk166699684"/>
      <w:r>
        <w:rPr>
          <w:rFonts w:eastAsia="Times New Roman" w:cs="Times New Roman"/>
          <w:bCs/>
          <w:color w:val="000000"/>
          <w:szCs w:val="28"/>
          <w:lang w:eastAsia="ru-RU"/>
        </w:rPr>
        <w:t xml:space="preserve">по теме: </w:t>
      </w:r>
      <w:bookmarkEnd w:id="1"/>
    </w:p>
    <w:p>
      <w:pPr>
        <w:pStyle w:val="Normal"/>
        <w:spacing w:lineRule="auto" w:line="240" w:before="0" w:after="0"/>
        <w:jc w:val="center"/>
        <w:rPr>
          <w:b w:val="false"/>
          <w:bCs w:val="false"/>
        </w:rPr>
      </w:pPr>
      <w:r>
        <w:rPr>
          <w:rFonts w:eastAsia="Times New Roman" w:cs="Times New Roman"/>
          <w:b/>
          <w:bCs w:val="false"/>
          <w:color w:val="000000"/>
          <w:szCs w:val="28"/>
          <w:lang w:eastAsia="ru-RU"/>
        </w:rPr>
        <w:t>Веб-приложение на основе RAG для работы с документацией PostgreSQL с учётом версии</w:t>
      </w:r>
    </w:p>
    <w:p>
      <w:pPr>
        <w:pStyle w:val="Normal"/>
        <w:spacing w:lineRule="auto" w:line="240" w:before="120" w:after="0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по направлению 09.03.01 Информатика и вычислительная техника</w:t>
      </w:r>
    </w:p>
    <w:p>
      <w:pPr>
        <w:pStyle w:val="Normal"/>
        <w:spacing w:lineRule="auto" w:line="240" w:before="0" w:after="0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Образовательная программа (профиль) «Системная и программная инженерия»</w:t>
      </w:r>
    </w:p>
    <w:p>
      <w:pPr>
        <w:pStyle w:val="Normal"/>
        <w:spacing w:lineRule="auto" w:line="240" w:before="240" w:after="0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</w:r>
    </w:p>
    <w:p>
      <w:pPr>
        <w:pStyle w:val="Normal"/>
        <w:spacing w:lineRule="auto" w:line="240" w:before="0" w:after="0"/>
        <w:ind w:right="-2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 xml:space="preserve">Студент: </w:t>
        <w:tab/>
        <w:tab/>
        <w:t xml:space="preserve">   </w:t>
      </w:r>
      <w:r>
        <w:rPr>
          <w:rFonts w:eastAsia="Times New Roman" w:cs="Times New Roman"/>
          <w:color w:val="000000"/>
          <w:szCs w:val="28"/>
          <w:u w:val="single"/>
          <w:lang w:eastAsia="ru-RU"/>
        </w:rPr>
        <w:t xml:space="preserve">                       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/ </w:t>
      </w:r>
      <w:r>
        <w:rPr>
          <w:rFonts w:eastAsia="Times New Roman" w:cs="Times New Roman"/>
          <w:b w:val="false"/>
          <w:bCs w:val="false"/>
          <w:color w:val="000000"/>
          <w:szCs w:val="28"/>
          <w:u w:val="single"/>
          <w:lang w:eastAsia="ru-RU"/>
        </w:rPr>
        <w:t>Жатиков Артур Русланович,</w:t>
      </w:r>
      <w:bookmarkStart w:id="2" w:name="_Hlk199186958"/>
      <w:r>
        <w:rPr>
          <w:rFonts w:eastAsia="Times New Roman" w:cs="Times New Roman"/>
          <w:b w:val="false"/>
          <w:bCs w:val="false"/>
          <w:color w:val="000000"/>
          <w:szCs w:val="28"/>
          <w:u w:val="single"/>
          <w:lang w:eastAsia="ru-RU"/>
        </w:rPr>
        <w:t xml:space="preserve"> </w:t>
      </w:r>
      <w:bookmarkEnd w:id="2"/>
      <w:r>
        <w:rPr>
          <w:rFonts w:eastAsia="Times New Roman" w:cs="Times New Roman"/>
          <w:b w:val="false"/>
          <w:bCs w:val="false"/>
          <w:color w:val="000000"/>
          <w:szCs w:val="28"/>
          <w:u w:val="single"/>
          <w:lang w:eastAsia="ru-RU"/>
        </w:rPr>
        <w:t>221–</w:t>
      </w:r>
      <w:r>
        <w:rPr>
          <w:rFonts w:eastAsia="Times New Roman" w:cs="Times New Roman"/>
          <w:color w:val="000000"/>
          <w:szCs w:val="28"/>
          <w:u w:val="single"/>
          <w:lang w:eastAsia="ru-RU"/>
        </w:rPr>
        <w:t>3210</w:t>
      </w:r>
      <w:r>
        <w:rPr>
          <w:rFonts w:eastAsia="Times New Roman" w:cs="Times New Roman"/>
          <w:color w:val="000000"/>
          <w:szCs w:val="28"/>
          <w:lang w:eastAsia="ru-RU"/>
        </w:rPr>
        <w:t>/</w:t>
      </w:r>
    </w:p>
    <w:p>
      <w:pPr>
        <w:pStyle w:val="Normal"/>
        <w:spacing w:lineRule="auto" w:line="240" w:before="0" w:after="0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ab/>
        <w:t xml:space="preserve">                          подпись                                     ФИО, группа</w:t>
      </w:r>
    </w:p>
    <w:p>
      <w:pPr>
        <w:pStyle w:val="Normal"/>
        <w:spacing w:lineRule="auto" w:line="240" w:before="0" w:after="0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</w:r>
    </w:p>
    <w:p>
      <w:pPr>
        <w:pStyle w:val="Normal"/>
        <w:spacing w:lineRule="auto" w:line="240" w:before="0" w:after="0"/>
        <w:rPr>
          <w:rFonts w:eastAsia="Times New Roman" w:cs="Times New Roman"/>
          <w:color w:val="000000"/>
          <w:szCs w:val="28"/>
          <w:lang w:eastAsia="ru-RU"/>
        </w:rPr>
      </w:pPr>
      <w:sdt>
        <w:sdtPr>
          <w:tag w:val="goog_rdk_0"/>
          <w:id w:val="-309331572"/>
          <w:text/>
        </w:sdtPr>
        <w:sdtContent>
          <w:r>
            <w:rPr>
              <w:rFonts w:eastAsia="Times New Roman" w:cs="Times New Roman"/>
              <w:color w:val="000000"/>
              <w:szCs w:val="28"/>
              <w:u w:val="single"/>
              <w:lang w:eastAsia="ru-RU"/>
            </w:rPr>
          </w:r>
          <w:r>
            <w:rPr>
              <w:rFonts w:eastAsia="Times New Roman" w:cs="Times New Roman"/>
              <w:color w:val="000000"/>
              <w:szCs w:val="28"/>
              <w:u w:val="single"/>
              <w:lang w:eastAsia="ru-RU"/>
            </w:rPr>
            <w:t xml:space="preserve">Руководитель ВКР:                       / </w:t>
          </w:r>
          <w:bookmarkStart w:id="3" w:name="_Hlk199187033"/>
          <w:bookmarkEnd w:id="3"/>
          <w:r>
            <w:rPr>
              <w:rFonts w:eastAsia="Times New Roman" w:cs="Times New Roman"/>
              <w:color w:val="000000"/>
              <w:szCs w:val="28"/>
              <w:u w:val="single"/>
              <w:lang w:eastAsia="ru-RU"/>
            </w:rPr>
          </w:r>
        </w:sdtContent>
      </w:sdt>
      <w:r>
        <w:rPr>
          <w:rFonts w:eastAsia="Times New Roman" w:cs="Times New Roman"/>
          <w:b w:val="false"/>
          <w:bCs w:val="false"/>
          <w:color w:val="000000"/>
          <w:szCs w:val="28"/>
          <w:u w:val="single"/>
          <w:lang w:eastAsia="ru-RU"/>
        </w:rPr>
        <w:t>Даньшина Марина Владимировна</w:t>
      </w:r>
    </w:p>
    <w:p>
      <w:pPr>
        <w:pStyle w:val="Normal"/>
        <w:spacing w:lineRule="auto" w:line="240" w:before="0" w:after="0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ab/>
        <w:tab/>
        <w:tab/>
        <w:t xml:space="preserve">      подпись</w:t>
        <w:tab/>
        <w:tab/>
        <w:t xml:space="preserve">   ФИО, уч. звание и степень</w:t>
      </w:r>
    </w:p>
    <w:p>
      <w:pPr>
        <w:pStyle w:val="Normal"/>
        <w:spacing w:lineRule="auto" w:line="240" w:before="0" w:after="0"/>
        <w:ind w:firstLine="709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</w:r>
    </w:p>
    <w:p>
      <w:pPr>
        <w:pStyle w:val="Normal"/>
        <w:spacing w:lineRule="auto" w:line="240" w:before="0" w:after="0"/>
        <w:ind w:firstLine="709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</w:r>
    </w:p>
    <w:p>
      <w:pPr>
        <w:pStyle w:val="Normal"/>
        <w:spacing w:lineRule="auto" w:line="240" w:before="0" w:after="0"/>
        <w:ind w:firstLine="709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</w:r>
    </w:p>
    <w:p>
      <w:pPr>
        <w:pStyle w:val="Normal"/>
        <w:spacing w:lineRule="auto" w:line="240" w:before="0" w:after="0"/>
        <w:ind w:firstLine="709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</w:r>
    </w:p>
    <w:p>
      <w:pPr>
        <w:pStyle w:val="Normal"/>
        <w:spacing w:lineRule="auto" w:line="240" w:before="0" w:after="0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</w:r>
    </w:p>
    <w:p>
      <w:pPr>
        <w:pStyle w:val="Normal"/>
        <w:spacing w:lineRule="auto" w:line="240" w:before="0" w:after="0"/>
        <w:ind w:firstLine="709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</w:r>
    </w:p>
    <w:p>
      <w:pPr>
        <w:pStyle w:val="Normal"/>
        <w:spacing w:lineRule="auto" w:line="240" w:before="0" w:after="0"/>
        <w:ind w:firstLine="709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</w:r>
    </w:p>
    <w:p>
      <w:pPr>
        <w:pStyle w:val="Normal"/>
        <w:spacing w:lineRule="auto" w:line="240" w:before="0" w:after="0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</w:r>
    </w:p>
    <w:p>
      <w:pPr>
        <w:pStyle w:val="Normal"/>
        <w:spacing w:lineRule="auto" w:line="240" w:before="0" w:after="0"/>
        <w:ind w:firstLine="709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</w:r>
    </w:p>
    <w:p>
      <w:pPr>
        <w:pStyle w:val="Normal"/>
        <w:spacing w:lineRule="auto" w:line="240" w:before="0" w:after="0"/>
        <w:ind w:firstLine="709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701" w:right="851" w:gutter="0" w:header="0" w:top="1134" w:footer="709" w:bottom="1134"/>
          <w:pgNumType w:fmt="decimal"/>
          <w:formProt w:val="false"/>
          <w:titlePg/>
          <w:textDirection w:val="lrTb"/>
          <w:docGrid w:type="default" w:linePitch="381" w:charSpace="0"/>
        </w:sectPr>
        <w:pStyle w:val="Normal"/>
        <w:tabs>
          <w:tab w:val="clear" w:pos="708"/>
          <w:tab w:val="center" w:pos="4677" w:leader="none"/>
          <w:tab w:val="right" w:pos="9355" w:leader="none"/>
        </w:tabs>
        <w:spacing w:lineRule="auto" w:line="240" w:before="0" w:after="0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Москва 2026</w:t>
      </w:r>
    </w:p>
    <w:p>
      <w:pPr>
        <w:pStyle w:val="Normal"/>
        <w:spacing w:lineRule="auto" w:line="240" w:before="0" w:after="0"/>
        <w:jc w:val="center"/>
        <w:rPr>
          <w:rFonts w:eastAsia="Times New Roman" w:cs="Times New Roman"/>
          <w:bCs/>
          <w:color w:val="000000"/>
          <w:szCs w:val="28"/>
          <w:lang w:eastAsia="ru-RU"/>
        </w:rPr>
      </w:pPr>
      <w:r>
        <w:rPr>
          <w:rFonts w:eastAsia="Times New Roman" w:cs="Times New Roman"/>
          <w:bCs/>
          <w:color w:val="000000"/>
          <w:szCs w:val="28"/>
          <w:lang w:eastAsia="ru-RU"/>
        </w:rPr>
        <w:t xml:space="preserve">Министерство науки и высшего образования Российской Федерации </w:t>
      </w:r>
    </w:p>
    <w:p>
      <w:pPr>
        <w:pStyle w:val="Normal"/>
        <w:spacing w:lineRule="auto" w:line="240" w:before="240" w:after="0"/>
        <w:contextualSpacing/>
        <w:jc w:val="center"/>
        <w:rPr>
          <w:rFonts w:eastAsia="Times New Roman" w:cs="Times New Roman"/>
          <w:bCs/>
          <w:color w:val="000000"/>
          <w:szCs w:val="28"/>
          <w:lang w:eastAsia="ru-RU"/>
        </w:rPr>
      </w:pPr>
      <w:r>
        <w:rPr>
          <w:rFonts w:eastAsia="Times New Roman" w:cs="Times New Roman"/>
          <w:bCs/>
          <w:color w:val="000000"/>
          <w:szCs w:val="28"/>
          <w:lang w:eastAsia="ru-RU"/>
        </w:rPr>
        <w:t xml:space="preserve">Федеральное государственное автономное </w:t>
      </w:r>
    </w:p>
    <w:p>
      <w:pPr>
        <w:pStyle w:val="Normal"/>
        <w:spacing w:lineRule="auto" w:line="240" w:before="240" w:after="0"/>
        <w:contextualSpacing/>
        <w:jc w:val="center"/>
        <w:rPr>
          <w:rFonts w:eastAsia="Times New Roman" w:cs="Times New Roman"/>
          <w:bCs/>
          <w:color w:val="000000"/>
          <w:szCs w:val="28"/>
          <w:lang w:eastAsia="ru-RU"/>
        </w:rPr>
      </w:pPr>
      <w:r>
        <w:rPr>
          <w:rFonts w:eastAsia="Times New Roman" w:cs="Times New Roman"/>
          <w:bCs/>
          <w:color w:val="000000"/>
          <w:szCs w:val="28"/>
          <w:lang w:eastAsia="ru-RU"/>
        </w:rPr>
        <w:t xml:space="preserve">Образовательное учреждение высшего образования </w:t>
      </w:r>
    </w:p>
    <w:p>
      <w:pPr>
        <w:pStyle w:val="Normal"/>
        <w:spacing w:lineRule="auto" w:line="240" w:before="0" w:after="0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МОСКОВСКИЙ ПОЛИТЕХНИЧЕСКИЙ УНИВЕРСИТЕТ</w:t>
      </w:r>
    </w:p>
    <w:p>
      <w:pPr>
        <w:pStyle w:val="Normal"/>
        <w:spacing w:lineRule="auto" w:line="240" w:before="0" w:after="0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(МОСКОВСКИЙ ПОЛИТЕХ)</w:t>
      </w:r>
    </w:p>
    <w:p>
      <w:pPr>
        <w:pStyle w:val="Normal"/>
        <w:spacing w:lineRule="auto" w:line="240" w:before="0" w:after="0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</w:r>
    </w:p>
    <w:p>
      <w:pPr>
        <w:pStyle w:val="Normal"/>
        <w:widowControl w:val="false"/>
        <w:suppressAutoHyphens w:val="true"/>
        <w:spacing w:lineRule="auto" w:line="240" w:before="0" w:after="0"/>
        <w:jc w:val="center"/>
        <w:rPr>
          <w:rFonts w:eastAsia="Times New Roman" w:cs="Times New Roman"/>
          <w:b/>
          <w:bCs/>
          <w:szCs w:val="28"/>
          <w:lang w:eastAsia="ar-SA"/>
        </w:rPr>
      </w:pPr>
      <w:r>
        <w:rPr>
          <w:rFonts w:eastAsia="Times New Roman" w:cs="Times New Roman"/>
          <w:b/>
          <w:bCs/>
          <w:szCs w:val="28"/>
          <w:lang w:eastAsia="ar-SA"/>
        </w:rPr>
        <w:t>ЗАДАНИЕ НА ВЫПУСКНУЮ КВАЛИФИКАЦИОННУЮ РАБОТУ</w:t>
      </w:r>
    </w:p>
    <w:p>
      <w:pPr>
        <w:pStyle w:val="Normal"/>
        <w:widowControl w:val="false"/>
        <w:suppressAutoHyphens w:val="true"/>
        <w:spacing w:lineRule="auto" w:line="240" w:before="0" w:after="0"/>
        <w:jc w:val="center"/>
        <w:rPr>
          <w:rFonts w:eastAsia="Times New Roman" w:cs="Times New Roman"/>
          <w:szCs w:val="28"/>
          <w:lang w:eastAsia="ar-SA"/>
        </w:rPr>
      </w:pPr>
      <w:r>
        <w:rPr>
          <w:rFonts w:eastAsia="Times New Roman" w:cs="Times New Roman"/>
          <w:szCs w:val="28"/>
          <w:lang w:eastAsia="ar-SA"/>
        </w:rPr>
        <w:t>по направлению 09.03.01 Информатика и вычислительная техника</w:t>
      </w:r>
    </w:p>
    <w:p>
      <w:pPr>
        <w:pStyle w:val="Normal"/>
        <w:widowControl w:val="false"/>
        <w:suppressAutoHyphens w:val="true"/>
        <w:spacing w:lineRule="auto" w:line="240" w:before="0" w:after="0"/>
        <w:jc w:val="center"/>
        <w:rPr>
          <w:rFonts w:eastAsia="Times New Roman" w:cs="Times New Roman"/>
          <w:szCs w:val="28"/>
          <w:lang w:eastAsia="ar-SA"/>
        </w:rPr>
      </w:pPr>
      <w:r>
        <w:rPr>
          <w:rFonts w:eastAsia="Times New Roman" w:cs="Times New Roman"/>
          <w:szCs w:val="28"/>
          <w:lang w:eastAsia="ar-SA"/>
        </w:rPr>
        <w:t>Образовательная программа (профиль) «</w:t>
      </w:r>
      <w:r>
        <w:rPr>
          <w:rFonts w:eastAsia="Times New Roman" w:cs="Times New Roman"/>
          <w:color w:val="000000"/>
          <w:szCs w:val="28"/>
          <w:lang w:eastAsia="ru-RU"/>
        </w:rPr>
        <w:t>Системная и программная инженерия</w:t>
      </w:r>
      <w:r>
        <w:rPr>
          <w:rFonts w:eastAsia="Times New Roman" w:cs="Times New Roman"/>
          <w:szCs w:val="28"/>
          <w:lang w:eastAsia="ar-SA"/>
        </w:rPr>
        <w:t>»</w:t>
      </w:r>
    </w:p>
    <w:p>
      <w:pPr>
        <w:pStyle w:val="Normal"/>
        <w:widowControl w:val="false"/>
        <w:suppressAutoHyphens w:val="true"/>
        <w:spacing w:lineRule="auto" w:line="240" w:before="0" w:after="0"/>
        <w:jc w:val="center"/>
        <w:rPr>
          <w:rFonts w:eastAsia="Times New Roman" w:cs="Times New Roman"/>
          <w:szCs w:val="28"/>
          <w:lang w:eastAsia="ar-SA"/>
        </w:rPr>
      </w:pPr>
      <w:r>
        <w:rPr>
          <w:rFonts w:eastAsia="Times New Roman" w:cs="Times New Roman"/>
          <w:szCs w:val="28"/>
          <w:lang w:eastAsia="ar-SA"/>
        </w:rPr>
      </w:r>
    </w:p>
    <w:tbl>
      <w:tblPr>
        <w:tblpPr w:vertAnchor="text" w:horzAnchor="margin" w:leftFromText="180" w:rightFromText="180" w:tblpX="0" w:tblpY="246"/>
        <w:tblW w:w="9450" w:type="dxa"/>
        <w:jc w:val="left"/>
        <w:tblInd w:w="5" w:type="dxa"/>
        <w:tblLayout w:type="fixed"/>
        <w:tblCellMar>
          <w:top w:w="57" w:type="dxa"/>
          <w:left w:w="5" w:type="dxa"/>
          <w:bottom w:w="57" w:type="dxa"/>
          <w:right w:w="5" w:type="dxa"/>
        </w:tblCellMar>
      </w:tblPr>
      <w:tblGrid>
        <w:gridCol w:w="2577"/>
        <w:gridCol w:w="6872"/>
      </w:tblGrid>
      <w:tr>
        <w:trPr>
          <w:trHeight w:val="815" w:hRule="atLeast"/>
        </w:trPr>
        <w:tc>
          <w:tcPr>
            <w:tcW w:w="2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ind w:left="108"/>
              <w:jc w:val="left"/>
              <w:rPr>
                <w:rFonts w:eastAsia="Times New Roman" w:cs="Times New Roman"/>
                <w:bCs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kern w:val="0"/>
                <w:szCs w:val="24"/>
                <w:lang w:val="ru-RU" w:eastAsia="ru-RU" w:bidi="ar-SA"/>
              </w:rPr>
              <w:t>Тема</w:t>
            </w:r>
            <w:r>
              <w:rPr>
                <w:rFonts w:eastAsia="Times New Roman" w:cs="Times New Roman"/>
                <w:bCs/>
                <w:color w:val="000000"/>
                <w:spacing w:val="-1"/>
                <w:kern w:val="0"/>
                <w:szCs w:val="24"/>
                <w:lang w:val="en-US" w:eastAsia="ru-RU" w:bidi="ar-SA"/>
              </w:rPr>
              <w:t xml:space="preserve"> </w:t>
            </w:r>
            <w:r>
              <w:rPr>
                <w:rFonts w:eastAsia="Times New Roman" w:cs="Times New Roman"/>
                <w:bCs/>
                <w:color w:val="000000"/>
                <w:kern w:val="0"/>
                <w:szCs w:val="24"/>
                <w:lang w:val="ru-RU" w:eastAsia="ru-RU" w:bidi="ar-SA"/>
              </w:rPr>
              <w:t>ВКР</w:t>
            </w:r>
          </w:p>
        </w:tc>
        <w:tc>
          <w:tcPr>
            <w:tcW w:w="6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b w:val="false"/>
                <w:bCs w:val="false"/>
              </w:rPr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Cs w:val="28"/>
                <w:lang w:eastAsia="ru-RU"/>
              </w:rPr>
              <w:t>Веб-приложение на основе RAG для работы с документацией PostgreSQL с учётом версии</w:t>
            </w:r>
          </w:p>
        </w:tc>
      </w:tr>
      <w:tr>
        <w:trPr>
          <w:trHeight w:val="428" w:hRule="atLeast"/>
        </w:trPr>
        <w:tc>
          <w:tcPr>
            <w:tcW w:w="94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ind w:left="110"/>
              <w:jc w:val="center"/>
              <w:rPr>
                <w:rFonts w:eastAsia="Times New Roman" w:cs="Times New Roman"/>
                <w:b/>
                <w:color w:val="000000"/>
                <w:szCs w:val="24"/>
                <w:lang w:eastAsia="ru-RU"/>
              </w:rPr>
            </w:pPr>
            <w:r>
              <w:rPr>
                <w:rFonts w:eastAsia="Times New Roman" w:cs="Times New Roman"/>
                <w:b/>
                <w:color w:val="000000"/>
                <w:kern w:val="0"/>
                <w:szCs w:val="24"/>
                <w:lang w:val="en-US" w:eastAsia="ru-RU" w:bidi="ar-SA"/>
              </w:rPr>
              <w:t>ПРАКТИЧЕСКИЙ</w:t>
            </w:r>
            <w:r>
              <w:rPr>
                <w:rFonts w:eastAsia="Times New Roman" w:cs="Times New Roman"/>
                <w:b/>
                <w:color w:val="000000"/>
                <w:spacing w:val="-4"/>
                <w:kern w:val="0"/>
                <w:szCs w:val="24"/>
                <w:lang w:val="en-US" w:eastAsia="ru-RU" w:bidi="ar-SA"/>
              </w:rPr>
              <w:t xml:space="preserve"> </w:t>
            </w:r>
            <w:r>
              <w:rPr>
                <w:rFonts w:eastAsia="Times New Roman" w:cs="Times New Roman"/>
                <w:b/>
                <w:color w:val="000000"/>
                <w:kern w:val="0"/>
                <w:szCs w:val="24"/>
                <w:lang w:val="en-US" w:eastAsia="ru-RU" w:bidi="ar-SA"/>
              </w:rPr>
              <w:t>РЕЗУЛЬТАТ</w:t>
            </w:r>
          </w:p>
        </w:tc>
      </w:tr>
      <w:tr>
        <w:trPr>
          <w:trHeight w:val="513" w:hRule="atLeast"/>
        </w:trPr>
        <w:tc>
          <w:tcPr>
            <w:tcW w:w="2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ind w:left="108"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kern w:val="0"/>
                <w:szCs w:val="24"/>
                <w:lang w:val="ru-RU" w:eastAsia="ru-RU" w:bidi="ar-SA"/>
              </w:rPr>
              <w:t>Назначение</w:t>
            </w:r>
          </w:p>
        </w:tc>
        <w:tc>
          <w:tcPr>
            <w:tcW w:w="6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ind w:left="163"/>
              <w:contextualSpacing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Система обрабатывает пользовательский запрос по документации PostgreSQL с учётом выбранной версии СУБД. В режимах short и detailed формируются соответственно краткий и развёрнутый проверяемые ответы по официальному корпусу. В режиме tutorial формируется обучающий пошаговый материал с использованием официального корпуса и supplementary-корпуса как вспомогательного учебного слоя.</w:t>
            </w:r>
          </w:p>
        </w:tc>
      </w:tr>
      <w:tr>
        <w:trPr>
          <w:trHeight w:val="6933" w:hRule="atLeast"/>
        </w:trPr>
        <w:tc>
          <w:tcPr>
            <w:tcW w:w="2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ind w:left="108"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kern w:val="0"/>
                <w:szCs w:val="24"/>
                <w:lang w:val="ru-RU" w:eastAsia="ru-RU" w:bidi="ar-SA"/>
              </w:rPr>
              <w:t>Основные</w:t>
            </w: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 xml:space="preserve"> функции</w:t>
            </w:r>
          </w:p>
        </w:tc>
        <w:tc>
          <w:tcPr>
            <w:tcW w:w="6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istParagraph"/>
              <w:widowControl w:val="false"/>
              <w:numPr>
                <w:ilvl w:val="0"/>
                <w:numId w:val="3"/>
              </w:numPr>
              <w:suppressAutoHyphens w:val="true"/>
              <w:spacing w:lineRule="auto" w:line="240" w:before="0" w:after="0"/>
              <w:ind w:hanging="0" w:left="720"/>
              <w:contextualSpacing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Система должна обеспечивать загрузку и хранение официальной документации PostgreSQL по нескольким версиям СУБД.</w:t>
            </w:r>
          </w:p>
          <w:p>
            <w:pPr>
              <w:pStyle w:val="ListParagraph"/>
              <w:widowControl w:val="false"/>
              <w:numPr>
                <w:ilvl w:val="0"/>
                <w:numId w:val="3"/>
              </w:numPr>
              <w:suppressAutoHyphens w:val="true"/>
              <w:spacing w:lineRule="auto" w:line="240" w:before="0" w:after="0"/>
              <w:ind w:hanging="0" w:left="720"/>
              <w:contextualSpacing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Система должна выполнять разбиение документации на текстовые фрагменты с сохранением метаданных: версия, раздел, заголовок, URL источника.</w:t>
            </w:r>
          </w:p>
          <w:p>
            <w:pPr>
              <w:pStyle w:val="ListParagraph"/>
              <w:widowControl w:val="false"/>
              <w:numPr>
                <w:ilvl w:val="0"/>
                <w:numId w:val="3"/>
              </w:numPr>
              <w:suppressAutoHyphens w:val="true"/>
              <w:spacing w:lineRule="auto" w:line="240" w:before="0" w:after="0"/>
              <w:ind w:hanging="0" w:left="720"/>
              <w:contextualSpacing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Система должна обеспечивать retrieval и reranking релевантных фрагментов по запросу пользователя с учётом выбранной версии PostgreSQL.</w:t>
            </w:r>
          </w:p>
          <w:p>
            <w:pPr>
              <w:pStyle w:val="ListParagraph"/>
              <w:widowControl w:val="false"/>
              <w:numPr>
                <w:ilvl w:val="0"/>
                <w:numId w:val="3"/>
              </w:numPr>
              <w:suppressAutoHyphens w:val="true"/>
              <w:spacing w:lineRule="auto" w:line="240" w:before="0" w:after="0"/>
              <w:ind w:hanging="0" w:left="720"/>
              <w:contextualSpacing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Calibri"/>
                <w:kern w:val="0"/>
                <w:szCs w:val="22"/>
                <w:lang w:val="en-US" w:eastAsia="en-US" w:bidi="ar-SA"/>
              </w:rPr>
              <w:t>Система должна учитывать выбранную пользователем версию PostgreSQL при поиске и ранжировании фрагментов.</w:t>
            </w:r>
          </w:p>
          <w:p>
            <w:pPr>
              <w:pStyle w:val="BodyText"/>
              <w:widowControl w:val="false"/>
              <w:numPr>
                <w:ilvl w:val="0"/>
                <w:numId w:val="3"/>
              </w:numPr>
              <w:suppressAutoHyphens w:val="true"/>
              <w:spacing w:lineRule="auto" w:line="240" w:before="0" w:after="0"/>
              <w:ind w:hanging="0" w:left="720"/>
              <w:contextualSpacing/>
              <w:jc w:val="left"/>
              <w:rPr>
                <w:sz w:val="28"/>
                <w:szCs w:val="28"/>
              </w:rPr>
            </w:pPr>
            <w:r>
              <w:rPr>
                <w:rFonts w:eastAsia="Calibri"/>
                <w:kern w:val="0"/>
                <w:sz w:val="28"/>
                <w:szCs w:val="28"/>
                <w:lang w:val="en-US" w:eastAsia="en-US" w:bidi="ar-SA"/>
              </w:rPr>
              <w:t>Система должна поддерживать три режима работы:</w:t>
            </w:r>
          </w:p>
          <w:p>
            <w:pPr>
              <w:pStyle w:val="BodyText"/>
              <w:numPr>
                <w:ilvl w:val="1"/>
                <w:numId w:val="7"/>
              </w:numPr>
              <w:tabs>
                <w:tab w:val="clear" w:pos="708"/>
                <w:tab w:val="left" w:pos="0" w:leader="none"/>
              </w:tabs>
              <w:spacing w:before="0" w:after="283"/>
              <w:ind w:hanging="283" w:left="1418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режим short — формирование краткого проверяемого ответа на основе official-корпуса;</w:t>
            </w:r>
          </w:p>
          <w:p>
            <w:pPr>
              <w:pStyle w:val="BodyText"/>
              <w:numPr>
                <w:ilvl w:val="1"/>
                <w:numId w:val="7"/>
              </w:numPr>
              <w:tabs>
                <w:tab w:val="clear" w:pos="708"/>
                <w:tab w:val="left" w:pos="0" w:leader="none"/>
              </w:tabs>
              <w:spacing w:before="0" w:after="283"/>
              <w:ind w:hanging="283" w:left="1418"/>
              <w:rPr/>
            </w:pPr>
            <w:r>
              <w:rPr>
                <w:sz w:val="28"/>
                <w:szCs w:val="28"/>
              </w:rPr>
              <w:t>режим detailed — формирование развёрнутого проверяемого ответа на основе official-корпуса;</w:t>
            </w:r>
          </w:p>
          <w:p>
            <w:pPr>
              <w:pStyle w:val="ListParagraph"/>
              <w:widowControl w:val="false"/>
              <w:numPr>
                <w:ilvl w:val="0"/>
                <w:numId w:val="3"/>
              </w:numPr>
              <w:suppressAutoHyphens w:val="true"/>
              <w:spacing w:lineRule="auto" w:line="240" w:before="0" w:after="0"/>
              <w:ind w:hanging="0" w:left="720"/>
              <w:contextualSpacing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Calibri"/>
                <w:kern w:val="0"/>
                <w:szCs w:val="22"/>
                <w:lang w:val="en-US" w:eastAsia="en-US" w:bidi="ar-SA"/>
              </w:rPr>
              <w:t>Система должна отображать использованные источники с указанием разделов документации.</w:t>
            </w:r>
          </w:p>
          <w:p>
            <w:pPr>
              <w:pStyle w:val="ListParagraph"/>
              <w:widowControl w:val="false"/>
              <w:numPr>
                <w:ilvl w:val="0"/>
                <w:numId w:val="3"/>
              </w:numPr>
              <w:suppressAutoHyphens w:val="true"/>
              <w:spacing w:lineRule="auto" w:line="240" w:before="0" w:after="0"/>
              <w:ind w:hanging="0" w:left="720"/>
              <w:contextualSpacing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Calibri"/>
                <w:kern w:val="0"/>
                <w:szCs w:val="22"/>
                <w:lang w:val="en-US" w:eastAsia="en-US" w:bidi="ar-SA"/>
              </w:rPr>
              <w:t>Пользовательский интерфейс должен обеспечивать ввод запроса, выбор версии PostgreSQL, выбор режима работы и просмотр сформированного результата.</w:t>
            </w:r>
          </w:p>
          <w:p>
            <w:pPr>
              <w:pStyle w:val="ListParagraph"/>
              <w:widowControl w:val="false"/>
              <w:numPr>
                <w:ilvl w:val="0"/>
                <w:numId w:val="3"/>
              </w:numPr>
              <w:suppressAutoHyphens w:val="true"/>
              <w:spacing w:lineRule="auto" w:line="240" w:before="0" w:after="0"/>
              <w:ind w:hanging="0" w:left="720"/>
              <w:contextualSpacing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Calibri"/>
                <w:kern w:val="0"/>
                <w:szCs w:val="22"/>
                <w:lang w:val="en-US" w:eastAsia="en-US" w:bidi="ar-SA"/>
              </w:rPr>
              <w:t>режим tutorial — формирование обучающего пошагового материала с использованием official + supplementary.</w:t>
            </w:r>
          </w:p>
        </w:tc>
      </w:tr>
      <w:tr>
        <w:trPr>
          <w:trHeight w:val="1086" w:hRule="atLeast"/>
        </w:trPr>
        <w:tc>
          <w:tcPr>
            <w:tcW w:w="2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ind w:left="108"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 xml:space="preserve">Используемые </w:t>
            </w:r>
            <w:r>
              <w:rPr>
                <w:rFonts w:eastAsia="Times New Roman" w:cs="Times New Roman"/>
                <w:bCs/>
                <w:color w:val="000000"/>
                <w:kern w:val="0"/>
                <w:szCs w:val="24"/>
                <w:lang w:val="ru-RU" w:eastAsia="ru-RU" w:bidi="ar-SA"/>
              </w:rPr>
              <w:t>технологии</w:t>
            </w: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 xml:space="preserve"> и платформы</w:t>
            </w:r>
          </w:p>
        </w:tc>
        <w:tc>
          <w:tcPr>
            <w:tcW w:w="6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285" w:leader="none"/>
              </w:tabs>
              <w:suppressAutoHyphens w:val="true"/>
              <w:spacing w:lineRule="auto" w:line="240" w:before="10" w:after="0"/>
              <w:ind w:left="144" w:right="476"/>
              <w:jc w:val="left"/>
              <w:rPr>
                <w:color w:themeColor="dark1" w:val="000000"/>
              </w:rPr>
            </w:pPr>
            <w:r>
              <w:rPr>
                <w:rFonts w:eastAsia="Calibri"/>
                <w:color w:themeColor="dark1" w:val="000000"/>
                <w:kern w:val="0"/>
                <w:szCs w:val="22"/>
                <w:lang w:val="en-US" w:eastAsia="en-US" w:bidi="ar-SA"/>
              </w:rPr>
              <w:t>Python 3, FastAPI, PostgreSQL, pgvector, модель эмбеддингов, API языковой модели, HTML, CSS, JavaScript, Docker.</w:t>
            </w:r>
          </w:p>
        </w:tc>
      </w:tr>
    </w:tbl>
    <w:p>
      <w:pPr>
        <w:sectPr>
          <w:footerReference w:type="even" r:id="rId5"/>
          <w:footerReference w:type="default" r:id="rId6"/>
          <w:footerReference w:type="first" r:id="rId7"/>
          <w:type w:val="nextPage"/>
          <w:pgSz w:w="11906" w:h="16838"/>
          <w:pgMar w:left="1701" w:right="850" w:gutter="0" w:header="0" w:top="1134" w:footer="708" w:bottom="1134"/>
          <w:pgNumType w:fmt="decimal"/>
          <w:formProt w:val="false"/>
          <w:titlePg/>
          <w:textDirection w:val="lrTb"/>
          <w:docGrid w:type="default" w:linePitch="381" w:charSpace="0"/>
        </w:sectPr>
        <w:pStyle w:val="Normal"/>
        <w:spacing w:lineRule="auto" w:line="259"/>
        <w:rPr>
          <w:lang w:val="en-US"/>
        </w:rPr>
      </w:pPr>
      <w:r>
        <w:rPr>
          <w:lang w:val="en-US"/>
        </w:rPr>
      </w:r>
    </w:p>
    <w:tbl>
      <w:tblPr>
        <w:tblpPr w:vertAnchor="text" w:horzAnchor="margin" w:leftFromText="180" w:rightFromText="180" w:tblpX="0" w:tblpY="246"/>
        <w:tblW w:w="9450" w:type="dxa"/>
        <w:jc w:val="left"/>
        <w:tblInd w:w="5" w:type="dxa"/>
        <w:tblLayout w:type="fixed"/>
        <w:tblCellMar>
          <w:top w:w="57" w:type="dxa"/>
          <w:left w:w="5" w:type="dxa"/>
          <w:bottom w:w="57" w:type="dxa"/>
          <w:right w:w="5" w:type="dxa"/>
        </w:tblCellMar>
      </w:tblPr>
      <w:tblGrid>
        <w:gridCol w:w="2577"/>
        <w:gridCol w:w="6872"/>
      </w:tblGrid>
      <w:tr>
        <w:trPr>
          <w:trHeight w:val="405" w:hRule="atLeast"/>
        </w:trPr>
        <w:tc>
          <w:tcPr>
            <w:tcW w:w="94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285" w:leader="none"/>
              </w:tabs>
              <w:suppressAutoHyphens w:val="true"/>
              <w:spacing w:lineRule="auto" w:line="240" w:before="0" w:after="0"/>
              <w:ind w:left="144" w:right="476"/>
              <w:jc w:val="center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>
              <w:rPr>
                <w:rFonts w:eastAsia="Times New Roman" w:cs="Times New Roman"/>
                <w:b/>
                <w:color w:val="000000"/>
                <w:kern w:val="0"/>
                <w:szCs w:val="24"/>
                <w:lang w:val="en-US" w:eastAsia="ru-RU" w:bidi="ar-SA"/>
              </w:rPr>
              <w:t>ВЫПОЛНЕНИЕ</w:t>
            </w:r>
            <w:r>
              <w:rPr>
                <w:rFonts w:eastAsia="Times New Roman" w:cs="Times New Roman"/>
                <w:b/>
                <w:color w:val="000000"/>
                <w:spacing w:val="-1"/>
                <w:kern w:val="0"/>
                <w:szCs w:val="24"/>
                <w:lang w:val="en-US" w:eastAsia="ru-RU" w:bidi="ar-SA"/>
              </w:rPr>
              <w:t xml:space="preserve"> </w:t>
            </w:r>
            <w:r>
              <w:rPr>
                <w:rFonts w:eastAsia="Times New Roman" w:cs="Times New Roman"/>
                <w:b/>
                <w:color w:val="000000"/>
                <w:kern w:val="0"/>
                <w:szCs w:val="24"/>
                <w:lang w:val="en-US" w:eastAsia="ru-RU" w:bidi="ar-SA"/>
              </w:rPr>
              <w:t>РАБОТЫ</w:t>
            </w:r>
          </w:p>
        </w:tc>
      </w:tr>
      <w:tr>
        <w:trPr>
          <w:trHeight w:val="674" w:hRule="atLeast"/>
        </w:trPr>
        <w:tc>
          <w:tcPr>
            <w:tcW w:w="2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ind w:left="108"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kern w:val="0"/>
                <w:szCs w:val="24"/>
                <w:lang w:val="ru-RU" w:eastAsia="ru-RU" w:bidi="ar-SA"/>
              </w:rPr>
              <w:t>Решаемые</w:t>
            </w: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 xml:space="preserve"> задачи</w:t>
            </w:r>
          </w:p>
        </w:tc>
        <w:tc>
          <w:tcPr>
            <w:tcW w:w="6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ListParagraph"/>
              <w:widowControl w:val="false"/>
              <w:numPr>
                <w:ilvl w:val="0"/>
                <w:numId w:val="5"/>
              </w:numPr>
              <w:tabs>
                <w:tab w:val="clear" w:pos="708"/>
                <w:tab w:val="left" w:pos="397" w:leader="none"/>
              </w:tabs>
              <w:suppressAutoHyphens w:val="true"/>
              <w:spacing w:lineRule="auto" w:line="240" w:before="0" w:after="0"/>
              <w:ind w:hanging="0" w:left="114"/>
              <w:contextualSpacing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Провести анализ предметной области и структуры документации PostgreSQL.</w:t>
            </w:r>
          </w:p>
          <w:p>
            <w:pPr>
              <w:pStyle w:val="ListParagraph"/>
              <w:widowControl w:val="false"/>
              <w:numPr>
                <w:ilvl w:val="0"/>
                <w:numId w:val="5"/>
              </w:numPr>
              <w:tabs>
                <w:tab w:val="clear" w:pos="708"/>
                <w:tab w:val="left" w:pos="397" w:leader="none"/>
              </w:tabs>
              <w:suppressAutoHyphens w:val="true"/>
              <w:spacing w:lineRule="auto" w:line="240" w:before="0" w:after="0"/>
              <w:ind w:hanging="0" w:left="114"/>
              <w:contextualSpacing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Исследовать влияние версии СУБД на корректность обработки запроса и формирования результата в режимах short, detailed и tutorial.</w:t>
            </w:r>
          </w:p>
          <w:p>
            <w:pPr>
              <w:pStyle w:val="ListParagraph"/>
              <w:widowControl w:val="false"/>
              <w:numPr>
                <w:ilvl w:val="0"/>
                <w:numId w:val="5"/>
              </w:numPr>
              <w:tabs>
                <w:tab w:val="clear" w:pos="708"/>
                <w:tab w:val="left" w:pos="397" w:leader="none"/>
              </w:tabs>
              <w:suppressAutoHyphens w:val="true"/>
              <w:spacing w:lineRule="auto" w:line="240" w:before="0" w:after="0"/>
              <w:ind w:hanging="0" w:left="114"/>
              <w:contextualSpacing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Сформулировать функциональные и нефункциональные требования к разрабатываемому веб-приложению.</w:t>
            </w:r>
          </w:p>
          <w:p>
            <w:pPr>
              <w:pStyle w:val="ListParagraph"/>
              <w:widowControl w:val="false"/>
              <w:numPr>
                <w:ilvl w:val="0"/>
                <w:numId w:val="5"/>
              </w:numPr>
              <w:tabs>
                <w:tab w:val="clear" w:pos="708"/>
                <w:tab w:val="left" w:pos="397" w:leader="none"/>
              </w:tabs>
              <w:suppressAutoHyphens w:val="true"/>
              <w:spacing w:lineRule="auto" w:line="240" w:before="0" w:after="0"/>
              <w:ind w:hanging="0" w:left="114"/>
              <w:contextualSpacing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Спроектировать version-aware RAG-архитектуру веб-приложения с режимами short, detailed и tutorial для работы с документацией PostgreSQL.</w:t>
            </w:r>
          </w:p>
          <w:p>
            <w:pPr>
              <w:pStyle w:val="ListParagraph"/>
              <w:widowControl w:val="false"/>
              <w:numPr>
                <w:ilvl w:val="0"/>
                <w:numId w:val="5"/>
              </w:numPr>
              <w:tabs>
                <w:tab w:val="clear" w:pos="708"/>
                <w:tab w:val="left" w:pos="397" w:leader="none"/>
              </w:tabs>
              <w:suppressAutoHyphens w:val="true"/>
              <w:spacing w:lineRule="auto" w:line="240" w:before="0" w:after="0"/>
              <w:ind w:hanging="0" w:left="114"/>
              <w:contextualSpacing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Разработать модель хранения документов, текстовых фрагментов и их метаданных.</w:t>
            </w:r>
          </w:p>
          <w:p>
            <w:pPr>
              <w:pStyle w:val="ListParagraph"/>
              <w:widowControl w:val="false"/>
              <w:numPr>
                <w:ilvl w:val="0"/>
                <w:numId w:val="5"/>
              </w:numPr>
              <w:tabs>
                <w:tab w:val="clear" w:pos="708"/>
                <w:tab w:val="left" w:pos="397" w:leader="none"/>
              </w:tabs>
              <w:suppressAutoHyphens w:val="true"/>
              <w:spacing w:lineRule="auto" w:line="240" w:before="0" w:after="0"/>
              <w:ind w:hanging="0" w:left="114"/>
              <w:contextualSpacing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Разработать алгоритмы индексации и обработки запроса с выбором режима, включая формирование текстовых ответов short/detailed и структурированного tutorial-результата с учётом выбранной версии PostgreSQL.</w:t>
            </w:r>
          </w:p>
          <w:p>
            <w:pPr>
              <w:pStyle w:val="ListParagraph"/>
              <w:widowControl w:val="false"/>
              <w:numPr>
                <w:ilvl w:val="0"/>
                <w:numId w:val="5"/>
              </w:numPr>
              <w:tabs>
                <w:tab w:val="clear" w:pos="708"/>
                <w:tab w:val="left" w:pos="397" w:leader="none"/>
              </w:tabs>
              <w:suppressAutoHyphens w:val="true"/>
              <w:spacing w:lineRule="auto" w:line="240" w:before="0" w:after="0"/>
              <w:ind w:hanging="0" w:left="114"/>
              <w:contextualSpacing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Разработать пользовательский интерфейс системы.</w:t>
            </w:r>
          </w:p>
          <w:p>
            <w:pPr>
              <w:pStyle w:val="ListParagraph"/>
              <w:widowControl w:val="false"/>
              <w:numPr>
                <w:ilvl w:val="0"/>
                <w:numId w:val="5"/>
              </w:numPr>
              <w:tabs>
                <w:tab w:val="clear" w:pos="708"/>
                <w:tab w:val="left" w:pos="397" w:leader="none"/>
              </w:tabs>
              <w:suppressAutoHyphens w:val="true"/>
              <w:spacing w:lineRule="auto" w:line="240" w:before="0" w:after="0"/>
              <w:ind w:hanging="0" w:left="114"/>
              <w:contextualSpacing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Реализовать программный прототип системы.</w:t>
            </w:r>
          </w:p>
          <w:p>
            <w:pPr>
              <w:pStyle w:val="ListParagraph"/>
              <w:widowControl w:val="false"/>
              <w:numPr>
                <w:ilvl w:val="0"/>
                <w:numId w:val="5"/>
              </w:numPr>
              <w:tabs>
                <w:tab w:val="clear" w:pos="708"/>
                <w:tab w:val="left" w:pos="397" w:leader="none"/>
              </w:tabs>
              <w:suppressAutoHyphens w:val="true"/>
              <w:spacing w:lineRule="auto" w:line="240" w:before="0" w:after="0"/>
              <w:ind w:hanging="0" w:left="114"/>
              <w:contextualSpacing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Провести тестирование и оценку качества работы системы на наборе пользовательских запросов.</w:t>
            </w:r>
          </w:p>
        </w:tc>
      </w:tr>
      <w:tr>
        <w:trPr>
          <w:trHeight w:val="747" w:hRule="atLeast"/>
        </w:trPr>
        <w:tc>
          <w:tcPr>
            <w:tcW w:w="2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ind w:left="108"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 xml:space="preserve">Состав технической </w:t>
            </w:r>
            <w:r>
              <w:rPr>
                <w:rFonts w:eastAsia="Times New Roman" w:cs="Times New Roman"/>
                <w:bCs/>
                <w:color w:val="000000"/>
                <w:kern w:val="0"/>
                <w:szCs w:val="24"/>
                <w:lang w:val="ru-RU" w:eastAsia="ru-RU" w:bidi="ar-SA"/>
              </w:rPr>
              <w:t>документации</w:t>
            </w:r>
          </w:p>
        </w:tc>
        <w:tc>
          <w:tcPr>
            <w:tcW w:w="6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ListParagraph"/>
              <w:widowControl w:val="false"/>
              <w:numPr>
                <w:ilvl w:val="0"/>
                <w:numId w:val="6"/>
              </w:numPr>
              <w:tabs>
                <w:tab w:val="clear" w:pos="708"/>
                <w:tab w:val="left" w:pos="397" w:leader="none"/>
              </w:tabs>
              <w:suppressAutoHyphens w:val="true"/>
              <w:spacing w:lineRule="auto" w:line="240" w:before="0" w:after="0"/>
              <w:contextualSpacing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Пояснительная записка к выпускной квалификационной работе.</w:t>
            </w:r>
          </w:p>
          <w:p>
            <w:pPr>
              <w:pStyle w:val="ListParagraph"/>
              <w:widowControl w:val="false"/>
              <w:numPr>
                <w:ilvl w:val="0"/>
                <w:numId w:val="6"/>
              </w:numPr>
              <w:tabs>
                <w:tab w:val="clear" w:pos="708"/>
                <w:tab w:val="left" w:pos="397" w:leader="none"/>
              </w:tabs>
              <w:suppressAutoHyphens w:val="true"/>
              <w:spacing w:lineRule="auto" w:line="240" w:before="0" w:after="0"/>
              <w:contextualSpacing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Описание предметной области.</w:t>
            </w:r>
          </w:p>
          <w:p>
            <w:pPr>
              <w:pStyle w:val="ListParagraph"/>
              <w:widowControl w:val="false"/>
              <w:numPr>
                <w:ilvl w:val="0"/>
                <w:numId w:val="6"/>
              </w:numPr>
              <w:tabs>
                <w:tab w:val="clear" w:pos="708"/>
                <w:tab w:val="left" w:pos="397" w:leader="none"/>
              </w:tabs>
              <w:suppressAutoHyphens w:val="true"/>
              <w:spacing w:lineRule="auto" w:line="240" w:before="0" w:after="0"/>
              <w:contextualSpacing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Спецификация требований к системе.</w:t>
            </w:r>
          </w:p>
          <w:p>
            <w:pPr>
              <w:pStyle w:val="ListParagraph"/>
              <w:widowControl w:val="false"/>
              <w:numPr>
                <w:ilvl w:val="0"/>
                <w:numId w:val="6"/>
              </w:numPr>
              <w:tabs>
                <w:tab w:val="clear" w:pos="708"/>
                <w:tab w:val="left" w:pos="397" w:leader="none"/>
              </w:tabs>
              <w:suppressAutoHyphens w:val="true"/>
              <w:spacing w:lineRule="auto" w:line="240" w:before="0" w:after="0"/>
              <w:contextualSpacing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Описание архитектуры системы.</w:t>
            </w:r>
          </w:p>
          <w:p>
            <w:pPr>
              <w:pStyle w:val="ListParagraph"/>
              <w:widowControl w:val="false"/>
              <w:numPr>
                <w:ilvl w:val="0"/>
                <w:numId w:val="6"/>
              </w:numPr>
              <w:tabs>
                <w:tab w:val="clear" w:pos="708"/>
                <w:tab w:val="left" w:pos="397" w:leader="none"/>
              </w:tabs>
              <w:suppressAutoHyphens w:val="true"/>
              <w:spacing w:lineRule="auto" w:line="240" w:before="0" w:after="0"/>
              <w:contextualSpacing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Описание алгоритмов индексации, обработки запроса с выбором режима и формирования текстовых ответов short/detailed и структурированного tutorial-результата.</w:t>
            </w:r>
          </w:p>
          <w:p>
            <w:pPr>
              <w:pStyle w:val="ListParagraph"/>
              <w:widowControl w:val="false"/>
              <w:numPr>
                <w:ilvl w:val="0"/>
                <w:numId w:val="6"/>
              </w:numPr>
              <w:tabs>
                <w:tab w:val="clear" w:pos="708"/>
                <w:tab w:val="left" w:pos="397" w:leader="none"/>
              </w:tabs>
              <w:suppressAutoHyphens w:val="true"/>
              <w:spacing w:lineRule="auto" w:line="240" w:before="0" w:after="0"/>
              <w:contextualSpacing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Описание пользовательского интерфейса.</w:t>
            </w:r>
          </w:p>
          <w:p>
            <w:pPr>
              <w:pStyle w:val="ListParagraph"/>
              <w:widowControl w:val="false"/>
              <w:numPr>
                <w:ilvl w:val="0"/>
                <w:numId w:val="6"/>
              </w:numPr>
              <w:tabs>
                <w:tab w:val="clear" w:pos="708"/>
                <w:tab w:val="left" w:pos="397" w:leader="none"/>
              </w:tabs>
              <w:suppressAutoHyphens w:val="true"/>
              <w:spacing w:lineRule="auto" w:line="240" w:before="0" w:after="0"/>
              <w:contextualSpacing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Руководство пользователя.</w:t>
            </w:r>
          </w:p>
          <w:p>
            <w:pPr>
              <w:pStyle w:val="ListParagraph"/>
              <w:widowControl w:val="false"/>
              <w:numPr>
                <w:ilvl w:val="0"/>
                <w:numId w:val="6"/>
              </w:numPr>
              <w:tabs>
                <w:tab w:val="clear" w:pos="708"/>
                <w:tab w:val="left" w:pos="397" w:leader="none"/>
              </w:tabs>
              <w:suppressAutoHyphens w:val="true"/>
              <w:spacing w:lineRule="auto" w:line="240" w:before="0" w:after="0"/>
              <w:contextualSpacing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Описание результатов тестирования и оценки работы системы.</w:t>
            </w:r>
          </w:p>
        </w:tc>
      </w:tr>
      <w:tr>
        <w:trPr>
          <w:trHeight w:val="1047" w:hRule="atLeast"/>
        </w:trPr>
        <w:tc>
          <w:tcPr>
            <w:tcW w:w="2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ind w:left="108"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 xml:space="preserve">Состав графической </w:t>
            </w:r>
            <w:r>
              <w:rPr>
                <w:rFonts w:eastAsia="Times New Roman" w:cs="Times New Roman"/>
                <w:bCs/>
                <w:color w:val="000000"/>
                <w:kern w:val="0"/>
                <w:szCs w:val="24"/>
                <w:lang w:val="ru-RU" w:eastAsia="ru-RU" w:bidi="ar-SA"/>
              </w:rPr>
              <w:t>части</w:t>
            </w:r>
          </w:p>
        </w:tc>
        <w:tc>
          <w:tcPr>
            <w:tcW w:w="6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116"/>
              <w:contextualSpacing/>
              <w:jc w:val="left"/>
              <w:rPr>
                <w:rFonts w:eastAsia="Times New Roman" w:cs="Times New Roman"/>
                <w:color w:themeColor="dark1"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themeColor="dark1" w:val="000000"/>
                <w:kern w:val="0"/>
                <w:szCs w:val="24"/>
                <w:lang w:val="ru-RU" w:eastAsia="ru-RU" w:bidi="ar-SA"/>
              </w:rPr>
              <w:t>1. UML-диаграмма последовательности взаимодействия компонентов системы</w:t>
            </w:r>
          </w:p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116"/>
              <w:contextualSpacing/>
              <w:jc w:val="left"/>
              <w:rPr>
                <w:rFonts w:eastAsia="Times New Roman" w:cs="Times New Roman"/>
                <w:color w:themeColor="dark1"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themeColor="dark1" w:val="000000"/>
                <w:kern w:val="0"/>
                <w:szCs w:val="24"/>
                <w:lang w:val="ru-RU" w:eastAsia="ru-RU" w:bidi="ar-SA"/>
              </w:rPr>
              <w:t>2. BPMN-диаграмма процесса обработки пользовательского запроса.</w:t>
            </w:r>
          </w:p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116"/>
              <w:contextualSpacing/>
              <w:jc w:val="left"/>
              <w:rPr>
                <w:rFonts w:eastAsia="Times New Roman" w:cs="Times New Roman"/>
                <w:color w:themeColor="dark1"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themeColor="dark1" w:val="000000"/>
                <w:kern w:val="0"/>
                <w:szCs w:val="24"/>
                <w:lang w:val="ru-RU" w:eastAsia="ru-RU" w:bidi="ar-SA"/>
              </w:rPr>
              <w:t>3. ER-диаграмма базы данных.</w:t>
            </w:r>
          </w:p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116"/>
              <w:contextualSpacing/>
              <w:jc w:val="left"/>
              <w:rPr>
                <w:rFonts w:eastAsia="Times New Roman" w:cs="Times New Roman"/>
                <w:color w:themeColor="dark1"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themeColor="dark1" w:val="000000"/>
                <w:kern w:val="0"/>
                <w:szCs w:val="24"/>
                <w:lang w:val="ru-RU" w:eastAsia="ru-RU" w:bidi="ar-SA"/>
              </w:rPr>
              <w:t>4. Макеты основных страниц пользовательского интерфейса.</w:t>
            </w:r>
          </w:p>
        </w:tc>
      </w:tr>
    </w:tbl>
    <w:p>
      <w:pPr>
        <w:sectPr>
          <w:footerReference w:type="even" r:id="rId8"/>
          <w:footerReference w:type="default" r:id="rId9"/>
          <w:footerReference w:type="first" r:id="rId10"/>
          <w:type w:val="nextPage"/>
          <w:pgSz w:w="11906" w:h="16838"/>
          <w:pgMar w:left="1701" w:right="850" w:gutter="0" w:header="0" w:top="1134" w:footer="708" w:bottom="1134"/>
          <w:pgNumType w:fmt="decimal"/>
          <w:formProt w:val="false"/>
          <w:titlePg/>
          <w:textDirection w:val="lrTb"/>
          <w:docGrid w:type="default" w:linePitch="381" w:charSpace="0"/>
        </w:sectPr>
        <w:pStyle w:val="Normal"/>
        <w:spacing w:lineRule="auto" w:line="240" w:before="7" w:after="0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</w:r>
    </w:p>
    <w:p>
      <w:pPr>
        <w:pStyle w:val="Style23"/>
        <w:rPr>
          <w:lang w:eastAsia="ru-RU"/>
        </w:rPr>
      </w:pPr>
      <w:r>
        <w:rPr>
          <w:lang w:eastAsia="ru-RU"/>
        </w:rPr>
        <w:t>ПЛАН РАБОТЫ НАД ВКР</w:t>
      </w:r>
    </w:p>
    <w:tbl>
      <w:tblPr>
        <w:tblW w:w="9119" w:type="dxa"/>
        <w:jc w:val="left"/>
        <w:tblInd w:w="-113" w:type="dxa"/>
        <w:tblLayout w:type="fixed"/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481"/>
        <w:gridCol w:w="313"/>
        <w:gridCol w:w="327"/>
        <w:gridCol w:w="322"/>
        <w:gridCol w:w="322"/>
        <w:gridCol w:w="315"/>
        <w:gridCol w:w="322"/>
        <w:gridCol w:w="324"/>
        <w:gridCol w:w="322"/>
        <w:gridCol w:w="322"/>
        <w:gridCol w:w="416"/>
        <w:gridCol w:w="414"/>
        <w:gridCol w:w="416"/>
        <w:gridCol w:w="418"/>
        <w:gridCol w:w="418"/>
        <w:gridCol w:w="414"/>
        <w:gridCol w:w="414"/>
        <w:gridCol w:w="416"/>
        <w:gridCol w:w="422"/>
      </w:tblGrid>
      <w:tr>
        <w:trPr>
          <w:trHeight w:val="300" w:hRule="atLeast"/>
        </w:trPr>
        <w:tc>
          <w:tcPr>
            <w:tcW w:w="248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bCs/>
                <w:color w:val="000000"/>
                <w:sz w:val="24"/>
                <w:szCs w:val="24"/>
              </w:rPr>
            </w:pPr>
            <w:r>
              <w:rPr>
                <w:rFonts w:cs="Times New Roman"/>
                <w:bCs/>
                <w:color w:val="000000"/>
                <w:sz w:val="24"/>
                <w:szCs w:val="24"/>
              </w:rPr>
              <w:t>Этапы</w:t>
            </w:r>
          </w:p>
        </w:tc>
        <w:tc>
          <w:tcPr>
            <w:tcW w:w="6637" w:type="dxa"/>
            <w:gridSpan w:val="18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bCs/>
                <w:color w:val="000000"/>
                <w:sz w:val="24"/>
                <w:szCs w:val="24"/>
              </w:rPr>
            </w:pPr>
            <w:r>
              <w:rPr>
                <w:rFonts w:cs="Times New Roman"/>
                <w:bCs/>
                <w:color w:val="000000"/>
                <w:sz w:val="24"/>
                <w:szCs w:val="24"/>
              </w:rPr>
              <w:t>Недели семестра</w:t>
            </w:r>
          </w:p>
        </w:tc>
      </w:tr>
      <w:tr>
        <w:trPr>
          <w:trHeight w:val="300" w:hRule="atLeast"/>
        </w:trPr>
        <w:tc>
          <w:tcPr>
            <w:tcW w:w="2481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480" w:before="0" w:after="160"/>
              <w:jc w:val="left"/>
              <w:rPr/>
            </w:pPr>
            <w:r>
              <w:rPr/>
            </w:r>
          </w:p>
        </w:tc>
        <w:tc>
          <w:tcPr>
            <w:tcW w:w="313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>
              <w:rPr>
                <w:rFonts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27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>
              <w:rPr>
                <w:rFonts w:cs="Times New Roman"/>
                <w:color w:val="000000"/>
                <w:sz w:val="20"/>
                <w:szCs w:val="20"/>
              </w:rPr>
              <w:t>2</w:t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>
              <w:rPr>
                <w:rFonts w:cs="Times New Roman"/>
                <w:color w:val="000000"/>
                <w:sz w:val="20"/>
                <w:szCs w:val="20"/>
              </w:rPr>
              <w:t>3</w:t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>
              <w:rPr>
                <w:rFonts w:cs="Times New Roman"/>
                <w:color w:val="000000"/>
                <w:sz w:val="20"/>
                <w:szCs w:val="20"/>
              </w:rPr>
              <w:t>4</w:t>
            </w:r>
          </w:p>
        </w:tc>
        <w:tc>
          <w:tcPr>
            <w:tcW w:w="31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>
              <w:rPr>
                <w:rFonts w:cs="Times New Roman"/>
                <w:color w:val="000000"/>
                <w:sz w:val="20"/>
                <w:szCs w:val="20"/>
              </w:rPr>
              <w:t>5</w:t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>
              <w:rPr>
                <w:rFonts w:cs="Times New Roman"/>
                <w:color w:val="000000"/>
                <w:sz w:val="20"/>
                <w:szCs w:val="20"/>
              </w:rPr>
              <w:t>6</w:t>
            </w:r>
          </w:p>
        </w:tc>
        <w:tc>
          <w:tcPr>
            <w:tcW w:w="324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>
              <w:rPr>
                <w:rFonts w:cs="Times New Roman"/>
                <w:color w:val="000000"/>
                <w:sz w:val="20"/>
                <w:szCs w:val="20"/>
              </w:rPr>
              <w:t>7</w:t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>
              <w:rPr>
                <w:rFonts w:cs="Times New Roman"/>
                <w:color w:val="000000"/>
                <w:sz w:val="20"/>
                <w:szCs w:val="20"/>
              </w:rPr>
              <w:t>8</w:t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>
              <w:rPr>
                <w:rFonts w:cs="Times New Roman"/>
                <w:color w:val="000000"/>
                <w:sz w:val="20"/>
                <w:szCs w:val="20"/>
              </w:rPr>
              <w:t>9</w:t>
            </w:r>
          </w:p>
        </w:tc>
        <w:tc>
          <w:tcPr>
            <w:tcW w:w="416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color w:val="000000"/>
                <w:sz w:val="20"/>
                <w:szCs w:val="20"/>
                <w:lang w:val="en-US"/>
              </w:rPr>
            </w:pPr>
            <w:r>
              <w:rPr>
                <w:rFonts w:cs="Times New Roman"/>
                <w:color w:val="000000"/>
                <w:sz w:val="20"/>
                <w:szCs w:val="20"/>
              </w:rPr>
              <w:t>1</w:t>
            </w:r>
            <w:r>
              <w:rPr>
                <w:rFonts w:cs="Times New Roman"/>
                <w:color w:val="000000"/>
                <w:sz w:val="20"/>
                <w:szCs w:val="20"/>
                <w:lang w:val="en-US"/>
              </w:rPr>
              <w:t>0</w:t>
            </w:r>
          </w:p>
        </w:tc>
        <w:tc>
          <w:tcPr>
            <w:tcW w:w="414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>
              <w:rPr>
                <w:rFonts w:cs="Times New Roman"/>
                <w:color w:val="000000"/>
                <w:sz w:val="20"/>
                <w:szCs w:val="20"/>
              </w:rPr>
              <w:t>11</w:t>
            </w:r>
          </w:p>
        </w:tc>
        <w:tc>
          <w:tcPr>
            <w:tcW w:w="416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>
              <w:rPr>
                <w:rFonts w:cs="Times New Roman"/>
                <w:color w:val="000000"/>
                <w:sz w:val="20"/>
                <w:szCs w:val="20"/>
              </w:rPr>
              <w:t>12</w:t>
            </w:r>
          </w:p>
        </w:tc>
        <w:tc>
          <w:tcPr>
            <w:tcW w:w="41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>
              <w:rPr>
                <w:rFonts w:cs="Times New Roman"/>
                <w:color w:val="000000"/>
                <w:sz w:val="20"/>
                <w:szCs w:val="20"/>
              </w:rPr>
              <w:t>13</w:t>
            </w:r>
          </w:p>
        </w:tc>
        <w:tc>
          <w:tcPr>
            <w:tcW w:w="41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>
              <w:rPr>
                <w:rFonts w:cs="Times New Roman"/>
                <w:color w:val="000000"/>
                <w:sz w:val="20"/>
                <w:szCs w:val="20"/>
              </w:rPr>
              <w:t>14</w:t>
            </w:r>
          </w:p>
        </w:tc>
        <w:tc>
          <w:tcPr>
            <w:tcW w:w="414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>
              <w:rPr>
                <w:rFonts w:cs="Times New Roman"/>
                <w:color w:val="000000"/>
                <w:sz w:val="20"/>
                <w:szCs w:val="20"/>
              </w:rPr>
              <w:t>15</w:t>
            </w:r>
          </w:p>
        </w:tc>
        <w:tc>
          <w:tcPr>
            <w:tcW w:w="414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>
              <w:rPr>
                <w:rFonts w:cs="Times New Roman"/>
                <w:color w:val="000000"/>
                <w:sz w:val="20"/>
                <w:szCs w:val="20"/>
              </w:rPr>
              <w:t>16</w:t>
            </w:r>
          </w:p>
        </w:tc>
        <w:tc>
          <w:tcPr>
            <w:tcW w:w="416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>
              <w:rPr>
                <w:rFonts w:cs="Times New Roman"/>
                <w:color w:val="000000"/>
                <w:sz w:val="20"/>
                <w:szCs w:val="20"/>
              </w:rPr>
              <w:t>17</w:t>
            </w:r>
          </w:p>
        </w:tc>
        <w:tc>
          <w:tcPr>
            <w:tcW w:w="422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>
              <w:rPr>
                <w:rFonts w:cs="Times New Roman"/>
                <w:color w:val="000000"/>
                <w:sz w:val="20"/>
                <w:szCs w:val="20"/>
              </w:rPr>
              <w:t>18</w:t>
            </w:r>
          </w:p>
        </w:tc>
      </w:tr>
      <w:tr>
        <w:trPr>
          <w:trHeight w:val="300" w:hRule="atLeast"/>
        </w:trPr>
        <w:tc>
          <w:tcPr>
            <w:tcW w:w="24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13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7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15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4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6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4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6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8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8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4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4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6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</w:tr>
      <w:tr>
        <w:trPr>
          <w:trHeight w:val="300" w:hRule="atLeast"/>
        </w:trPr>
        <w:tc>
          <w:tcPr>
            <w:tcW w:w="24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13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FF0000"/>
                <w:sz w:val="24"/>
                <w:szCs w:val="24"/>
              </w:rPr>
            </w:pPr>
            <w:r>
              <w:rPr>
                <w:rFonts w:cs="Times New Roman"/>
                <w:color w:val="FF0000"/>
                <w:sz w:val="24"/>
                <w:szCs w:val="24"/>
              </w:rPr>
            </w:r>
          </w:p>
        </w:tc>
        <w:tc>
          <w:tcPr>
            <w:tcW w:w="327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15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4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6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4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6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8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8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4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4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6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</w:tr>
      <w:tr>
        <w:trPr>
          <w:trHeight w:val="300" w:hRule="atLeast"/>
        </w:trPr>
        <w:tc>
          <w:tcPr>
            <w:tcW w:w="24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313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7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15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4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6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4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6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8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8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4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4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6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</w:tr>
      <w:tr>
        <w:trPr>
          <w:trHeight w:val="300" w:hRule="atLeast"/>
        </w:trPr>
        <w:tc>
          <w:tcPr>
            <w:tcW w:w="24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313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7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15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4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FF0000"/>
                <w:sz w:val="24"/>
                <w:szCs w:val="24"/>
              </w:rPr>
            </w:pPr>
            <w:r>
              <w:rPr>
                <w:rFonts w:cs="Times New Roman"/>
                <w:color w:val="FF0000"/>
                <w:sz w:val="24"/>
                <w:szCs w:val="24"/>
              </w:rPr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FF0000"/>
                <w:sz w:val="24"/>
                <w:szCs w:val="24"/>
              </w:rPr>
            </w:pPr>
            <w:r>
              <w:rPr>
                <w:rFonts w:cs="Times New Roman"/>
                <w:color w:val="FF0000"/>
                <w:sz w:val="24"/>
                <w:szCs w:val="24"/>
              </w:rPr>
            </w:r>
          </w:p>
        </w:tc>
        <w:tc>
          <w:tcPr>
            <w:tcW w:w="416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4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6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8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8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4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4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6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</w:tr>
      <w:tr>
        <w:trPr>
          <w:trHeight w:val="300" w:hRule="atLeast"/>
        </w:trPr>
        <w:tc>
          <w:tcPr>
            <w:tcW w:w="24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13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7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15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4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6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4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6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8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8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4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4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6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</w:tr>
      <w:tr>
        <w:trPr>
          <w:trHeight w:val="300" w:hRule="atLeast"/>
        </w:trPr>
        <w:tc>
          <w:tcPr>
            <w:tcW w:w="24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313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7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15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4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6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4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6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8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8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4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4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6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</w:tr>
      <w:tr>
        <w:trPr>
          <w:trHeight w:val="300" w:hRule="atLeast"/>
        </w:trPr>
        <w:tc>
          <w:tcPr>
            <w:tcW w:w="24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313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7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15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4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6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4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6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8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8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4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4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6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</w:tr>
      <w:tr>
        <w:trPr>
          <w:trHeight w:val="300" w:hRule="atLeast"/>
        </w:trPr>
        <w:tc>
          <w:tcPr>
            <w:tcW w:w="24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313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7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15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4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6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4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6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8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8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4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4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6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</w:tr>
      <w:tr>
        <w:trPr>
          <w:trHeight w:val="300" w:hRule="atLeast"/>
        </w:trPr>
        <w:tc>
          <w:tcPr>
            <w:tcW w:w="2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</w:tr>
    </w:tbl>
    <w:p>
      <w:pPr>
        <w:pStyle w:val="Normal"/>
        <w:spacing w:lineRule="auto" w:line="259"/>
        <w:rPr>
          <w:sz w:val="24"/>
          <w:szCs w:val="24"/>
        </w:rPr>
      </w:pPr>
      <w:r>
        <w:rPr>
          <w:sz w:val="24"/>
          <w:szCs w:val="24"/>
        </w:rPr>
      </w:r>
      <w:r>
        <w:br w:type="page"/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РУКОВОДИТЕЛЬ ОП: 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Cs w:val="28"/>
        </w:rPr>
        <w:t>«</w:t>
      </w:r>
      <w:bookmarkStart w:id="4" w:name="_Hlk162175702"/>
      <w:r>
        <w:rPr>
          <w:szCs w:val="28"/>
          <w:u w:val="single"/>
        </w:rPr>
        <w:t xml:space="preserve">      </w:t>
      </w:r>
      <w:bookmarkEnd w:id="4"/>
      <w:r>
        <w:rPr>
          <w:szCs w:val="28"/>
        </w:rPr>
        <w:t>»</w:t>
      </w:r>
      <w:r>
        <w:rPr>
          <w:szCs w:val="28"/>
          <w:u w:val="single"/>
        </w:rPr>
        <w:t xml:space="preserve">           </w:t>
      </w:r>
      <w:r>
        <w:rPr>
          <w:szCs w:val="28"/>
        </w:rPr>
        <w:t xml:space="preserve">2026, </w:t>
      </w:r>
      <w:r>
        <w:rPr>
          <w:szCs w:val="28"/>
          <w:u w:val="single"/>
        </w:rPr>
        <w:t xml:space="preserve">                              </w:t>
      </w:r>
      <w:r>
        <w:rPr>
          <w:szCs w:val="28"/>
        </w:rPr>
        <w:t xml:space="preserve">/ </w:t>
      </w:r>
      <w:r>
        <w:rPr>
          <w:szCs w:val="28"/>
          <w:u w:val="single"/>
        </w:rPr>
        <w:t>Даньшина Марина Владимировна</w:t>
      </w:r>
      <w:r>
        <w:rPr>
          <w:szCs w:val="28"/>
        </w:rPr>
        <w:t xml:space="preserve"> /</w:t>
      </w:r>
      <w:r>
        <w:rPr>
          <w:sz w:val="24"/>
          <w:szCs w:val="24"/>
        </w:rPr>
        <w:br/>
      </w:r>
      <w:r>
        <w:rPr>
          <w:sz w:val="24"/>
          <w:szCs w:val="24"/>
        </w:rPr>
        <w:tab/>
        <w:tab/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>подпись</w:t>
        <w:tab/>
        <w:tab/>
        <w:t xml:space="preserve">   ФИО, уч. звание и степень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РУКОВОДИТЕЛЬ ВКР: 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Cs w:val="28"/>
        </w:rPr>
        <w:t>«</w:t>
      </w:r>
      <w:r>
        <w:rPr>
          <w:szCs w:val="28"/>
          <w:u w:val="single"/>
        </w:rPr>
        <w:t xml:space="preserve">      </w:t>
      </w:r>
      <w:r>
        <w:rPr>
          <w:szCs w:val="28"/>
        </w:rPr>
        <w:t>»</w:t>
      </w:r>
      <w:r>
        <w:rPr>
          <w:szCs w:val="28"/>
          <w:u w:val="single"/>
        </w:rPr>
        <w:t xml:space="preserve">           </w:t>
      </w:r>
      <w:r>
        <w:rPr>
          <w:szCs w:val="28"/>
        </w:rPr>
        <w:t xml:space="preserve">2026, </w:t>
      </w:r>
      <w:r>
        <w:rPr>
          <w:szCs w:val="28"/>
          <w:u w:val="single"/>
        </w:rPr>
        <w:t xml:space="preserve">                           </w:t>
      </w:r>
      <w:r>
        <w:rPr>
          <w:szCs w:val="28"/>
        </w:rPr>
        <w:t xml:space="preserve">/ </w:t>
      </w:r>
      <w:r>
        <w:rPr>
          <w:rFonts w:eastAsia="Times New Roman" w:cs="Times New Roman"/>
          <w:b w:val="false"/>
          <w:bCs w:val="false"/>
          <w:color w:val="000000"/>
          <w:szCs w:val="28"/>
          <w:u w:val="single"/>
          <w:lang w:eastAsia="ru-RU"/>
        </w:rPr>
        <w:t>Даньшина Марина Владимировна</w:t>
      </w:r>
      <w:r>
        <w:rPr>
          <w:rFonts w:eastAsia="Times New Roman" w:cs="Times New Roman"/>
          <w:color w:val="000000"/>
          <w:szCs w:val="28"/>
          <w:u w:val="single"/>
          <w:lang w:eastAsia="ru-RU"/>
        </w:rPr>
        <w:t xml:space="preserve"> /</w:t>
      </w:r>
      <w:r>
        <w:rPr>
          <w:sz w:val="24"/>
          <w:szCs w:val="24"/>
        </w:rPr>
        <w:br/>
      </w:r>
      <w:r>
        <w:rPr>
          <w:sz w:val="24"/>
          <w:szCs w:val="24"/>
        </w:rPr>
        <w:tab/>
        <w:tab/>
        <w:tab/>
      </w:r>
      <w:r>
        <w:rPr>
          <w:sz w:val="24"/>
          <w:szCs w:val="24"/>
        </w:rPr>
        <w:t xml:space="preserve">     </w:t>
      </w:r>
      <w:r>
        <w:rPr>
          <w:sz w:val="24"/>
          <w:szCs w:val="24"/>
        </w:rPr>
        <w:t>подпись</w:t>
        <w:tab/>
        <w:t xml:space="preserve"> </w:t>
        <w:tab/>
        <w:tab/>
        <w:t>ФИО, уч. звание и степень</w:t>
      </w:r>
    </w:p>
    <w:p>
      <w:pPr>
        <w:pStyle w:val="Normal"/>
        <w:spacing w:lineRule="auto" w:line="240" w:before="0" w:after="0"/>
        <w:jc w:val="cent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СТУДЕНТ: 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/>
        <w:t>«</w:t>
      </w:r>
      <w:r>
        <w:rPr>
          <w:szCs w:val="28"/>
          <w:u w:val="single"/>
        </w:rPr>
        <w:t xml:space="preserve">      </w:t>
      </w:r>
      <w:r>
        <w:rPr/>
        <w:t>»</w:t>
      </w:r>
      <w:r>
        <w:rPr>
          <w:szCs w:val="28"/>
          <w:u w:val="single"/>
        </w:rPr>
        <w:t xml:space="preserve">           </w:t>
      </w:r>
      <w:r>
        <w:rPr/>
        <w:t xml:space="preserve">2026, </w:t>
      </w:r>
      <w:r>
        <w:rPr>
          <w:szCs w:val="28"/>
          <w:u w:val="single"/>
        </w:rPr>
        <w:t xml:space="preserve">                           </w:t>
      </w:r>
      <w:r>
        <w:rPr/>
        <w:t xml:space="preserve">/ </w:t>
      </w:r>
      <w:r>
        <w:rPr>
          <w:rFonts w:eastAsia="Times New Roman" w:cs="Times New Roman"/>
          <w:b w:val="false"/>
          <w:bCs w:val="false"/>
          <w:color w:val="000000"/>
          <w:szCs w:val="28"/>
          <w:u w:val="single"/>
          <w:lang w:eastAsia="ru-RU"/>
        </w:rPr>
        <w:t>Жатиков Артур Русланович</w:t>
      </w:r>
      <w:r>
        <w:rPr>
          <w:rFonts w:eastAsia="Times New Roman" w:cs="Times New Roman"/>
          <w:color w:val="000000"/>
          <w:szCs w:val="28"/>
          <w:u w:val="single"/>
          <w:lang w:eastAsia="ru-RU"/>
        </w:rPr>
        <w:t>, 221–3210/</w:t>
      </w:r>
      <w:r>
        <w:rPr>
          <w:sz w:val="24"/>
          <w:szCs w:val="24"/>
        </w:rPr>
        <w:br/>
      </w:r>
      <w:r>
        <w:rPr>
          <w:szCs w:val="28"/>
        </w:rPr>
        <w:tab/>
        <w:tab/>
        <w:tab/>
      </w:r>
      <w:r>
        <w:rPr>
          <w:szCs w:val="28"/>
        </w:rPr>
        <w:tab/>
      </w:r>
      <w:r>
        <w:rPr>
          <w:sz w:val="24"/>
          <w:szCs w:val="24"/>
        </w:rPr>
        <w:t>подпись</w:t>
        <w:tab/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>ФИО, группа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pacing w:lineRule="auto" w:line="259" w:before="0" w:after="160"/>
        <w:rPr/>
      </w:pPr>
      <w:r>
        <w:rPr/>
      </w:r>
    </w:p>
    <w:sectPr>
      <w:footerReference w:type="even" r:id="rId11"/>
      <w:footerReference w:type="default" r:id="rId12"/>
      <w:footerReference w:type="first" r:id="rId13"/>
      <w:type w:val="nextPage"/>
      <w:pgSz w:w="11906" w:h="16838"/>
      <w:pgMar w:left="1701" w:right="850" w:gutter="0" w:header="0" w:top="1134" w:footer="708" w:bottom="1134"/>
      <w:pgNumType w:fmt="decimal"/>
      <w:formProt w:val="false"/>
      <w:titlePg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Calibri Light">
    <w:charset w:val="01"/>
    <w:family w:val="roman"/>
    <w:pitch w:val="variable"/>
  </w:font>
  <w:font w:name="Arial">
    <w:charset w:val="01"/>
    <w:family w:val="roman"/>
    <w:pitch w:val="variable"/>
  </w:font>
  <w:font w:name="Helvetica">
    <w:altName w:val="Arial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t xml:space="preserve"> </w:t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t xml:space="preserve"> </w:t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t xml:space="preserve"> </w:t>
    </w:r>
  </w:p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</w:r>
  </w:p>
</w:ftr>
</file>

<file path=word/footer1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t xml:space="preserve"> 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1428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2148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868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588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4308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5028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748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468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7188" w:hanging="18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397"/>
        </w:tabs>
        <w:ind w:left="113" w:firstLine="3"/>
      </w:pPr>
      <w:rPr>
        <w:rFonts w:eastAsia="Times New Roman" w:cs="Times New Roman"/>
        <w:color w:val="00000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196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916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636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356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076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4796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516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236" w:hanging="180"/>
      </w:pPr>
      <w:rPr/>
    </w:lvl>
  </w:abstractNum>
  <w:abstractNum w:abstractNumId="4">
    <w:lvl w:ilvl="0">
      <w:start w:val="1"/>
      <w:numFmt w:val="decimal"/>
      <w:lvlText w:val="%1"/>
      <w:lvlJc w:val="left"/>
      <w:pPr>
        <w:tabs>
          <w:tab w:val="num" w:pos="0"/>
        </w:tabs>
        <w:ind w:left="420" w:hanging="420"/>
      </w:pPr>
      <w:rPr/>
    </w:lvl>
    <w:lvl w:ilvl="1">
      <w:start w:val="1"/>
      <w:numFmt w:val="decimal"/>
      <w:lvlText w:val="%1.%2"/>
      <w:lvlJc w:val="left"/>
      <w:pPr>
        <w:tabs>
          <w:tab w:val="num" w:pos="0"/>
        </w:tabs>
        <w:ind w:left="1129" w:hanging="420"/>
      </w:pPr>
      <w:rPr/>
    </w:lvl>
    <w:lvl w:ilvl="2">
      <w:start w:val="1"/>
      <w:numFmt w:val="decimal"/>
      <w:lvlText w:val="%1.%2.%3"/>
      <w:lvlJc w:val="left"/>
      <w:pPr>
        <w:tabs>
          <w:tab w:val="num" w:pos="0"/>
        </w:tabs>
        <w:ind w:left="2138" w:hanging="720"/>
      </w:pPr>
      <w:rPr/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3207" w:hanging="1080"/>
      </w:pPr>
      <w:rPr/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3916" w:hanging="1080"/>
      </w:pPr>
      <w:rPr/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4985" w:hanging="1440"/>
      </w:pPr>
      <w:rPr/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5694" w:hanging="1440"/>
      </w:pPr>
      <w:rPr/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6763" w:hanging="1800"/>
      </w:pPr>
      <w:rPr/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7832" w:hanging="21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284"/>
        </w:tabs>
        <w:ind w:left="113" w:firstLine="3"/>
      </w:pPr>
      <w:rPr>
        <w:rFonts w:eastAsia="Times New Roman" w:cs="Times New Roman"/>
        <w:color w:val="00000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196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916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636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356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076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4796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516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236" w:hanging="18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340"/>
        </w:tabs>
        <w:ind w:left="113" w:firstLine="3"/>
      </w:pPr>
      <w:rPr>
        <w:rFonts w:eastAsia="Times New Roman" w:cs="Times New Roman"/>
        <w:color w:val="00000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196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916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636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356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076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4796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516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236" w:hanging="180"/>
      </w:pPr>
      <w:rPr/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19"/>
  <w:defaultTabStop w:val="708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Noto Sans Arabic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lineRule="auto" w:line="480" w:before="0" w:after="160"/>
      <w:jc w:val="left"/>
    </w:pPr>
    <w:rPr>
      <w:rFonts w:ascii="Times New Roman" w:hAnsi="Times New Roman" w:eastAsia="Times New Roman" w:cs="Noto Sans Arabic"/>
      <w:color w:val="auto"/>
      <w:kern w:val="0"/>
      <w:sz w:val="28"/>
      <w:szCs w:val="22"/>
      <w:lang w:val="ru-RU" w:eastAsia="en-US" w:bidi="ar-SA"/>
    </w:rPr>
  </w:style>
  <w:style w:type="paragraph" w:styleId="Heading1">
    <w:name w:val="Heading 1"/>
    <w:basedOn w:val="Normal"/>
    <w:next w:val="Normal"/>
    <w:link w:val="1"/>
    <w:qFormat/>
    <w:pPr>
      <w:keepNext w:val="true"/>
      <w:keepLines/>
      <w:numPr>
        <w:ilvl w:val="0"/>
        <w:numId w:val="0"/>
      </w:numPr>
      <w:spacing w:before="240" w:after="0"/>
      <w:outlineLvl w:val="0"/>
    </w:pPr>
    <w:rPr>
      <w:rFonts w:ascii="Times New Roman" w:hAnsi="Times New Roman" w:eastAsia="Times New Roman" w:cs="Noto Sans Arabic"/>
      <w:color w:themeColor="accent1" w:themeShade="bf" w:val="2F5496"/>
      <w:sz w:val="32"/>
      <w:szCs w:val="32"/>
    </w:rPr>
  </w:style>
  <w:style w:type="paragraph" w:styleId="Heading2">
    <w:name w:val="Heading 2"/>
    <w:basedOn w:val="Normal"/>
    <w:link w:val="2"/>
    <w:qFormat/>
    <w:pPr>
      <w:widowControl w:val="false"/>
      <w:numPr>
        <w:ilvl w:val="0"/>
        <w:numId w:val="0"/>
      </w:numPr>
      <w:spacing w:lineRule="auto" w:line="240" w:before="0" w:after="0"/>
      <w:ind w:hanging="567" w:left="1059"/>
      <w:outlineLvl w:val="1"/>
    </w:pPr>
    <w:rPr>
      <w:rFonts w:eastAsia="Times New Roman" w:cs="Times New Roman"/>
      <w:b/>
      <w:bCs/>
      <w:sz w:val="32"/>
      <w:szCs w:val="32"/>
      <w:lang w:val="en-US"/>
    </w:rPr>
  </w:style>
  <w:style w:type="paragraph" w:styleId="Heading3">
    <w:name w:val="Heading 3"/>
    <w:basedOn w:val="Normal"/>
    <w:next w:val="Normal"/>
    <w:link w:val="3"/>
    <w:qFormat/>
    <w:pPr>
      <w:keepNext w:val="true"/>
      <w:keepLines/>
      <w:numPr>
        <w:ilvl w:val="0"/>
        <w:numId w:val="0"/>
      </w:numPr>
      <w:spacing w:before="40" w:after="0"/>
      <w:outlineLvl w:val="2"/>
    </w:pPr>
    <w:rPr>
      <w:rFonts w:ascii="Times New Roman" w:hAnsi="Times New Roman" w:eastAsia="Times New Roman" w:cs="Noto Sans Arabic"/>
      <w:color w:themeColor="accent1" w:themeShade="7f" w:val="1F3763"/>
      <w:sz w:val="24"/>
      <w:szCs w:val="24"/>
    </w:rPr>
  </w:style>
  <w:style w:type="character" w:styleId="DefaultParagraphFont">
    <w:name w:val="Default Paragraph Font"/>
    <w:qFormat/>
    <w:rPr/>
  </w:style>
  <w:style w:type="character" w:styleId="2">
    <w:name w:val="Заголовок 2 Знак"/>
    <w:basedOn w:val="DefaultParagraphFont"/>
    <w:link w:val="Heading2"/>
    <w:qFormat/>
    <w:rPr>
      <w:rFonts w:ascii="Times New Roman" w:hAnsi="Times New Roman" w:eastAsia="Times New Roman" w:cs="Times New Roman"/>
      <w:b/>
      <w:bCs/>
      <w:sz w:val="32"/>
      <w:szCs w:val="32"/>
      <w:lang w:val="en-US"/>
    </w:rPr>
  </w:style>
  <w:style w:type="character" w:styleId="Style11">
    <w:name w:val="Основной текст Знак"/>
    <w:basedOn w:val="DefaultParagraphFont"/>
    <w:qFormat/>
    <w:rPr>
      <w:rFonts w:ascii="Times New Roman" w:hAnsi="Times New Roman" w:eastAsia="Times New Roman" w:cs="Times New Roman"/>
      <w:sz w:val="32"/>
      <w:szCs w:val="32"/>
      <w:lang w:val="en-US"/>
    </w:rPr>
  </w:style>
  <w:style w:type="character" w:styleId="annotationreference">
    <w:name w:val="annotation reference"/>
    <w:basedOn w:val="DefaultParagraphFont"/>
    <w:qFormat/>
    <w:rPr>
      <w:sz w:val="16"/>
      <w:szCs w:val="16"/>
    </w:rPr>
  </w:style>
  <w:style w:type="character" w:styleId="Style12">
    <w:name w:val="Текст примечания Знак"/>
    <w:basedOn w:val="DefaultParagraphFont"/>
    <w:link w:val="AnnotationText"/>
    <w:qFormat/>
    <w:rPr>
      <w:rFonts w:ascii="Times New Roman" w:hAnsi="Times New Roman" w:eastAsia="Times New Roman" w:cs="Times New Roman"/>
      <w:sz w:val="20"/>
      <w:szCs w:val="20"/>
      <w:lang w:eastAsia="ar-SA"/>
    </w:rPr>
  </w:style>
  <w:style w:type="character" w:styleId="Style13">
    <w:name w:val="Обычный_текст_диплом Знак"/>
    <w:basedOn w:val="DefaultParagraphFont"/>
    <w:link w:val="Style22"/>
    <w:qFormat/>
    <w:rPr>
      <w:rFonts w:ascii="Times New Roman" w:hAnsi="Times New Roman"/>
      <w:color w:themeColor="dark1" w:val="000000"/>
      <w:sz w:val="28"/>
      <w:szCs w:val="28"/>
    </w:rPr>
  </w:style>
  <w:style w:type="character" w:styleId="1">
    <w:name w:val="Заголовок 1 Знак"/>
    <w:basedOn w:val="DefaultParagraphFont"/>
    <w:link w:val="Heading1"/>
    <w:qFormat/>
    <w:rPr>
      <w:rFonts w:ascii="Times New Roman" w:hAnsi="Times New Roman" w:eastAsia="Times New Roman" w:cs="Noto Sans Arabic"/>
      <w:color w:themeColor="accent1" w:themeShade="bf" w:val="2F5496"/>
      <w:sz w:val="32"/>
      <w:szCs w:val="32"/>
    </w:rPr>
  </w:style>
  <w:style w:type="character" w:styleId="11">
    <w:name w:val="Заголовок_1 Знак"/>
    <w:basedOn w:val="DefaultParagraphFont"/>
    <w:link w:val="13"/>
    <w:qFormat/>
    <w:rPr>
      <w:rFonts w:ascii="Times New Roman" w:hAnsi="Times New Roman" w:eastAsia="Times New Roman" w:cs="Noto Sans Arabic"/>
      <w:b/>
      <w:color w:themeColor="dark1" w:val="000000"/>
      <w:sz w:val="28"/>
      <w:szCs w:val="28"/>
    </w:rPr>
  </w:style>
  <w:style w:type="character" w:styleId="Style14">
    <w:name w:val="Заголовок ГОСТ Знак"/>
    <w:basedOn w:val="DefaultParagraphFont"/>
    <w:link w:val="Style23"/>
    <w:qFormat/>
    <w:rPr>
      <w:rFonts w:ascii="Times New Roman" w:hAnsi="Times New Roman" w:cs="Times New Roman (Основной текст"/>
      <w:b/>
      <w:caps/>
      <w:sz w:val="28"/>
    </w:rPr>
  </w:style>
  <w:style w:type="character" w:styleId="21">
    <w:name w:val="Заголовок_2 Знак"/>
    <w:basedOn w:val="Style13"/>
    <w:link w:val="22"/>
    <w:qFormat/>
    <w:rPr>
      <w:rFonts w:ascii="Times New Roman" w:hAnsi="Times New Roman" w:eastAsia="Times New Roman" w:cs="Times New Roman"/>
      <w:b/>
      <w:bCs/>
      <w:color w:themeColor="dark1" w:val="000000"/>
      <w:sz w:val="28"/>
      <w:szCs w:val="32"/>
    </w:rPr>
  </w:style>
  <w:style w:type="character" w:styleId="Style15">
    <w:name w:val="Текст ГОСТ Знак"/>
    <w:basedOn w:val="DefaultParagraphFont"/>
    <w:link w:val="Style24"/>
    <w:qFormat/>
    <w:rPr>
      <w:rFonts w:ascii="Times New Roman" w:hAnsi="Times New Roman" w:cs="Times New Roman (Основной текст"/>
      <w:sz w:val="28"/>
    </w:rPr>
  </w:style>
  <w:style w:type="character" w:styleId="Style16">
    <w:name w:val="список Знак"/>
    <w:basedOn w:val="Style15"/>
    <w:link w:val="Style25"/>
    <w:qFormat/>
    <w:rPr>
      <w:rFonts w:ascii="Times New Roman" w:hAnsi="Times New Roman" w:cs="Times New Roman (Основной текст"/>
      <w:sz w:val="28"/>
    </w:rPr>
  </w:style>
  <w:style w:type="character" w:styleId="12">
    <w:name w:val="ТЗ_Заголовок_1 Знак"/>
    <w:basedOn w:val="21"/>
    <w:link w:val="14"/>
    <w:qFormat/>
    <w:rPr>
      <w:rFonts w:ascii="Times New Roman" w:hAnsi="Times New Roman" w:eastAsia="Times New Roman" w:cs="Times New Roman"/>
      <w:b w:val="false"/>
      <w:bCs w:val="false"/>
      <w:color w:themeColor="dark1" w:val="000000"/>
      <w:sz w:val="28"/>
      <w:szCs w:val="32"/>
    </w:rPr>
  </w:style>
  <w:style w:type="character" w:styleId="Hyperlink">
    <w:name w:val="Hyperlink"/>
    <w:basedOn w:val="DefaultParagraphFont"/>
    <w:rPr>
      <w:color w:themeColor="hyperlink" w:val="0563C1"/>
      <w:u w:val="single"/>
    </w:rPr>
  </w:style>
  <w:style w:type="character" w:styleId="FollowedHyperlink">
    <w:name w:val="FollowedHyperlink"/>
    <w:basedOn w:val="DefaultParagraphFont"/>
    <w:rPr>
      <w:color w:themeColor="followedHyperlink" w:val="954F72"/>
      <w:u w:val="single"/>
    </w:rPr>
  </w:style>
  <w:style w:type="character" w:styleId="Style17">
    <w:name w:val="Верхний колонтитул Знак"/>
    <w:basedOn w:val="DefaultParagraphFont"/>
    <w:link w:val="Header"/>
    <w:qFormat/>
    <w:rPr>
      <w:rFonts w:ascii="Times New Roman" w:hAnsi="Times New Roman"/>
      <w:sz w:val="28"/>
    </w:rPr>
  </w:style>
  <w:style w:type="character" w:styleId="Style18">
    <w:name w:val="Нижний колонтитул Знак"/>
    <w:basedOn w:val="DefaultParagraphFont"/>
    <w:link w:val="Footer"/>
    <w:qFormat/>
    <w:rPr>
      <w:rFonts w:ascii="Times New Roman" w:hAnsi="Times New Roman"/>
      <w:sz w:val="28"/>
    </w:rPr>
  </w:style>
  <w:style w:type="character" w:styleId="3">
    <w:name w:val="Заголовок 3 Знак"/>
    <w:basedOn w:val="DefaultParagraphFont"/>
    <w:link w:val="Heading3"/>
    <w:qFormat/>
    <w:rPr>
      <w:rFonts w:ascii="Times New Roman" w:hAnsi="Times New Roman" w:eastAsia="Times New Roman" w:cs="Noto Sans Arabic"/>
      <w:color w:themeColor="accent1" w:themeShade="7f" w:val="1F3763"/>
      <w:sz w:val="24"/>
      <w:szCs w:val="24"/>
    </w:rPr>
  </w:style>
  <w:style w:type="character" w:styleId="31">
    <w:name w:val="Заголовок_3 Знак"/>
    <w:basedOn w:val="3"/>
    <w:link w:val="32"/>
    <w:qFormat/>
    <w:rPr>
      <w:rFonts w:ascii="Times New Roman" w:hAnsi="Times New Roman" w:eastAsia="Times New Roman" w:cs="Times New Roman"/>
      <w:b/>
      <w:bCs/>
      <w:color w:themeColor="dark1" w:val="000000"/>
      <w:sz w:val="28"/>
      <w:szCs w:val="32"/>
    </w:rPr>
  </w:style>
  <w:style w:type="character" w:styleId="UnresolvedMention">
    <w:name w:val="Unresolved Mention"/>
    <w:basedOn w:val="DefaultParagraphFont"/>
    <w:qFormat/>
    <w:rPr>
      <w:color w:val="605E5C"/>
      <w:shd w:fill="E1DFDD" w:val="clear"/>
    </w:rPr>
  </w:style>
  <w:style w:type="character" w:styleId="Strong">
    <w:name w:val="Strong"/>
    <w:basedOn w:val="DefaultParagraphFont"/>
    <w:qFormat/>
    <w:rPr>
      <w:b/>
      <w:bCs/>
    </w:rPr>
  </w:style>
  <w:style w:type="character" w:styleId="Style19">
    <w:name w:val="Подзаголовок ГОСТ Знак"/>
    <w:basedOn w:val="Style15"/>
    <w:link w:val="Style27"/>
    <w:qFormat/>
    <w:rPr>
      <w:rFonts w:ascii="Times New Roman" w:hAnsi="Times New Roman" w:cs="Times New Roman (Основной текст"/>
      <w:b/>
      <w:kern w:val="2"/>
      <w:sz w:val="28"/>
    </w:rPr>
  </w:style>
  <w:style w:type="character" w:styleId="Style20">
    <w:name w:val="Список гост Знак"/>
    <w:basedOn w:val="Style15"/>
    <w:link w:val="Style28"/>
    <w:qFormat/>
    <w:rPr>
      <w:rFonts w:ascii="Times New Roman" w:hAnsi="Times New Roman" w:cs="Times New Roman (Основной текст"/>
      <w:kern w:val="2"/>
      <w:sz w:val="28"/>
    </w:rPr>
  </w:style>
  <w:style w:type="character" w:styleId="Style21">
    <w:name w:val="Подзаголовок большой Знак"/>
    <w:basedOn w:val="Style19"/>
    <w:link w:val="Style29"/>
    <w:qFormat/>
    <w:rPr>
      <w:rFonts w:ascii="Times New Roman" w:hAnsi="Times New Roman" w:cs="Times New Roman (Основной текст"/>
      <w:b/>
      <w:kern w:val="2"/>
      <w:sz w:val="28"/>
    </w:rPr>
  </w:style>
  <w:style w:type="character" w:styleId="tdtext">
    <w:name w:val="td_text Знак"/>
    <w:link w:val="tdtext1"/>
    <w:qFormat/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styleId="s1">
    <w:name w:val="s1"/>
    <w:basedOn w:val="DefaultParagraphFont"/>
    <w:qFormat/>
    <w:rPr>
      <w:rFonts w:ascii="Helvetica" w:hAnsi="Helvetica"/>
      <w:sz w:val="21"/>
      <w:szCs w:val="21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Style11"/>
    <w:pPr>
      <w:widowControl w:val="false"/>
      <w:spacing w:lineRule="auto" w:line="240" w:before="0" w:after="0"/>
    </w:pPr>
    <w:rPr>
      <w:rFonts w:eastAsia="Times New Roman" w:cs="Times New Roman"/>
      <w:sz w:val="32"/>
      <w:szCs w:val="32"/>
      <w:lang w:val="en-US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next w:val="Normal"/>
    <w:qFormat/>
    <w:pPr>
      <w:spacing w:lineRule="auto" w:line="240" w:before="0" w:after="200"/>
    </w:pPr>
    <w:rPr>
      <w:color w:themeColor="dark2" w:val="44546A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AnnotationText">
    <w:name w:val="Annotation Text"/>
    <w:basedOn w:val="Normal"/>
    <w:link w:val="Style12"/>
    <w:pPr>
      <w:widowControl w:val="false"/>
      <w:suppressAutoHyphens w:val="true"/>
      <w:spacing w:lineRule="auto" w:line="240" w:before="0" w:after="0"/>
    </w:pPr>
    <w:rPr>
      <w:rFonts w:eastAsia="Times New Roman" w:cs="Times New Roman"/>
      <w:sz w:val="20"/>
      <w:szCs w:val="20"/>
      <w:lang w:eastAsia="ar-SA"/>
    </w:rPr>
  </w:style>
  <w:style w:type="paragraph" w:styleId="Style22">
    <w:name w:val="Обычный_текст_диплом"/>
    <w:basedOn w:val="Normal"/>
    <w:link w:val="Style13"/>
    <w:qFormat/>
    <w:pPr>
      <w:spacing w:lineRule="auto" w:line="360" w:before="0" w:after="280"/>
      <w:ind w:firstLine="709"/>
      <w:contextualSpacing/>
      <w:jc w:val="both"/>
    </w:pPr>
    <w:rPr>
      <w:color w:themeColor="dark1" w:val="000000"/>
      <w:szCs w:val="28"/>
    </w:rPr>
  </w:style>
  <w:style w:type="paragraph" w:styleId="13">
    <w:name w:val="Заголовок_1"/>
    <w:basedOn w:val="Heading1"/>
    <w:next w:val="Normal"/>
    <w:link w:val="11"/>
    <w:qFormat/>
    <w:pPr>
      <w:spacing w:lineRule="auto" w:line="360" w:before="0" w:after="0"/>
      <w:contextualSpacing/>
      <w:jc w:val="center"/>
    </w:pPr>
    <w:rPr>
      <w:rFonts w:ascii="Times New Roman" w:hAnsi="Times New Roman"/>
      <w:b/>
      <w:color w:themeColor="dark1" w:val="000000"/>
      <w:sz w:val="28"/>
      <w:szCs w:val="28"/>
    </w:rPr>
  </w:style>
  <w:style w:type="paragraph" w:styleId="22">
    <w:name w:val="Заголовок_2"/>
    <w:basedOn w:val="Heading2"/>
    <w:next w:val="Normal"/>
    <w:link w:val="21"/>
    <w:qFormat/>
    <w:pPr>
      <w:numPr>
        <w:ilvl w:val="1"/>
        <w:numId w:val="4"/>
      </w:numPr>
      <w:spacing w:lineRule="auto" w:line="360" w:before="0" w:after="280"/>
      <w:ind w:firstLine="709" w:left="0"/>
    </w:pPr>
    <w:rPr>
      <w:color w:themeColor="dark1" w:val="000000"/>
      <w:sz w:val="28"/>
      <w:lang w:val="ru-RU"/>
    </w:rPr>
  </w:style>
  <w:style w:type="paragraph" w:styleId="Style23">
    <w:name w:val="Заголовок ГОСТ"/>
    <w:basedOn w:val="Normal"/>
    <w:link w:val="Style14"/>
    <w:qFormat/>
    <w:pPr>
      <w:pageBreakBefore/>
      <w:spacing w:lineRule="auto" w:line="360" w:before="0" w:after="0"/>
      <w:jc w:val="center"/>
    </w:pPr>
    <w:rPr>
      <w:rFonts w:cs="Times New Roman (Основной текст"/>
      <w:b/>
      <w:caps/>
    </w:rPr>
  </w:style>
  <w:style w:type="paragraph" w:styleId="Style24">
    <w:name w:val="Текст ГОСТ"/>
    <w:basedOn w:val="Normal"/>
    <w:link w:val="Style15"/>
    <w:autoRedefine/>
    <w:qFormat/>
    <w:pPr>
      <w:numPr>
        <w:ilvl w:val="0"/>
        <w:numId w:val="2"/>
      </w:numPr>
      <w:spacing w:lineRule="auto" w:line="360" w:before="0" w:after="0"/>
      <w:jc w:val="both"/>
    </w:pPr>
    <w:rPr>
      <w:rFonts w:cs="Times New Roman (Основной текст"/>
    </w:rPr>
  </w:style>
  <w:style w:type="paragraph" w:styleId="Style25">
    <w:name w:val="список"/>
    <w:basedOn w:val="Style24"/>
    <w:link w:val="Style16"/>
    <w:autoRedefine/>
    <w:qFormat/>
    <w:pPr>
      <w:ind w:hanging="0"/>
    </w:pPr>
    <w:rPr/>
  </w:style>
  <w:style w:type="paragraph" w:styleId="Style26">
    <w:name w:val="Таблица"/>
    <w:basedOn w:val="Normal"/>
    <w:qFormat/>
    <w:pPr>
      <w:spacing w:lineRule="auto" w:line="240" w:before="0" w:after="0"/>
    </w:pPr>
    <w:rPr>
      <w:rFonts w:eastAsia="Times New Roman" w:cs="Times New Roman"/>
      <w:sz w:val="20"/>
      <w:szCs w:val="24"/>
      <w:lang w:eastAsia="ru-RU"/>
    </w:rPr>
  </w:style>
  <w:style w:type="paragraph" w:styleId="ListParagraph">
    <w:name w:val="List Paragraph"/>
    <w:basedOn w:val="Normal"/>
    <w:qFormat/>
    <w:pPr>
      <w:spacing w:before="0" w:after="160"/>
      <w:ind w:left="720"/>
      <w:contextualSpacing/>
    </w:pPr>
    <w:rPr/>
  </w:style>
  <w:style w:type="paragraph" w:styleId="14">
    <w:name w:val="ТЗ_Заголовок_1"/>
    <w:basedOn w:val="22"/>
    <w:link w:val="12"/>
    <w:qFormat/>
    <w:pPr/>
    <w:rPr>
      <w:b w:val="false"/>
      <w:bCs w:val="false"/>
    </w:rPr>
  </w:style>
  <w:style w:type="paragraph" w:styleId="TableParagraph">
    <w:name w:val="Table Paragraph"/>
    <w:basedOn w:val="Normal"/>
    <w:qFormat/>
    <w:pPr>
      <w:widowControl w:val="false"/>
      <w:spacing w:lineRule="auto" w:line="240" w:before="0" w:after="0"/>
    </w:pPr>
    <w:rPr>
      <w:rFonts w:eastAsia="Times New Roman" w:cs="Times New Roman"/>
      <w:sz w:val="22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17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18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32">
    <w:name w:val="Заголовок_3"/>
    <w:basedOn w:val="22"/>
    <w:link w:val="31"/>
    <w:qFormat/>
    <w:pPr>
      <w:tabs>
        <w:tab w:val="clear" w:pos="708"/>
        <w:tab w:val="left" w:pos="1701" w:leader="none"/>
      </w:tabs>
      <w:ind w:firstLine="709" w:left="0"/>
    </w:pPr>
    <w:rPr/>
  </w:style>
  <w:style w:type="paragraph" w:styleId="TOC1">
    <w:name w:val="TOC 1"/>
    <w:basedOn w:val="Normal"/>
    <w:next w:val="Normal"/>
    <w:autoRedefine/>
    <w:pPr>
      <w:spacing w:before="120" w:after="0"/>
    </w:pPr>
    <w:rPr>
      <w:rFonts w:ascii="Times New Roman" w:hAnsi="Times New Roman" w:cs="Times New Roman"/>
      <w:b/>
      <w:bCs/>
      <w:sz w:val="24"/>
      <w:szCs w:val="24"/>
    </w:rPr>
  </w:style>
  <w:style w:type="paragraph" w:styleId="TOC2">
    <w:name w:val="TOC 2"/>
    <w:basedOn w:val="Normal"/>
    <w:next w:val="Normal"/>
    <w:autoRedefine/>
    <w:pPr>
      <w:spacing w:before="120" w:after="0"/>
      <w:ind w:left="280"/>
    </w:pPr>
    <w:rPr>
      <w:rFonts w:ascii="Times New Roman" w:hAnsi="Times New Roman" w:cs="Times New Roman"/>
      <w:b/>
      <w:bCs/>
      <w:sz w:val="22"/>
    </w:rPr>
  </w:style>
  <w:style w:type="paragraph" w:styleId="TOC3">
    <w:name w:val="TOC 3"/>
    <w:basedOn w:val="Normal"/>
    <w:next w:val="Normal"/>
    <w:autoRedefine/>
    <w:pPr>
      <w:spacing w:before="0" w:after="0"/>
      <w:ind w:left="560"/>
    </w:pPr>
    <w:rPr>
      <w:rFonts w:ascii="Times New Roman" w:hAnsi="Times New Roman" w:cs="Times New Roman"/>
      <w:sz w:val="20"/>
      <w:szCs w:val="20"/>
    </w:rPr>
  </w:style>
  <w:style w:type="paragraph" w:styleId="TOC4">
    <w:name w:val="TOC 4"/>
    <w:basedOn w:val="Normal"/>
    <w:next w:val="Normal"/>
    <w:autoRedefine/>
    <w:pPr>
      <w:spacing w:before="0" w:after="0"/>
      <w:ind w:left="840"/>
    </w:pPr>
    <w:rPr>
      <w:rFonts w:ascii="Times New Roman" w:hAnsi="Times New Roman" w:cs="Times New Roman"/>
      <w:sz w:val="20"/>
      <w:szCs w:val="20"/>
    </w:rPr>
  </w:style>
  <w:style w:type="paragraph" w:styleId="TOC5">
    <w:name w:val="TOC 5"/>
    <w:basedOn w:val="Normal"/>
    <w:next w:val="Normal"/>
    <w:autoRedefine/>
    <w:pPr>
      <w:spacing w:before="0" w:after="0"/>
      <w:ind w:left="1120"/>
    </w:pPr>
    <w:rPr>
      <w:rFonts w:ascii="Times New Roman" w:hAnsi="Times New Roman" w:cs="Times New Roman"/>
      <w:sz w:val="20"/>
      <w:szCs w:val="20"/>
    </w:rPr>
  </w:style>
  <w:style w:type="paragraph" w:styleId="TOC6">
    <w:name w:val="TOC 6"/>
    <w:basedOn w:val="Normal"/>
    <w:next w:val="Normal"/>
    <w:autoRedefine/>
    <w:pPr>
      <w:spacing w:before="0" w:after="0"/>
      <w:ind w:left="1400"/>
    </w:pPr>
    <w:rPr>
      <w:rFonts w:ascii="Times New Roman" w:hAnsi="Times New Roman" w:cs="Times New Roman"/>
      <w:sz w:val="20"/>
      <w:szCs w:val="20"/>
    </w:rPr>
  </w:style>
  <w:style w:type="paragraph" w:styleId="TOC7">
    <w:name w:val="TOC 7"/>
    <w:basedOn w:val="Normal"/>
    <w:next w:val="Normal"/>
    <w:autoRedefine/>
    <w:pPr>
      <w:spacing w:before="0" w:after="0"/>
      <w:ind w:left="1680"/>
    </w:pPr>
    <w:rPr>
      <w:rFonts w:ascii="Times New Roman" w:hAnsi="Times New Roman" w:cs="Times New Roman"/>
      <w:sz w:val="20"/>
      <w:szCs w:val="20"/>
    </w:rPr>
  </w:style>
  <w:style w:type="paragraph" w:styleId="TOC8">
    <w:name w:val="TOC 8"/>
    <w:basedOn w:val="Normal"/>
    <w:next w:val="Normal"/>
    <w:autoRedefine/>
    <w:pPr>
      <w:spacing w:before="0" w:after="0"/>
      <w:ind w:left="1960"/>
    </w:pPr>
    <w:rPr>
      <w:rFonts w:ascii="Times New Roman" w:hAnsi="Times New Roman" w:cs="Times New Roman"/>
      <w:sz w:val="20"/>
      <w:szCs w:val="20"/>
    </w:rPr>
  </w:style>
  <w:style w:type="paragraph" w:styleId="TOC9">
    <w:name w:val="TOC 9"/>
    <w:basedOn w:val="Normal"/>
    <w:next w:val="Normal"/>
    <w:autoRedefine/>
    <w:pPr>
      <w:spacing w:before="0" w:after="0"/>
      <w:ind w:left="2240"/>
    </w:pPr>
    <w:rPr>
      <w:rFonts w:ascii="Times New Roman" w:hAnsi="Times New Roman" w:cs="Times New Roman"/>
      <w:sz w:val="20"/>
      <w:szCs w:val="20"/>
    </w:rPr>
  </w:style>
  <w:style w:type="paragraph" w:styleId="Default">
    <w:name w:val="Default"/>
    <w:qFormat/>
    <w:pPr>
      <w:widowControl/>
      <w:suppressAutoHyphens w:val="true"/>
      <w:overflowPunct w:val="false"/>
      <w:bidi w:val="0"/>
      <w:spacing w:lineRule="auto" w:line="240" w:before="0" w:after="0"/>
      <w:jc w:val="left"/>
    </w:pPr>
    <w:rPr>
      <w:rFonts w:ascii="Times New Roman" w:hAnsi="Times New Roman" w:eastAsia="Times New Roman" w:cs="Times New Roman"/>
      <w:color w:val="000000"/>
      <w:kern w:val="0"/>
      <w:sz w:val="24"/>
      <w:szCs w:val="24"/>
      <w:lang w:val="ru-RU" w:eastAsia="en-US" w:bidi="ar-SA"/>
    </w:rPr>
  </w:style>
  <w:style w:type="paragraph" w:styleId="NormalWeb">
    <w:name w:val="Normal (Web)"/>
    <w:basedOn w:val="Normal"/>
    <w:qFormat/>
    <w:pPr>
      <w:spacing w:lineRule="auto" w:line="240" w:before="280" w:after="280"/>
    </w:pPr>
    <w:rPr>
      <w:rFonts w:eastAsia="Times New Roman" w:cs="Times New Roman"/>
      <w:sz w:val="24"/>
      <w:szCs w:val="24"/>
      <w:lang w:eastAsia="ru-RU"/>
    </w:rPr>
  </w:style>
  <w:style w:type="paragraph" w:styleId="Style27">
    <w:name w:val="Подзаголовок ГОСТ"/>
    <w:basedOn w:val="Style24"/>
    <w:link w:val="Style19"/>
    <w:qFormat/>
    <w:pPr>
      <w:numPr>
        <w:ilvl w:val="0"/>
        <w:numId w:val="0"/>
      </w:numPr>
      <w:spacing w:lineRule="auto" w:line="240" w:before="0" w:after="160"/>
      <w:jc w:val="left"/>
    </w:pPr>
    <w:rPr>
      <w:b/>
      <w:kern w:val="2"/>
    </w:rPr>
  </w:style>
  <w:style w:type="paragraph" w:styleId="Style28">
    <w:name w:val="Список гост"/>
    <w:basedOn w:val="Style24"/>
    <w:link w:val="Style20"/>
    <w:qFormat/>
    <w:pPr>
      <w:numPr>
        <w:ilvl w:val="0"/>
        <w:numId w:val="1"/>
      </w:numPr>
      <w:ind w:hanging="357" w:left="1066"/>
    </w:pPr>
    <w:rPr>
      <w:kern w:val="2"/>
    </w:rPr>
  </w:style>
  <w:style w:type="paragraph" w:styleId="Style29">
    <w:name w:val="Подзаголовок большой"/>
    <w:basedOn w:val="Style27"/>
    <w:link w:val="Style21"/>
    <w:qFormat/>
    <w:pPr>
      <w:spacing w:lineRule="auto" w:line="360" w:before="0" w:after="0"/>
      <w:ind w:firstLine="709"/>
    </w:pPr>
    <w:rPr/>
  </w:style>
  <w:style w:type="paragraph" w:styleId="tdtext1">
    <w:name w:val="td_text"/>
    <w:link w:val="tdtext"/>
    <w:qFormat/>
    <w:pPr>
      <w:widowControl/>
      <w:suppressAutoHyphens w:val="true"/>
      <w:overflowPunct w:val="false"/>
      <w:bidi w:val="0"/>
      <w:spacing w:lineRule="auto" w:line="360" w:before="0" w:after="0"/>
      <w:ind w:firstLine="851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u-RU" w:eastAsia="ru-RU" w:bidi="ar-SA"/>
    </w:rPr>
  </w:style>
  <w:style w:type="paragraph" w:styleId="p1">
    <w:name w:val="p1"/>
    <w:basedOn w:val="Normal"/>
    <w:qFormat/>
    <w:pPr>
      <w:spacing w:lineRule="auto" w:line="240" w:before="0" w:after="0"/>
    </w:pPr>
    <w:rPr>
      <w:rFonts w:eastAsia="Times New Roman" w:cs="Times New Roman"/>
      <w:color w:val="000000"/>
      <w:sz w:val="21"/>
      <w:szCs w:val="21"/>
      <w:lang w:eastAsia="ru-RU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qFormat/>
    <w:pPr>
      <w:spacing w:lineRule="auto" w:line="276" w:before="480" w:after="0"/>
      <w:outlineLvl w:val="9"/>
    </w:pPr>
    <w:rPr>
      <w:b/>
      <w:bCs/>
      <w:sz w:val="28"/>
      <w:szCs w:val="28"/>
      <w:lang w:eastAsia="ru-RU"/>
    </w:rPr>
  </w:style>
  <w:style w:type="paragraph" w:styleId="RUStandardParagraph">
    <w:name w:val="RU Standard Paragraph"/>
    <w:basedOn w:val="Normal"/>
    <w:qFormat/>
    <w:pPr>
      <w:spacing w:lineRule="auto" w:line="360" w:before="0" w:after="0"/>
      <w:ind w:firstLine="709"/>
      <w:contextualSpacing/>
      <w:jc w:val="both"/>
    </w:pPr>
    <w:rPr>
      <w:kern w:val="2"/>
      <w:szCs w:val="24"/>
      <w:lang w:val="en-US"/>
    </w:rPr>
  </w:style>
  <w:style w:type="paragraph" w:styleId="RUStandardTitle3">
    <w:name w:val="RU Standard Title 3"/>
    <w:basedOn w:val="Heading3"/>
    <w:next w:val="RUStandardParagraph"/>
    <w:qFormat/>
    <w:pPr>
      <w:spacing w:lineRule="auto" w:line="360" w:before="0" w:after="0"/>
      <w:ind w:firstLine="706"/>
      <w:jc w:val="both"/>
    </w:pPr>
    <w:rPr>
      <w:rFonts w:ascii="Times New Roman" w:hAnsi="Times New Roman"/>
      <w:b/>
      <w:color w:themeColor="accent1" w:themeShade="7f" w:val="auto"/>
      <w:kern w:val="2"/>
      <w:sz w:val="28"/>
      <w:lang w:val="en-US"/>
    </w:rPr>
  </w:style>
  <w:style w:type="paragraph" w:styleId="RUStandardTitle1">
    <w:name w:val="RU Standard Title 1"/>
    <w:basedOn w:val="Normal"/>
    <w:next w:val="RUStandardParagraph"/>
    <w:qFormat/>
    <w:pPr>
      <w:keepNext w:val="true"/>
      <w:keepLines/>
      <w:numPr>
        <w:ilvl w:val="0"/>
        <w:numId w:val="0"/>
      </w:numPr>
      <w:spacing w:lineRule="auto" w:line="360" w:before="0" w:after="0"/>
      <w:ind w:firstLine="706"/>
      <w:jc w:val="center"/>
      <w:outlineLvl w:val="1"/>
    </w:pPr>
    <w:rPr>
      <w:rFonts w:eastAsia="Times New Roman" w:cs="Noto Sans Arabic"/>
      <w:b/>
      <w:kern w:val="2"/>
      <w:sz w:val="32"/>
      <w:szCs w:val="26"/>
      <w:lang w:val="en-US"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footer" Target="footer4.xml"/><Relationship Id="rId6" Type="http://schemas.openxmlformats.org/officeDocument/2006/relationships/footer" Target="footer5.xml"/><Relationship Id="rId7" Type="http://schemas.openxmlformats.org/officeDocument/2006/relationships/footer" Target="footer6.xml"/><Relationship Id="rId8" Type="http://schemas.openxmlformats.org/officeDocument/2006/relationships/footer" Target="footer7.xml"/><Relationship Id="rId9" Type="http://schemas.openxmlformats.org/officeDocument/2006/relationships/footer" Target="footer8.xml"/><Relationship Id="rId10" Type="http://schemas.openxmlformats.org/officeDocument/2006/relationships/footer" Target="footer9.xml"/><Relationship Id="rId11" Type="http://schemas.openxmlformats.org/officeDocument/2006/relationships/footer" Target="footer10.xml"/><Relationship Id="rId12" Type="http://schemas.openxmlformats.org/officeDocument/2006/relationships/footer" Target="footer11.xml"/><Relationship Id="rId13" Type="http://schemas.openxmlformats.org/officeDocument/2006/relationships/footer" Target="footer12.xml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499</TotalTime>
  <Application>LibreOffice/24.2.7.2$Linux_X86_64 LibreOffice_project/420$Build-2</Application>
  <AppVersion>15.0000</AppVersion>
  <Pages>6</Pages>
  <Words>615</Words>
  <Characters>4468</Characters>
  <CharactersWithSpaces>5254</CharactersWithSpaces>
  <Paragraphs>102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2025-05-11T17:37:00Z</dcterms:created>
  <dc:creator>Роман Кочанов</dc:creator>
  <dc:description/>
  <dc:language>en-US</dc:language>
  <cp:lastModifiedBy/>
  <cp:lastPrinted>2025-05-11T17:37:00Z</cp:lastPrinted>
  <dcterms:modified xsi:type="dcterms:W3CDTF">2026-03-22T22:30:06Z</dcterms:modified>
  <cp:revision>28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