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216DE" w14:textId="77777777" w:rsidR="007F2FDE" w:rsidRPr="00A02770" w:rsidRDefault="007F2FDE">
      <w:pPr>
        <w:pStyle w:val="Title"/>
        <w:rPr>
          <w:color w:val="auto"/>
        </w:rPr>
      </w:pPr>
    </w:p>
    <w:p w14:paraId="055411DA" w14:textId="77777777" w:rsidR="007F2FDE" w:rsidRPr="00A02770" w:rsidRDefault="007F2FDE">
      <w:pPr>
        <w:pStyle w:val="Title"/>
        <w:rPr>
          <w:color w:val="auto"/>
        </w:rPr>
      </w:pPr>
    </w:p>
    <w:p w14:paraId="053D8B73" w14:textId="77777777" w:rsidR="007F2FDE" w:rsidRPr="00A02770" w:rsidRDefault="007F2FDE">
      <w:pPr>
        <w:pStyle w:val="Title"/>
        <w:rPr>
          <w:color w:val="auto"/>
        </w:rPr>
      </w:pPr>
    </w:p>
    <w:p w14:paraId="29C5F540" w14:textId="23CD289E" w:rsidR="007F2FDE" w:rsidRDefault="007F2FDE">
      <w:pPr>
        <w:pStyle w:val="Title"/>
        <w:rPr>
          <w:color w:val="auto"/>
        </w:rPr>
      </w:pPr>
    </w:p>
    <w:p w14:paraId="6702232E" w14:textId="77777777" w:rsidR="00E96B25" w:rsidRDefault="00E96B25" w:rsidP="00E96B25"/>
    <w:p w14:paraId="73D7F36E" w14:textId="77777777" w:rsidR="00E96B25" w:rsidRDefault="00E96B25" w:rsidP="00E96B25"/>
    <w:p w14:paraId="054B5241" w14:textId="77777777" w:rsidR="00E96B25" w:rsidRPr="00E96B25" w:rsidRDefault="00E96B25" w:rsidP="00E96B25"/>
    <w:p w14:paraId="109C0C05" w14:textId="77777777" w:rsidR="008A6681" w:rsidRPr="00A02770" w:rsidRDefault="008A6681" w:rsidP="008A6681">
      <w:pPr>
        <w:rPr>
          <w:sz w:val="10"/>
        </w:rPr>
      </w:pPr>
    </w:p>
    <w:p w14:paraId="499F88D9" w14:textId="72F5A5A7" w:rsidR="00EC4E54" w:rsidRPr="00A02770" w:rsidRDefault="00E96B25" w:rsidP="00EC4E54">
      <w:pPr>
        <w:jc w:val="center"/>
        <w:rPr>
          <w:rFonts w:eastAsiaTheme="majorEastAsia" w:cstheme="majorBidi"/>
          <w:b/>
          <w:spacing w:val="5"/>
          <w:kern w:val="28"/>
          <w:sz w:val="40"/>
          <w:szCs w:val="52"/>
        </w:rPr>
      </w:pPr>
      <w:r>
        <w:rPr>
          <w:rFonts w:eastAsiaTheme="majorEastAsia" w:cstheme="majorBidi"/>
          <w:b/>
          <w:spacing w:val="5"/>
          <w:kern w:val="28"/>
          <w:sz w:val="40"/>
          <w:szCs w:val="52"/>
        </w:rPr>
        <w:t>LEAN TECHNICAL DOCUMENTATION</w:t>
      </w:r>
    </w:p>
    <w:p w14:paraId="0FE3011A" w14:textId="77777777" w:rsidR="00CD6B84" w:rsidRPr="00A02770" w:rsidRDefault="00CD6B84" w:rsidP="00EC4E54">
      <w:pPr>
        <w:jc w:val="center"/>
        <w:rPr>
          <w:sz w:val="18"/>
        </w:rPr>
      </w:pPr>
    </w:p>
    <w:p w14:paraId="02715280" w14:textId="77777777" w:rsidR="001165FD" w:rsidRDefault="001165FD">
      <w:pPr>
        <w:spacing w:after="120" w:line="240" w:lineRule="auto"/>
        <w:jc w:val="center"/>
        <w:rPr>
          <w:b/>
          <w:sz w:val="36"/>
          <w:szCs w:val="36"/>
        </w:rPr>
      </w:pPr>
      <w:r>
        <w:rPr>
          <w:b/>
          <w:sz w:val="36"/>
          <w:szCs w:val="36"/>
        </w:rPr>
        <w:t>NJ KHANYA</w:t>
      </w:r>
    </w:p>
    <w:p w14:paraId="4B027391" w14:textId="0CF1BC85" w:rsidR="00E96B25" w:rsidRDefault="001165FD">
      <w:pPr>
        <w:spacing w:after="120" w:line="240" w:lineRule="auto"/>
        <w:jc w:val="center"/>
        <w:rPr>
          <w:b/>
          <w:sz w:val="36"/>
          <w:szCs w:val="36"/>
        </w:rPr>
      </w:pPr>
      <w:r>
        <w:rPr>
          <w:bCs/>
          <w:sz w:val="36"/>
          <w:szCs w:val="36"/>
        </w:rPr>
        <w:t>34683259</w:t>
      </w:r>
    </w:p>
    <w:p w14:paraId="3651EE0F" w14:textId="77777777" w:rsidR="00E96B25" w:rsidRDefault="00E96B25">
      <w:pPr>
        <w:spacing w:after="120" w:line="240" w:lineRule="auto"/>
        <w:jc w:val="center"/>
        <w:rPr>
          <w:b/>
          <w:sz w:val="36"/>
          <w:szCs w:val="36"/>
        </w:rPr>
      </w:pPr>
    </w:p>
    <w:p w14:paraId="18DAAFDF" w14:textId="02ED6CC3" w:rsidR="00E96B25" w:rsidRDefault="00E96B25">
      <w:pPr>
        <w:spacing w:after="120" w:line="240" w:lineRule="auto"/>
        <w:jc w:val="center"/>
        <w:rPr>
          <w:bCs/>
          <w:i/>
          <w:iCs/>
          <w:sz w:val="28"/>
          <w:szCs w:val="28"/>
        </w:rPr>
      </w:pPr>
      <w:r w:rsidRPr="00E96B25">
        <w:rPr>
          <w:b/>
          <w:sz w:val="28"/>
          <w:szCs w:val="28"/>
        </w:rPr>
        <w:t xml:space="preserve">Date: </w:t>
      </w:r>
      <w:r w:rsidR="001165FD">
        <w:rPr>
          <w:bCs/>
          <w:i/>
          <w:iCs/>
          <w:sz w:val="28"/>
          <w:szCs w:val="28"/>
        </w:rPr>
        <w:t>2024</w:t>
      </w:r>
      <w:commentRangeStart w:id="0"/>
      <w:r w:rsidRPr="00E96B25">
        <w:rPr>
          <w:bCs/>
          <w:i/>
          <w:iCs/>
          <w:sz w:val="28"/>
          <w:szCs w:val="28"/>
        </w:rPr>
        <w:t>-</w:t>
      </w:r>
      <w:r w:rsidR="001165FD">
        <w:rPr>
          <w:bCs/>
          <w:i/>
          <w:iCs/>
          <w:sz w:val="28"/>
          <w:szCs w:val="28"/>
        </w:rPr>
        <w:t>07</w:t>
      </w:r>
      <w:r w:rsidRPr="00E96B25">
        <w:rPr>
          <w:bCs/>
          <w:i/>
          <w:iCs/>
          <w:sz w:val="28"/>
          <w:szCs w:val="28"/>
        </w:rPr>
        <w:t>-</w:t>
      </w:r>
      <w:commentRangeEnd w:id="0"/>
      <w:r w:rsidR="001165FD">
        <w:rPr>
          <w:bCs/>
          <w:i/>
          <w:iCs/>
          <w:sz w:val="28"/>
          <w:szCs w:val="28"/>
        </w:rPr>
        <w:t>29</w:t>
      </w:r>
      <w:r>
        <w:rPr>
          <w:rStyle w:val="CommentReference"/>
        </w:rPr>
        <w:commentReference w:id="0"/>
      </w:r>
    </w:p>
    <w:p w14:paraId="5F1AE0AB" w14:textId="51F3A4DC" w:rsidR="00E96B25" w:rsidRPr="00E96B25" w:rsidRDefault="00E96B25">
      <w:pPr>
        <w:spacing w:after="120" w:line="240" w:lineRule="auto"/>
        <w:jc w:val="center"/>
        <w:rPr>
          <w:bCs/>
          <w:i/>
          <w:iCs/>
          <w:sz w:val="28"/>
          <w:szCs w:val="28"/>
        </w:rPr>
      </w:pPr>
      <w:r>
        <w:rPr>
          <w:b/>
          <w:sz w:val="28"/>
          <w:szCs w:val="28"/>
        </w:rPr>
        <w:t xml:space="preserve">Document Version: </w:t>
      </w:r>
      <w:r w:rsidRPr="00E96B25">
        <w:rPr>
          <w:bCs/>
          <w:i/>
          <w:iCs/>
          <w:sz w:val="28"/>
          <w:szCs w:val="28"/>
        </w:rPr>
        <w:t>V</w:t>
      </w:r>
      <w:r>
        <w:rPr>
          <w:bCs/>
          <w:i/>
          <w:iCs/>
          <w:sz w:val="28"/>
          <w:szCs w:val="28"/>
        </w:rPr>
        <w:t>1.0</w:t>
      </w:r>
    </w:p>
    <w:p w14:paraId="776280C4" w14:textId="5A0CC105" w:rsidR="007F2FDE" w:rsidRPr="00A02770" w:rsidRDefault="007F2FDE">
      <w:pPr>
        <w:pStyle w:val="Month"/>
        <w:rPr>
          <w:sz w:val="32"/>
          <w:szCs w:val="32"/>
        </w:rPr>
      </w:pPr>
    </w:p>
    <w:p w14:paraId="18F2CC60" w14:textId="6B496BFC" w:rsidR="007F2FDE" w:rsidRPr="00A02770" w:rsidRDefault="007F2FDE" w:rsidP="00A02770">
      <w:pPr>
        <w:pStyle w:val="Heading0"/>
        <w:sectPr w:rsidR="007F2FDE" w:rsidRPr="00A02770">
          <w:headerReference w:type="default" r:id="rId14"/>
          <w:pgSz w:w="11907" w:h="16840" w:code="9"/>
          <w:pgMar w:top="1134" w:right="1134" w:bottom="1418" w:left="1418" w:header="851" w:footer="1134" w:gutter="0"/>
          <w:cols w:space="708"/>
          <w:docGrid w:linePitch="360"/>
        </w:sectPr>
      </w:pPr>
    </w:p>
    <w:p w14:paraId="35974B61" w14:textId="77777777" w:rsidR="007F2FDE" w:rsidRPr="00A02770" w:rsidRDefault="0052368E" w:rsidP="00A02770">
      <w:pPr>
        <w:pStyle w:val="Heading0"/>
      </w:pPr>
      <w:bookmarkStart w:id="1" w:name="_Toc322953584"/>
      <w:r w:rsidRPr="00A02770">
        <w:lastRenderedPageBreak/>
        <w:t>Table of contents</w:t>
      </w:r>
      <w:bookmarkEnd w:id="1"/>
    </w:p>
    <w:p w14:paraId="3EE394D2" w14:textId="0B135C78" w:rsidR="009060FA" w:rsidRDefault="00A02770">
      <w:pPr>
        <w:pStyle w:val="TOC1"/>
        <w:rPr>
          <w:rFonts w:asciiTheme="minorHAnsi" w:eastAsiaTheme="minorEastAsia" w:hAnsiTheme="minorHAnsi" w:cstheme="minorBidi"/>
          <w:b w:val="0"/>
          <w:caps w:val="0"/>
          <w:noProof/>
          <w:kern w:val="2"/>
          <w:sz w:val="24"/>
          <w:szCs w:val="24"/>
          <w:lang w:val="en-GB" w:eastAsia="en-GB"/>
          <w14:ligatures w14:val="standardContextual"/>
        </w:rPr>
      </w:pPr>
      <w:r>
        <w:rPr>
          <w:rFonts w:ascii="Arial" w:hAnsi="Arial"/>
          <w:sz w:val="20"/>
        </w:rPr>
        <w:fldChar w:fldCharType="begin"/>
      </w:r>
      <w:r>
        <w:rPr>
          <w:rFonts w:ascii="Arial" w:hAnsi="Arial"/>
          <w:sz w:val="20"/>
        </w:rPr>
        <w:instrText xml:space="preserve"> TOC \o "1-3" \h \z \u </w:instrText>
      </w:r>
      <w:r>
        <w:rPr>
          <w:rFonts w:ascii="Arial" w:hAnsi="Arial"/>
          <w:sz w:val="20"/>
        </w:rPr>
        <w:fldChar w:fldCharType="separate"/>
      </w:r>
      <w:hyperlink w:anchor="_Toc171508441" w:history="1">
        <w:r w:rsidR="009060FA" w:rsidRPr="00224F93">
          <w:rPr>
            <w:rStyle w:val="Hyperlink"/>
            <w:noProof/>
          </w:rPr>
          <w:t>1</w:t>
        </w:r>
        <w:r w:rsidR="009060FA">
          <w:rPr>
            <w:rFonts w:asciiTheme="minorHAnsi" w:eastAsiaTheme="minorEastAsia" w:hAnsiTheme="minorHAnsi" w:cstheme="minorBidi"/>
            <w:b w:val="0"/>
            <w:caps w:val="0"/>
            <w:noProof/>
            <w:kern w:val="2"/>
            <w:sz w:val="24"/>
            <w:szCs w:val="24"/>
            <w:lang w:val="en-GB" w:eastAsia="en-GB"/>
            <w14:ligatures w14:val="standardContextual"/>
          </w:rPr>
          <w:tab/>
        </w:r>
        <w:r w:rsidR="009060FA" w:rsidRPr="00224F93">
          <w:rPr>
            <w:rStyle w:val="Hyperlink"/>
            <w:noProof/>
          </w:rPr>
          <w:t>Introduction</w:t>
        </w:r>
        <w:r w:rsidR="009060FA">
          <w:rPr>
            <w:noProof/>
            <w:webHidden/>
          </w:rPr>
          <w:tab/>
        </w:r>
        <w:r w:rsidR="009060FA">
          <w:rPr>
            <w:noProof/>
            <w:webHidden/>
          </w:rPr>
          <w:fldChar w:fldCharType="begin"/>
        </w:r>
        <w:r w:rsidR="009060FA">
          <w:rPr>
            <w:noProof/>
            <w:webHidden/>
          </w:rPr>
          <w:instrText xml:space="preserve"> PAGEREF _Toc171508441 \h </w:instrText>
        </w:r>
        <w:r w:rsidR="009060FA">
          <w:rPr>
            <w:noProof/>
            <w:webHidden/>
          </w:rPr>
        </w:r>
        <w:r w:rsidR="009060FA">
          <w:rPr>
            <w:noProof/>
            <w:webHidden/>
          </w:rPr>
          <w:fldChar w:fldCharType="separate"/>
        </w:r>
        <w:r w:rsidR="009060FA">
          <w:rPr>
            <w:noProof/>
            <w:webHidden/>
          </w:rPr>
          <w:t>1</w:t>
        </w:r>
        <w:r w:rsidR="009060FA">
          <w:rPr>
            <w:noProof/>
            <w:webHidden/>
          </w:rPr>
          <w:fldChar w:fldCharType="end"/>
        </w:r>
      </w:hyperlink>
    </w:p>
    <w:p w14:paraId="3BD108CB" w14:textId="2126F772" w:rsidR="009060FA" w:rsidRDefault="00000000">
      <w:pPr>
        <w:pStyle w:val="TOC1"/>
        <w:rPr>
          <w:rFonts w:asciiTheme="minorHAnsi" w:eastAsiaTheme="minorEastAsia" w:hAnsiTheme="minorHAnsi" w:cstheme="minorBidi"/>
          <w:b w:val="0"/>
          <w:caps w:val="0"/>
          <w:noProof/>
          <w:kern w:val="2"/>
          <w:sz w:val="24"/>
          <w:szCs w:val="24"/>
          <w:lang w:val="en-GB" w:eastAsia="en-GB"/>
          <w14:ligatures w14:val="standardContextual"/>
        </w:rPr>
      </w:pPr>
      <w:hyperlink w:anchor="_Toc171508442" w:history="1">
        <w:r w:rsidR="009060FA" w:rsidRPr="00224F93">
          <w:rPr>
            <w:rStyle w:val="Hyperlink"/>
            <w:noProof/>
          </w:rPr>
          <w:t>2</w:t>
        </w:r>
        <w:r w:rsidR="009060FA">
          <w:rPr>
            <w:rFonts w:asciiTheme="minorHAnsi" w:eastAsiaTheme="minorEastAsia" w:hAnsiTheme="minorHAnsi" w:cstheme="minorBidi"/>
            <w:b w:val="0"/>
            <w:caps w:val="0"/>
            <w:noProof/>
            <w:kern w:val="2"/>
            <w:sz w:val="24"/>
            <w:szCs w:val="24"/>
            <w:lang w:val="en-GB" w:eastAsia="en-GB"/>
            <w14:ligatures w14:val="standardContextual"/>
          </w:rPr>
          <w:tab/>
        </w:r>
        <w:r w:rsidR="009060FA" w:rsidRPr="00224F93">
          <w:rPr>
            <w:rStyle w:val="Hyperlink"/>
            <w:noProof/>
          </w:rPr>
          <w:t>Solution Design</w:t>
        </w:r>
        <w:r w:rsidR="009060FA">
          <w:rPr>
            <w:noProof/>
            <w:webHidden/>
          </w:rPr>
          <w:tab/>
        </w:r>
        <w:r w:rsidR="009060FA">
          <w:rPr>
            <w:noProof/>
            <w:webHidden/>
          </w:rPr>
          <w:fldChar w:fldCharType="begin"/>
        </w:r>
        <w:r w:rsidR="009060FA">
          <w:rPr>
            <w:noProof/>
            <w:webHidden/>
          </w:rPr>
          <w:instrText xml:space="preserve"> PAGEREF _Toc171508442 \h </w:instrText>
        </w:r>
        <w:r w:rsidR="009060FA">
          <w:rPr>
            <w:noProof/>
            <w:webHidden/>
          </w:rPr>
        </w:r>
        <w:r w:rsidR="009060FA">
          <w:rPr>
            <w:noProof/>
            <w:webHidden/>
          </w:rPr>
          <w:fldChar w:fldCharType="separate"/>
        </w:r>
        <w:r w:rsidR="009060FA">
          <w:rPr>
            <w:noProof/>
            <w:webHidden/>
          </w:rPr>
          <w:t>1</w:t>
        </w:r>
        <w:r w:rsidR="009060FA">
          <w:rPr>
            <w:noProof/>
            <w:webHidden/>
          </w:rPr>
          <w:fldChar w:fldCharType="end"/>
        </w:r>
      </w:hyperlink>
    </w:p>
    <w:p w14:paraId="5D4B18AE" w14:textId="1143F55D" w:rsidR="009060FA" w:rsidRDefault="00000000">
      <w:pPr>
        <w:pStyle w:val="TOC2"/>
        <w:rPr>
          <w:rFonts w:asciiTheme="minorHAnsi" w:eastAsiaTheme="minorEastAsia" w:hAnsiTheme="minorHAnsi" w:cstheme="minorBidi"/>
          <w:noProof/>
          <w:kern w:val="2"/>
          <w:sz w:val="24"/>
          <w:szCs w:val="24"/>
          <w:lang w:val="en-GB" w:eastAsia="en-GB"/>
          <w14:ligatures w14:val="standardContextual"/>
        </w:rPr>
      </w:pPr>
      <w:hyperlink w:anchor="_Toc171508443" w:history="1">
        <w:r w:rsidR="009060FA" w:rsidRPr="00224F93">
          <w:rPr>
            <w:rStyle w:val="Hyperlink"/>
            <w:noProof/>
          </w:rPr>
          <w:t>2.1</w:t>
        </w:r>
        <w:r w:rsidR="009060FA">
          <w:rPr>
            <w:rFonts w:asciiTheme="minorHAnsi" w:eastAsiaTheme="minorEastAsia" w:hAnsiTheme="minorHAnsi" w:cstheme="minorBidi"/>
            <w:noProof/>
            <w:kern w:val="2"/>
            <w:sz w:val="24"/>
            <w:szCs w:val="24"/>
            <w:lang w:val="en-GB" w:eastAsia="en-GB"/>
            <w14:ligatures w14:val="standardContextual"/>
          </w:rPr>
          <w:tab/>
        </w:r>
        <w:r w:rsidR="009060FA" w:rsidRPr="00224F93">
          <w:rPr>
            <w:rStyle w:val="Hyperlink"/>
            <w:noProof/>
          </w:rPr>
          <w:t>Detailed Solution Design</w:t>
        </w:r>
        <w:r w:rsidR="009060FA">
          <w:rPr>
            <w:noProof/>
            <w:webHidden/>
          </w:rPr>
          <w:tab/>
        </w:r>
        <w:r w:rsidR="009060FA">
          <w:rPr>
            <w:noProof/>
            <w:webHidden/>
          </w:rPr>
          <w:fldChar w:fldCharType="begin"/>
        </w:r>
        <w:r w:rsidR="009060FA">
          <w:rPr>
            <w:noProof/>
            <w:webHidden/>
          </w:rPr>
          <w:instrText xml:space="preserve"> PAGEREF _Toc171508443 \h </w:instrText>
        </w:r>
        <w:r w:rsidR="009060FA">
          <w:rPr>
            <w:noProof/>
            <w:webHidden/>
          </w:rPr>
        </w:r>
        <w:r w:rsidR="009060FA">
          <w:rPr>
            <w:noProof/>
            <w:webHidden/>
          </w:rPr>
          <w:fldChar w:fldCharType="separate"/>
        </w:r>
        <w:r w:rsidR="009060FA">
          <w:rPr>
            <w:noProof/>
            <w:webHidden/>
          </w:rPr>
          <w:t>1</w:t>
        </w:r>
        <w:r w:rsidR="009060FA">
          <w:rPr>
            <w:noProof/>
            <w:webHidden/>
          </w:rPr>
          <w:fldChar w:fldCharType="end"/>
        </w:r>
      </w:hyperlink>
    </w:p>
    <w:p w14:paraId="24FEA93F" w14:textId="6A40F0D3" w:rsidR="009060FA" w:rsidRDefault="00000000">
      <w:pPr>
        <w:pStyle w:val="TOC2"/>
        <w:rPr>
          <w:rFonts w:asciiTheme="minorHAnsi" w:eastAsiaTheme="minorEastAsia" w:hAnsiTheme="minorHAnsi" w:cstheme="minorBidi"/>
          <w:noProof/>
          <w:kern w:val="2"/>
          <w:sz w:val="24"/>
          <w:szCs w:val="24"/>
          <w:lang w:val="en-GB" w:eastAsia="en-GB"/>
          <w14:ligatures w14:val="standardContextual"/>
        </w:rPr>
      </w:pPr>
      <w:hyperlink w:anchor="_Toc171508444" w:history="1">
        <w:r w:rsidR="009060FA" w:rsidRPr="00224F93">
          <w:rPr>
            <w:rStyle w:val="Hyperlink"/>
            <w:noProof/>
          </w:rPr>
          <w:t>2.2</w:t>
        </w:r>
        <w:r w:rsidR="009060FA">
          <w:rPr>
            <w:rFonts w:asciiTheme="minorHAnsi" w:eastAsiaTheme="minorEastAsia" w:hAnsiTheme="minorHAnsi" w:cstheme="minorBidi"/>
            <w:noProof/>
            <w:kern w:val="2"/>
            <w:sz w:val="24"/>
            <w:szCs w:val="24"/>
            <w:lang w:val="en-GB" w:eastAsia="en-GB"/>
            <w14:ligatures w14:val="standardContextual"/>
          </w:rPr>
          <w:tab/>
        </w:r>
        <w:r w:rsidR="009060FA" w:rsidRPr="00224F93">
          <w:rPr>
            <w:rStyle w:val="Hyperlink"/>
            <w:noProof/>
          </w:rPr>
          <w:t>Data Design</w:t>
        </w:r>
        <w:r w:rsidR="009060FA">
          <w:rPr>
            <w:noProof/>
            <w:webHidden/>
          </w:rPr>
          <w:tab/>
        </w:r>
        <w:r w:rsidR="009060FA">
          <w:rPr>
            <w:noProof/>
            <w:webHidden/>
          </w:rPr>
          <w:fldChar w:fldCharType="begin"/>
        </w:r>
        <w:r w:rsidR="009060FA">
          <w:rPr>
            <w:noProof/>
            <w:webHidden/>
          </w:rPr>
          <w:instrText xml:space="preserve"> PAGEREF _Toc171508444 \h </w:instrText>
        </w:r>
        <w:r w:rsidR="009060FA">
          <w:rPr>
            <w:noProof/>
            <w:webHidden/>
          </w:rPr>
        </w:r>
        <w:r w:rsidR="009060FA">
          <w:rPr>
            <w:noProof/>
            <w:webHidden/>
          </w:rPr>
          <w:fldChar w:fldCharType="separate"/>
        </w:r>
        <w:r w:rsidR="009060FA">
          <w:rPr>
            <w:noProof/>
            <w:webHidden/>
          </w:rPr>
          <w:t>1</w:t>
        </w:r>
        <w:r w:rsidR="009060FA">
          <w:rPr>
            <w:noProof/>
            <w:webHidden/>
          </w:rPr>
          <w:fldChar w:fldCharType="end"/>
        </w:r>
      </w:hyperlink>
    </w:p>
    <w:p w14:paraId="58AFAE27" w14:textId="6963F05F" w:rsidR="009060FA" w:rsidRDefault="00000000">
      <w:pPr>
        <w:pStyle w:val="TOC2"/>
        <w:rPr>
          <w:rFonts w:asciiTheme="minorHAnsi" w:eastAsiaTheme="minorEastAsia" w:hAnsiTheme="minorHAnsi" w:cstheme="minorBidi"/>
          <w:noProof/>
          <w:kern w:val="2"/>
          <w:sz w:val="24"/>
          <w:szCs w:val="24"/>
          <w:lang w:val="en-GB" w:eastAsia="en-GB"/>
          <w14:ligatures w14:val="standardContextual"/>
        </w:rPr>
      </w:pPr>
      <w:hyperlink w:anchor="_Toc171508445" w:history="1">
        <w:r w:rsidR="009060FA" w:rsidRPr="00224F93">
          <w:rPr>
            <w:rStyle w:val="Hyperlink"/>
            <w:noProof/>
            <w:lang w:eastAsia="en-GB"/>
          </w:rPr>
          <w:t>2.3</w:t>
        </w:r>
        <w:r w:rsidR="009060FA">
          <w:rPr>
            <w:rFonts w:asciiTheme="minorHAnsi" w:eastAsiaTheme="minorEastAsia" w:hAnsiTheme="minorHAnsi" w:cstheme="minorBidi"/>
            <w:noProof/>
            <w:kern w:val="2"/>
            <w:sz w:val="24"/>
            <w:szCs w:val="24"/>
            <w:lang w:val="en-GB" w:eastAsia="en-GB"/>
            <w14:ligatures w14:val="standardContextual"/>
          </w:rPr>
          <w:tab/>
        </w:r>
        <w:r w:rsidR="009060FA" w:rsidRPr="00224F93">
          <w:rPr>
            <w:rStyle w:val="Hyperlink"/>
            <w:noProof/>
            <w:lang w:eastAsia="en-GB"/>
          </w:rPr>
          <w:t>Technical Assumptions</w:t>
        </w:r>
        <w:r w:rsidR="009060FA">
          <w:rPr>
            <w:noProof/>
            <w:webHidden/>
          </w:rPr>
          <w:tab/>
        </w:r>
        <w:r w:rsidR="009060FA">
          <w:rPr>
            <w:noProof/>
            <w:webHidden/>
          </w:rPr>
          <w:fldChar w:fldCharType="begin"/>
        </w:r>
        <w:r w:rsidR="009060FA">
          <w:rPr>
            <w:noProof/>
            <w:webHidden/>
          </w:rPr>
          <w:instrText xml:space="preserve"> PAGEREF _Toc171508445 \h </w:instrText>
        </w:r>
        <w:r w:rsidR="009060FA">
          <w:rPr>
            <w:noProof/>
            <w:webHidden/>
          </w:rPr>
        </w:r>
        <w:r w:rsidR="009060FA">
          <w:rPr>
            <w:noProof/>
            <w:webHidden/>
          </w:rPr>
          <w:fldChar w:fldCharType="separate"/>
        </w:r>
        <w:r w:rsidR="009060FA">
          <w:rPr>
            <w:noProof/>
            <w:webHidden/>
          </w:rPr>
          <w:t>1</w:t>
        </w:r>
        <w:r w:rsidR="009060FA">
          <w:rPr>
            <w:noProof/>
            <w:webHidden/>
          </w:rPr>
          <w:fldChar w:fldCharType="end"/>
        </w:r>
      </w:hyperlink>
    </w:p>
    <w:p w14:paraId="66B8E6F5" w14:textId="534AB351" w:rsidR="009060FA" w:rsidRDefault="00000000">
      <w:pPr>
        <w:pStyle w:val="TOC2"/>
        <w:rPr>
          <w:rFonts w:asciiTheme="minorHAnsi" w:eastAsiaTheme="minorEastAsia" w:hAnsiTheme="minorHAnsi" w:cstheme="minorBidi"/>
          <w:noProof/>
          <w:kern w:val="2"/>
          <w:sz w:val="24"/>
          <w:szCs w:val="24"/>
          <w:lang w:val="en-GB" w:eastAsia="en-GB"/>
          <w14:ligatures w14:val="standardContextual"/>
        </w:rPr>
      </w:pPr>
      <w:hyperlink w:anchor="_Toc171508446" w:history="1">
        <w:r w:rsidR="009060FA" w:rsidRPr="00224F93">
          <w:rPr>
            <w:rStyle w:val="Hyperlink"/>
            <w:noProof/>
            <w:lang w:eastAsia="en-GB"/>
          </w:rPr>
          <w:t>2.4</w:t>
        </w:r>
        <w:r w:rsidR="009060FA">
          <w:rPr>
            <w:rFonts w:asciiTheme="minorHAnsi" w:eastAsiaTheme="minorEastAsia" w:hAnsiTheme="minorHAnsi" w:cstheme="minorBidi"/>
            <w:noProof/>
            <w:kern w:val="2"/>
            <w:sz w:val="24"/>
            <w:szCs w:val="24"/>
            <w:lang w:val="en-GB" w:eastAsia="en-GB"/>
            <w14:ligatures w14:val="standardContextual"/>
          </w:rPr>
          <w:tab/>
        </w:r>
        <w:r w:rsidR="009060FA" w:rsidRPr="00224F93">
          <w:rPr>
            <w:rStyle w:val="Hyperlink"/>
            <w:noProof/>
            <w:lang w:eastAsia="en-GB"/>
          </w:rPr>
          <w:t>Technical Caveats</w:t>
        </w:r>
        <w:r w:rsidR="009060FA">
          <w:rPr>
            <w:noProof/>
            <w:webHidden/>
          </w:rPr>
          <w:tab/>
        </w:r>
        <w:r w:rsidR="009060FA">
          <w:rPr>
            <w:noProof/>
            <w:webHidden/>
          </w:rPr>
          <w:fldChar w:fldCharType="begin"/>
        </w:r>
        <w:r w:rsidR="009060FA">
          <w:rPr>
            <w:noProof/>
            <w:webHidden/>
          </w:rPr>
          <w:instrText xml:space="preserve"> PAGEREF _Toc171508446 \h </w:instrText>
        </w:r>
        <w:r w:rsidR="009060FA">
          <w:rPr>
            <w:noProof/>
            <w:webHidden/>
          </w:rPr>
        </w:r>
        <w:r w:rsidR="009060FA">
          <w:rPr>
            <w:noProof/>
            <w:webHidden/>
          </w:rPr>
          <w:fldChar w:fldCharType="separate"/>
        </w:r>
        <w:r w:rsidR="009060FA">
          <w:rPr>
            <w:noProof/>
            <w:webHidden/>
          </w:rPr>
          <w:t>1</w:t>
        </w:r>
        <w:r w:rsidR="009060FA">
          <w:rPr>
            <w:noProof/>
            <w:webHidden/>
          </w:rPr>
          <w:fldChar w:fldCharType="end"/>
        </w:r>
      </w:hyperlink>
    </w:p>
    <w:p w14:paraId="5E812835" w14:textId="17CFFC0B" w:rsidR="009060FA" w:rsidRDefault="00000000">
      <w:pPr>
        <w:pStyle w:val="TOC2"/>
        <w:rPr>
          <w:rFonts w:asciiTheme="minorHAnsi" w:eastAsiaTheme="minorEastAsia" w:hAnsiTheme="minorHAnsi" w:cstheme="minorBidi"/>
          <w:noProof/>
          <w:kern w:val="2"/>
          <w:sz w:val="24"/>
          <w:szCs w:val="24"/>
          <w:lang w:val="en-GB" w:eastAsia="en-GB"/>
          <w14:ligatures w14:val="standardContextual"/>
        </w:rPr>
      </w:pPr>
      <w:hyperlink w:anchor="_Toc171508447" w:history="1">
        <w:r w:rsidR="009060FA" w:rsidRPr="00224F93">
          <w:rPr>
            <w:rStyle w:val="Hyperlink"/>
            <w:noProof/>
          </w:rPr>
          <w:t>2.5</w:t>
        </w:r>
        <w:r w:rsidR="009060FA">
          <w:rPr>
            <w:rFonts w:asciiTheme="minorHAnsi" w:eastAsiaTheme="minorEastAsia" w:hAnsiTheme="minorHAnsi" w:cstheme="minorBidi"/>
            <w:noProof/>
            <w:kern w:val="2"/>
            <w:sz w:val="24"/>
            <w:szCs w:val="24"/>
            <w:lang w:val="en-GB" w:eastAsia="en-GB"/>
            <w14:ligatures w14:val="standardContextual"/>
          </w:rPr>
          <w:tab/>
        </w:r>
        <w:r w:rsidR="009060FA" w:rsidRPr="00224F93">
          <w:rPr>
            <w:rStyle w:val="Hyperlink"/>
            <w:noProof/>
          </w:rPr>
          <w:t>Wireframes</w:t>
        </w:r>
        <w:r w:rsidR="009060FA">
          <w:rPr>
            <w:noProof/>
            <w:webHidden/>
          </w:rPr>
          <w:tab/>
        </w:r>
        <w:r w:rsidR="009060FA">
          <w:rPr>
            <w:noProof/>
            <w:webHidden/>
          </w:rPr>
          <w:fldChar w:fldCharType="begin"/>
        </w:r>
        <w:r w:rsidR="009060FA">
          <w:rPr>
            <w:noProof/>
            <w:webHidden/>
          </w:rPr>
          <w:instrText xml:space="preserve"> PAGEREF _Toc171508447 \h </w:instrText>
        </w:r>
        <w:r w:rsidR="009060FA">
          <w:rPr>
            <w:noProof/>
            <w:webHidden/>
          </w:rPr>
        </w:r>
        <w:r w:rsidR="009060FA">
          <w:rPr>
            <w:noProof/>
            <w:webHidden/>
          </w:rPr>
          <w:fldChar w:fldCharType="separate"/>
        </w:r>
        <w:r w:rsidR="009060FA">
          <w:rPr>
            <w:noProof/>
            <w:webHidden/>
          </w:rPr>
          <w:t>1</w:t>
        </w:r>
        <w:r w:rsidR="009060FA">
          <w:rPr>
            <w:noProof/>
            <w:webHidden/>
          </w:rPr>
          <w:fldChar w:fldCharType="end"/>
        </w:r>
      </w:hyperlink>
    </w:p>
    <w:p w14:paraId="1BF065FA" w14:textId="661AE9BF" w:rsidR="009060FA" w:rsidRDefault="00000000">
      <w:pPr>
        <w:pStyle w:val="TOC1"/>
        <w:rPr>
          <w:rFonts w:asciiTheme="minorHAnsi" w:eastAsiaTheme="minorEastAsia" w:hAnsiTheme="minorHAnsi" w:cstheme="minorBidi"/>
          <w:b w:val="0"/>
          <w:caps w:val="0"/>
          <w:noProof/>
          <w:kern w:val="2"/>
          <w:sz w:val="24"/>
          <w:szCs w:val="24"/>
          <w:lang w:val="en-GB" w:eastAsia="en-GB"/>
          <w14:ligatures w14:val="standardContextual"/>
        </w:rPr>
      </w:pPr>
      <w:hyperlink w:anchor="_Toc171508448" w:history="1">
        <w:r w:rsidR="009060FA" w:rsidRPr="00224F93">
          <w:rPr>
            <w:rStyle w:val="Hyperlink"/>
            <w:noProof/>
          </w:rPr>
          <w:t>3</w:t>
        </w:r>
        <w:r w:rsidR="009060FA">
          <w:rPr>
            <w:rFonts w:asciiTheme="minorHAnsi" w:eastAsiaTheme="minorEastAsia" w:hAnsiTheme="minorHAnsi" w:cstheme="minorBidi"/>
            <w:b w:val="0"/>
            <w:caps w:val="0"/>
            <w:noProof/>
            <w:kern w:val="2"/>
            <w:sz w:val="24"/>
            <w:szCs w:val="24"/>
            <w:lang w:val="en-GB" w:eastAsia="en-GB"/>
            <w14:ligatures w14:val="standardContextual"/>
          </w:rPr>
          <w:tab/>
        </w:r>
        <w:r w:rsidR="009060FA" w:rsidRPr="00224F93">
          <w:rPr>
            <w:rStyle w:val="Hyperlink"/>
            <w:noProof/>
          </w:rPr>
          <w:t>Errors &amp; Exceptions</w:t>
        </w:r>
        <w:r w:rsidR="009060FA">
          <w:rPr>
            <w:noProof/>
            <w:webHidden/>
          </w:rPr>
          <w:tab/>
        </w:r>
        <w:r w:rsidR="009060FA">
          <w:rPr>
            <w:noProof/>
            <w:webHidden/>
          </w:rPr>
          <w:fldChar w:fldCharType="begin"/>
        </w:r>
        <w:r w:rsidR="009060FA">
          <w:rPr>
            <w:noProof/>
            <w:webHidden/>
          </w:rPr>
          <w:instrText xml:space="preserve"> PAGEREF _Toc171508448 \h </w:instrText>
        </w:r>
        <w:r w:rsidR="009060FA">
          <w:rPr>
            <w:noProof/>
            <w:webHidden/>
          </w:rPr>
        </w:r>
        <w:r w:rsidR="009060FA">
          <w:rPr>
            <w:noProof/>
            <w:webHidden/>
          </w:rPr>
          <w:fldChar w:fldCharType="separate"/>
        </w:r>
        <w:r w:rsidR="009060FA">
          <w:rPr>
            <w:noProof/>
            <w:webHidden/>
          </w:rPr>
          <w:t>2</w:t>
        </w:r>
        <w:r w:rsidR="009060FA">
          <w:rPr>
            <w:noProof/>
            <w:webHidden/>
          </w:rPr>
          <w:fldChar w:fldCharType="end"/>
        </w:r>
      </w:hyperlink>
    </w:p>
    <w:p w14:paraId="7084F0CC" w14:textId="501FB8AA" w:rsidR="009060FA" w:rsidRDefault="00000000">
      <w:pPr>
        <w:pStyle w:val="TOC2"/>
        <w:rPr>
          <w:rFonts w:asciiTheme="minorHAnsi" w:eastAsiaTheme="minorEastAsia" w:hAnsiTheme="minorHAnsi" w:cstheme="minorBidi"/>
          <w:noProof/>
          <w:kern w:val="2"/>
          <w:sz w:val="24"/>
          <w:szCs w:val="24"/>
          <w:lang w:val="en-GB" w:eastAsia="en-GB"/>
          <w14:ligatures w14:val="standardContextual"/>
        </w:rPr>
      </w:pPr>
      <w:hyperlink w:anchor="_Toc171508449" w:history="1">
        <w:r w:rsidR="009060FA" w:rsidRPr="00224F93">
          <w:rPr>
            <w:rStyle w:val="Hyperlink"/>
            <w:rFonts w:eastAsia="Source Sans Pro"/>
            <w:noProof/>
          </w:rPr>
          <w:t>3.1</w:t>
        </w:r>
        <w:r w:rsidR="009060FA">
          <w:rPr>
            <w:rFonts w:asciiTheme="minorHAnsi" w:eastAsiaTheme="minorEastAsia" w:hAnsiTheme="minorHAnsi" w:cstheme="minorBidi"/>
            <w:noProof/>
            <w:kern w:val="2"/>
            <w:sz w:val="24"/>
            <w:szCs w:val="24"/>
            <w:lang w:val="en-GB" w:eastAsia="en-GB"/>
            <w14:ligatures w14:val="standardContextual"/>
          </w:rPr>
          <w:tab/>
        </w:r>
        <w:r w:rsidR="009060FA" w:rsidRPr="00224F93">
          <w:rPr>
            <w:rStyle w:val="Hyperlink"/>
            <w:rFonts w:eastAsia="Source Sans Pro"/>
            <w:noProof/>
          </w:rPr>
          <w:t>Business Exceptions</w:t>
        </w:r>
        <w:r w:rsidR="009060FA">
          <w:rPr>
            <w:noProof/>
            <w:webHidden/>
          </w:rPr>
          <w:tab/>
        </w:r>
        <w:r w:rsidR="009060FA">
          <w:rPr>
            <w:noProof/>
            <w:webHidden/>
          </w:rPr>
          <w:fldChar w:fldCharType="begin"/>
        </w:r>
        <w:r w:rsidR="009060FA">
          <w:rPr>
            <w:noProof/>
            <w:webHidden/>
          </w:rPr>
          <w:instrText xml:space="preserve"> PAGEREF _Toc171508449 \h </w:instrText>
        </w:r>
        <w:r w:rsidR="009060FA">
          <w:rPr>
            <w:noProof/>
            <w:webHidden/>
          </w:rPr>
        </w:r>
        <w:r w:rsidR="009060FA">
          <w:rPr>
            <w:noProof/>
            <w:webHidden/>
          </w:rPr>
          <w:fldChar w:fldCharType="separate"/>
        </w:r>
        <w:r w:rsidR="009060FA">
          <w:rPr>
            <w:noProof/>
            <w:webHidden/>
          </w:rPr>
          <w:t>2</w:t>
        </w:r>
        <w:r w:rsidR="009060FA">
          <w:rPr>
            <w:noProof/>
            <w:webHidden/>
          </w:rPr>
          <w:fldChar w:fldCharType="end"/>
        </w:r>
      </w:hyperlink>
    </w:p>
    <w:p w14:paraId="3716BF2A" w14:textId="0240836C" w:rsidR="009060FA" w:rsidRDefault="00000000">
      <w:pPr>
        <w:pStyle w:val="TOC2"/>
        <w:rPr>
          <w:rFonts w:asciiTheme="minorHAnsi" w:eastAsiaTheme="minorEastAsia" w:hAnsiTheme="minorHAnsi" w:cstheme="minorBidi"/>
          <w:noProof/>
          <w:kern w:val="2"/>
          <w:sz w:val="24"/>
          <w:szCs w:val="24"/>
          <w:lang w:val="en-GB" w:eastAsia="en-GB"/>
          <w14:ligatures w14:val="standardContextual"/>
        </w:rPr>
      </w:pPr>
      <w:hyperlink w:anchor="_Toc171508450" w:history="1">
        <w:r w:rsidR="009060FA" w:rsidRPr="00224F93">
          <w:rPr>
            <w:rStyle w:val="Hyperlink"/>
            <w:noProof/>
          </w:rPr>
          <w:t>3.2</w:t>
        </w:r>
        <w:r w:rsidR="009060FA">
          <w:rPr>
            <w:rFonts w:asciiTheme="minorHAnsi" w:eastAsiaTheme="minorEastAsia" w:hAnsiTheme="minorHAnsi" w:cstheme="minorBidi"/>
            <w:noProof/>
            <w:kern w:val="2"/>
            <w:sz w:val="24"/>
            <w:szCs w:val="24"/>
            <w:lang w:val="en-GB" w:eastAsia="en-GB"/>
            <w14:ligatures w14:val="standardContextual"/>
          </w:rPr>
          <w:tab/>
        </w:r>
        <w:r w:rsidR="009060FA" w:rsidRPr="00224F93">
          <w:rPr>
            <w:rStyle w:val="Hyperlink"/>
            <w:noProof/>
          </w:rPr>
          <w:t>Application Errors</w:t>
        </w:r>
        <w:r w:rsidR="009060FA">
          <w:rPr>
            <w:noProof/>
            <w:webHidden/>
          </w:rPr>
          <w:tab/>
        </w:r>
        <w:r w:rsidR="009060FA">
          <w:rPr>
            <w:noProof/>
            <w:webHidden/>
          </w:rPr>
          <w:fldChar w:fldCharType="begin"/>
        </w:r>
        <w:r w:rsidR="009060FA">
          <w:rPr>
            <w:noProof/>
            <w:webHidden/>
          </w:rPr>
          <w:instrText xml:space="preserve"> PAGEREF _Toc171508450 \h </w:instrText>
        </w:r>
        <w:r w:rsidR="009060FA">
          <w:rPr>
            <w:noProof/>
            <w:webHidden/>
          </w:rPr>
        </w:r>
        <w:r w:rsidR="009060FA">
          <w:rPr>
            <w:noProof/>
            <w:webHidden/>
          </w:rPr>
          <w:fldChar w:fldCharType="separate"/>
        </w:r>
        <w:r w:rsidR="009060FA">
          <w:rPr>
            <w:noProof/>
            <w:webHidden/>
          </w:rPr>
          <w:t>2</w:t>
        </w:r>
        <w:r w:rsidR="009060FA">
          <w:rPr>
            <w:noProof/>
            <w:webHidden/>
          </w:rPr>
          <w:fldChar w:fldCharType="end"/>
        </w:r>
      </w:hyperlink>
    </w:p>
    <w:p w14:paraId="7EB08E3D" w14:textId="40FDE220" w:rsidR="009060FA" w:rsidRDefault="00000000">
      <w:pPr>
        <w:pStyle w:val="TOC1"/>
        <w:rPr>
          <w:rFonts w:asciiTheme="minorHAnsi" w:eastAsiaTheme="minorEastAsia" w:hAnsiTheme="minorHAnsi" w:cstheme="minorBidi"/>
          <w:b w:val="0"/>
          <w:caps w:val="0"/>
          <w:noProof/>
          <w:kern w:val="2"/>
          <w:sz w:val="24"/>
          <w:szCs w:val="24"/>
          <w:lang w:val="en-GB" w:eastAsia="en-GB"/>
          <w14:ligatures w14:val="standardContextual"/>
        </w:rPr>
      </w:pPr>
      <w:hyperlink w:anchor="_Toc171508451" w:history="1">
        <w:r w:rsidR="009060FA" w:rsidRPr="00224F93">
          <w:rPr>
            <w:rStyle w:val="Hyperlink"/>
            <w:noProof/>
          </w:rPr>
          <w:t>4</w:t>
        </w:r>
        <w:r w:rsidR="009060FA">
          <w:rPr>
            <w:rFonts w:asciiTheme="minorHAnsi" w:eastAsiaTheme="minorEastAsia" w:hAnsiTheme="minorHAnsi" w:cstheme="minorBidi"/>
            <w:b w:val="0"/>
            <w:caps w:val="0"/>
            <w:noProof/>
            <w:kern w:val="2"/>
            <w:sz w:val="24"/>
            <w:szCs w:val="24"/>
            <w:lang w:val="en-GB" w:eastAsia="en-GB"/>
            <w14:ligatures w14:val="standardContextual"/>
          </w:rPr>
          <w:tab/>
        </w:r>
        <w:r w:rsidR="009060FA" w:rsidRPr="00224F93">
          <w:rPr>
            <w:rStyle w:val="Hyperlink"/>
            <w:noProof/>
          </w:rPr>
          <w:t>Environment Details</w:t>
        </w:r>
        <w:r w:rsidR="009060FA">
          <w:rPr>
            <w:noProof/>
            <w:webHidden/>
          </w:rPr>
          <w:tab/>
        </w:r>
        <w:r w:rsidR="009060FA">
          <w:rPr>
            <w:noProof/>
            <w:webHidden/>
          </w:rPr>
          <w:fldChar w:fldCharType="begin"/>
        </w:r>
        <w:r w:rsidR="009060FA">
          <w:rPr>
            <w:noProof/>
            <w:webHidden/>
          </w:rPr>
          <w:instrText xml:space="preserve"> PAGEREF _Toc171508451 \h </w:instrText>
        </w:r>
        <w:r w:rsidR="009060FA">
          <w:rPr>
            <w:noProof/>
            <w:webHidden/>
          </w:rPr>
        </w:r>
        <w:r w:rsidR="009060FA">
          <w:rPr>
            <w:noProof/>
            <w:webHidden/>
          </w:rPr>
          <w:fldChar w:fldCharType="separate"/>
        </w:r>
        <w:r w:rsidR="009060FA">
          <w:rPr>
            <w:noProof/>
            <w:webHidden/>
          </w:rPr>
          <w:t>2</w:t>
        </w:r>
        <w:r w:rsidR="009060FA">
          <w:rPr>
            <w:noProof/>
            <w:webHidden/>
          </w:rPr>
          <w:fldChar w:fldCharType="end"/>
        </w:r>
      </w:hyperlink>
    </w:p>
    <w:p w14:paraId="667C78D7" w14:textId="564DAE26" w:rsidR="007F2FDE" w:rsidRPr="00A02770" w:rsidRDefault="00A02770" w:rsidP="00166063">
      <w:pPr>
        <w:pStyle w:val="TOC8"/>
        <w:sectPr w:rsidR="007F2FDE" w:rsidRPr="00A02770">
          <w:headerReference w:type="default" r:id="rId15"/>
          <w:footerReference w:type="default" r:id="rId16"/>
          <w:pgSz w:w="11907" w:h="16840" w:code="9"/>
          <w:pgMar w:top="1134" w:right="1134" w:bottom="1418" w:left="1418" w:header="851" w:footer="1134" w:gutter="0"/>
          <w:pgNumType w:fmt="lowerRoman" w:start="1"/>
          <w:cols w:space="708"/>
          <w:docGrid w:linePitch="360"/>
        </w:sectPr>
      </w:pPr>
      <w:r>
        <w:rPr>
          <w:rFonts w:ascii="Arial" w:hAnsi="Arial"/>
          <w:sz w:val="20"/>
          <w:szCs w:val="22"/>
        </w:rPr>
        <w:fldChar w:fldCharType="end"/>
      </w:r>
    </w:p>
    <w:p w14:paraId="7FEAE4D8" w14:textId="366DF0E1" w:rsidR="00A275F5" w:rsidRPr="008F0148" w:rsidRDefault="00946735" w:rsidP="008F0148">
      <w:pPr>
        <w:pStyle w:val="Heading1"/>
        <w:rPr>
          <w:rFonts w:ascii="Arial" w:hAnsi="Arial"/>
        </w:rPr>
      </w:pPr>
      <w:bookmarkStart w:id="2" w:name="_Toc138061460"/>
      <w:bookmarkStart w:id="3" w:name="_Toc163734480"/>
      <w:bookmarkStart w:id="4" w:name="_Toc171508441"/>
      <w:r w:rsidRPr="00103B5C">
        <w:rPr>
          <w:rFonts w:ascii="Arial" w:hAnsi="Arial"/>
        </w:rPr>
        <w:lastRenderedPageBreak/>
        <w:t>Introduction</w:t>
      </w:r>
      <w:bookmarkEnd w:id="2"/>
      <w:bookmarkEnd w:id="3"/>
      <w:bookmarkEnd w:id="4"/>
      <w:r w:rsidR="008F0148" w:rsidRPr="008D164D">
        <w:rPr>
          <w:lang w:eastAsia="en-GB"/>
        </w:rPr>
        <w:t xml:space="preserve"> </w:t>
      </w:r>
    </w:p>
    <w:p w14:paraId="6BFED34E" w14:textId="1D949800" w:rsidR="009D3F2E" w:rsidRPr="00BD39B1" w:rsidRDefault="009D3F2E" w:rsidP="009D3F2E">
      <w:pPr>
        <w:rPr>
          <w:rFonts w:cs="Arial"/>
          <w:szCs w:val="22"/>
        </w:rPr>
      </w:pPr>
      <w:r w:rsidRPr="00BD39B1">
        <w:rPr>
          <w:rFonts w:cs="Arial"/>
          <w:szCs w:val="22"/>
        </w:rPr>
        <w:t xml:space="preserve">Over the semester, we will </w:t>
      </w:r>
      <w:r w:rsidR="00B14D4B" w:rsidRPr="00BD39B1">
        <w:rPr>
          <w:rFonts w:cs="Arial"/>
          <w:szCs w:val="22"/>
        </w:rPr>
        <w:t>work on</w:t>
      </w:r>
      <w:r w:rsidRPr="00BD39B1">
        <w:rPr>
          <w:rFonts w:cs="Arial"/>
          <w:szCs w:val="22"/>
        </w:rPr>
        <w:t xml:space="preserve"> a series of projects designed </w:t>
      </w:r>
      <w:r w:rsidR="00831719" w:rsidRPr="00BD39B1">
        <w:rPr>
          <w:rFonts w:cs="Arial"/>
          <w:szCs w:val="22"/>
        </w:rPr>
        <w:t xml:space="preserve">to address various </w:t>
      </w:r>
      <w:r w:rsidR="00B14D4B" w:rsidRPr="00BD39B1">
        <w:rPr>
          <w:rFonts w:cs="Arial"/>
          <w:szCs w:val="22"/>
        </w:rPr>
        <w:t xml:space="preserve">business problems faced by NWU Tech Trends. The organisation is struggling to quantify the benefits and value realized in client environments through its deployed solutions. The measurements of these benefits are often subjective and inconsistent. To solve this, we will develop a comprehensive solution that meets specific requirements, ensuring consistent and accurate measurement of time and cost savings, secure data handling and effective visualization of results. The projects are: </w:t>
      </w:r>
    </w:p>
    <w:p w14:paraId="0EDBA92B" w14:textId="5F5C548D" w:rsidR="00B14D4B" w:rsidRPr="00BD39B1" w:rsidRDefault="00B14D4B" w:rsidP="004C3981">
      <w:pPr>
        <w:pStyle w:val="ListParagraph"/>
        <w:numPr>
          <w:ilvl w:val="0"/>
          <w:numId w:val="22"/>
        </w:numPr>
        <w:rPr>
          <w:rFonts w:cs="Arial"/>
          <w:szCs w:val="22"/>
        </w:rPr>
      </w:pPr>
      <w:r w:rsidRPr="00BD39B1">
        <w:rPr>
          <w:rFonts w:cs="Arial"/>
          <w:szCs w:val="22"/>
        </w:rPr>
        <w:t>Agile (Scrum) and Source Control</w:t>
      </w:r>
    </w:p>
    <w:p w14:paraId="3DD63FDA" w14:textId="718D35EE" w:rsidR="00B14D4B" w:rsidRPr="00BD39B1" w:rsidRDefault="00B14D4B" w:rsidP="004C3981">
      <w:pPr>
        <w:pStyle w:val="ListParagraph"/>
        <w:numPr>
          <w:ilvl w:val="0"/>
          <w:numId w:val="22"/>
        </w:numPr>
        <w:rPr>
          <w:rFonts w:cs="Arial"/>
          <w:szCs w:val="22"/>
        </w:rPr>
      </w:pPr>
      <w:r w:rsidRPr="00BD39B1">
        <w:rPr>
          <w:rFonts w:cs="Arial"/>
          <w:szCs w:val="22"/>
        </w:rPr>
        <w:t>API Basics and Security, Cloud Basics</w:t>
      </w:r>
    </w:p>
    <w:p w14:paraId="49C3F10A" w14:textId="2F1B186B" w:rsidR="00B14D4B" w:rsidRPr="00BD39B1" w:rsidRDefault="00B14D4B" w:rsidP="004C3981">
      <w:pPr>
        <w:pStyle w:val="ListParagraph"/>
        <w:numPr>
          <w:ilvl w:val="0"/>
          <w:numId w:val="22"/>
        </w:numPr>
        <w:rPr>
          <w:rFonts w:cs="Arial"/>
          <w:szCs w:val="22"/>
        </w:rPr>
      </w:pPr>
      <w:r w:rsidRPr="00BD39B1">
        <w:rPr>
          <w:rFonts w:cs="Arial"/>
          <w:szCs w:val="22"/>
        </w:rPr>
        <w:t>Architecture &amp; Design Patterns, Development Standards and Principles</w:t>
      </w:r>
    </w:p>
    <w:p w14:paraId="231ECA91" w14:textId="7E1CAC69" w:rsidR="00B14D4B" w:rsidRPr="00BD39B1" w:rsidRDefault="00B14D4B" w:rsidP="004C3981">
      <w:pPr>
        <w:pStyle w:val="ListParagraph"/>
        <w:numPr>
          <w:ilvl w:val="0"/>
          <w:numId w:val="22"/>
        </w:numPr>
        <w:rPr>
          <w:rFonts w:cs="Arial"/>
          <w:szCs w:val="22"/>
        </w:rPr>
      </w:pPr>
      <w:r w:rsidRPr="00BD39B1">
        <w:rPr>
          <w:rFonts w:cs="Arial"/>
          <w:szCs w:val="22"/>
        </w:rPr>
        <w:t>Testing &amp; Automated Testing, Robotics Process Automation</w:t>
      </w:r>
    </w:p>
    <w:p w14:paraId="3A67B1DF" w14:textId="6784D3E0" w:rsidR="00B14D4B" w:rsidRPr="00BD39B1" w:rsidRDefault="00B14D4B" w:rsidP="004C3981">
      <w:pPr>
        <w:pStyle w:val="ListParagraph"/>
        <w:numPr>
          <w:ilvl w:val="0"/>
          <w:numId w:val="22"/>
        </w:numPr>
        <w:rPr>
          <w:rFonts w:cs="Arial"/>
          <w:szCs w:val="22"/>
        </w:rPr>
      </w:pPr>
      <w:r w:rsidRPr="00BD39B1">
        <w:rPr>
          <w:rFonts w:cs="Arial"/>
          <w:szCs w:val="22"/>
        </w:rPr>
        <w:t>Data Analytics &amp; Visualization</w:t>
      </w:r>
    </w:p>
    <w:p w14:paraId="2BDD4332" w14:textId="17320BB2" w:rsidR="00B14D4B" w:rsidRPr="00BD39B1" w:rsidRDefault="00B14D4B" w:rsidP="00B14D4B">
      <w:pPr>
        <w:rPr>
          <w:rFonts w:cs="Arial"/>
          <w:szCs w:val="22"/>
        </w:rPr>
      </w:pPr>
      <w:r w:rsidRPr="00BD39B1">
        <w:rPr>
          <w:rFonts w:cs="Arial"/>
          <w:szCs w:val="22"/>
        </w:rPr>
        <w:t>Project Breakdown:</w:t>
      </w:r>
    </w:p>
    <w:p w14:paraId="32200AAD" w14:textId="01DD4E5E" w:rsidR="00B14D4B" w:rsidRPr="00BD39B1" w:rsidRDefault="006F14FD" w:rsidP="004C3981">
      <w:pPr>
        <w:pStyle w:val="ListParagraph"/>
        <w:numPr>
          <w:ilvl w:val="0"/>
          <w:numId w:val="23"/>
        </w:numPr>
        <w:rPr>
          <w:rFonts w:cs="Arial"/>
          <w:szCs w:val="22"/>
        </w:rPr>
      </w:pPr>
      <w:r w:rsidRPr="00BD39B1">
        <w:rPr>
          <w:rFonts w:cs="Arial"/>
          <w:szCs w:val="22"/>
        </w:rPr>
        <w:t>Agile (</w:t>
      </w:r>
      <w:r w:rsidR="00B14D4B" w:rsidRPr="00BD39B1">
        <w:rPr>
          <w:rFonts w:cs="Arial"/>
          <w:szCs w:val="22"/>
        </w:rPr>
        <w:t>Scrum) and Source control</w:t>
      </w:r>
    </w:p>
    <w:p w14:paraId="0AECBA2C" w14:textId="6F5A7480" w:rsidR="00B14D4B" w:rsidRPr="00BD39B1" w:rsidRDefault="00B14D4B" w:rsidP="00B14D4B">
      <w:pPr>
        <w:pStyle w:val="ListParagraph"/>
        <w:rPr>
          <w:rFonts w:cs="Arial"/>
          <w:szCs w:val="22"/>
        </w:rPr>
      </w:pPr>
      <w:r w:rsidRPr="00BD39B1">
        <w:rPr>
          <w:rFonts w:cs="Arial"/>
          <w:szCs w:val="22"/>
        </w:rPr>
        <w:t>Problem(s) to be solved:</w:t>
      </w:r>
    </w:p>
    <w:p w14:paraId="7C1F4EB0" w14:textId="339EACBD" w:rsidR="00B14D4B" w:rsidRPr="00BD39B1" w:rsidRDefault="00B14D4B" w:rsidP="004C3981">
      <w:pPr>
        <w:pStyle w:val="ListParagraph"/>
        <w:numPr>
          <w:ilvl w:val="0"/>
          <w:numId w:val="24"/>
        </w:numPr>
        <w:rPr>
          <w:rFonts w:cs="Arial"/>
          <w:szCs w:val="22"/>
        </w:rPr>
      </w:pPr>
      <w:r w:rsidRPr="00BD39B1">
        <w:rPr>
          <w:rFonts w:cs="Arial"/>
          <w:szCs w:val="22"/>
        </w:rPr>
        <w:t>Inefficient project management and lack of team coll</w:t>
      </w:r>
      <w:r w:rsidR="006F14FD" w:rsidRPr="00BD39B1">
        <w:rPr>
          <w:rFonts w:cs="Arial"/>
          <w:szCs w:val="22"/>
        </w:rPr>
        <w:t>aboration.</w:t>
      </w:r>
    </w:p>
    <w:p w14:paraId="1228F679" w14:textId="165E3F06" w:rsidR="006F14FD" w:rsidRPr="00BD39B1" w:rsidRDefault="006F14FD" w:rsidP="004C3981">
      <w:pPr>
        <w:pStyle w:val="ListParagraph"/>
        <w:numPr>
          <w:ilvl w:val="0"/>
          <w:numId w:val="24"/>
        </w:numPr>
        <w:rPr>
          <w:rFonts w:cs="Arial"/>
          <w:szCs w:val="22"/>
        </w:rPr>
      </w:pPr>
      <w:r w:rsidRPr="00BD39B1">
        <w:rPr>
          <w:rFonts w:cs="Arial"/>
          <w:szCs w:val="22"/>
        </w:rPr>
        <w:t>Difficulty in tracking changes and maintaining the integrity of codebases.</w:t>
      </w:r>
    </w:p>
    <w:p w14:paraId="435BFFE8" w14:textId="4FEA3AD7" w:rsidR="006F14FD" w:rsidRPr="00BD39B1" w:rsidRDefault="006F14FD" w:rsidP="006F14FD">
      <w:pPr>
        <w:rPr>
          <w:rFonts w:cs="Arial"/>
          <w:szCs w:val="22"/>
        </w:rPr>
      </w:pPr>
      <w:r w:rsidRPr="00BD39B1">
        <w:rPr>
          <w:rFonts w:cs="Arial"/>
          <w:szCs w:val="22"/>
        </w:rPr>
        <w:t xml:space="preserve">            Solutions to be developed:   </w:t>
      </w:r>
    </w:p>
    <w:p w14:paraId="1F119298" w14:textId="3C4C0989" w:rsidR="006F14FD" w:rsidRPr="00BD39B1" w:rsidRDefault="006F14FD" w:rsidP="004C3981">
      <w:pPr>
        <w:pStyle w:val="ListParagraph"/>
        <w:numPr>
          <w:ilvl w:val="0"/>
          <w:numId w:val="25"/>
        </w:numPr>
        <w:rPr>
          <w:rFonts w:cs="Arial"/>
          <w:szCs w:val="22"/>
        </w:rPr>
      </w:pPr>
      <w:r w:rsidRPr="00BD39B1">
        <w:rPr>
          <w:rFonts w:cs="Arial"/>
          <w:szCs w:val="22"/>
        </w:rPr>
        <w:t>Implement Scrum methodologies to improve team collaboration, project planning, and iterative development. This will ensure regular cadence and iterative delivery of value.</w:t>
      </w:r>
    </w:p>
    <w:p w14:paraId="0F3ABC35" w14:textId="5A314977" w:rsidR="006F14FD" w:rsidRPr="00BD39B1" w:rsidRDefault="006F14FD" w:rsidP="004C3981">
      <w:pPr>
        <w:pStyle w:val="ListParagraph"/>
        <w:numPr>
          <w:ilvl w:val="0"/>
          <w:numId w:val="25"/>
        </w:numPr>
        <w:rPr>
          <w:rFonts w:cs="Arial"/>
          <w:szCs w:val="22"/>
        </w:rPr>
      </w:pPr>
      <w:r w:rsidRPr="00BD39B1">
        <w:rPr>
          <w:rFonts w:cs="Arial"/>
          <w:szCs w:val="22"/>
        </w:rPr>
        <w:t>Utilize GitHub for source control to ensure efficient version control, collaboration, and tracking of code changes. This will maintain the integrity of the codebase and facilitate team collaboration.</w:t>
      </w:r>
    </w:p>
    <w:p w14:paraId="5E872A16" w14:textId="77777777" w:rsidR="006F14FD" w:rsidRPr="00BD39B1" w:rsidRDefault="006F14FD" w:rsidP="006F14FD">
      <w:pPr>
        <w:pStyle w:val="ListParagraph"/>
        <w:ind w:left="1515"/>
        <w:rPr>
          <w:rFonts w:cs="Arial"/>
          <w:szCs w:val="22"/>
        </w:rPr>
      </w:pPr>
    </w:p>
    <w:p w14:paraId="6591167E" w14:textId="72AA0A12" w:rsidR="006F14FD" w:rsidRPr="00BD39B1" w:rsidRDefault="006F14FD" w:rsidP="004C3981">
      <w:pPr>
        <w:pStyle w:val="ListParagraph"/>
        <w:numPr>
          <w:ilvl w:val="0"/>
          <w:numId w:val="23"/>
        </w:numPr>
        <w:rPr>
          <w:rFonts w:cs="Arial"/>
          <w:szCs w:val="22"/>
        </w:rPr>
      </w:pPr>
      <w:r w:rsidRPr="00BD39B1">
        <w:rPr>
          <w:rFonts w:cs="Arial"/>
          <w:szCs w:val="22"/>
        </w:rPr>
        <w:t>API Basics and Security, Cloud Basics</w:t>
      </w:r>
    </w:p>
    <w:p w14:paraId="772711F7" w14:textId="77777777" w:rsidR="006F14FD" w:rsidRPr="00BD39B1" w:rsidRDefault="006F14FD" w:rsidP="006F14FD">
      <w:pPr>
        <w:pStyle w:val="ListParagraph"/>
        <w:rPr>
          <w:rFonts w:cs="Arial"/>
          <w:szCs w:val="22"/>
        </w:rPr>
      </w:pPr>
      <w:r w:rsidRPr="00BD39B1">
        <w:rPr>
          <w:rFonts w:cs="Arial"/>
          <w:szCs w:val="22"/>
        </w:rPr>
        <w:t>Problem(s) to be solved:</w:t>
      </w:r>
    </w:p>
    <w:p w14:paraId="7FAF6FCA" w14:textId="594C43B8" w:rsidR="006F14FD" w:rsidRPr="00BD39B1" w:rsidRDefault="006F14FD" w:rsidP="004C3981">
      <w:pPr>
        <w:pStyle w:val="ListParagraph"/>
        <w:numPr>
          <w:ilvl w:val="0"/>
          <w:numId w:val="26"/>
        </w:numPr>
        <w:rPr>
          <w:rFonts w:cs="Arial"/>
          <w:szCs w:val="22"/>
        </w:rPr>
      </w:pPr>
      <w:r w:rsidRPr="00BD39B1">
        <w:rPr>
          <w:rFonts w:cs="Arial"/>
          <w:szCs w:val="22"/>
        </w:rPr>
        <w:t>Lack of secure and efficient communication between software components</w:t>
      </w:r>
    </w:p>
    <w:p w14:paraId="4266C11C" w14:textId="557ECBEB" w:rsidR="006F14FD" w:rsidRPr="00BD39B1" w:rsidRDefault="006F14FD" w:rsidP="004C3981">
      <w:pPr>
        <w:pStyle w:val="ListParagraph"/>
        <w:numPr>
          <w:ilvl w:val="0"/>
          <w:numId w:val="26"/>
        </w:numPr>
        <w:rPr>
          <w:rFonts w:cs="Arial"/>
          <w:szCs w:val="22"/>
        </w:rPr>
      </w:pPr>
      <w:r w:rsidRPr="00BD39B1">
        <w:rPr>
          <w:rFonts w:cs="Arial"/>
          <w:szCs w:val="22"/>
        </w:rPr>
        <w:t>Understanding the basics of cloud computing and its benefits.</w:t>
      </w:r>
    </w:p>
    <w:p w14:paraId="7AE3304D" w14:textId="78C0E664" w:rsidR="00103B5C" w:rsidRPr="00BD39B1" w:rsidRDefault="006F14FD" w:rsidP="006F14FD">
      <w:pPr>
        <w:rPr>
          <w:rFonts w:cs="Arial"/>
          <w:szCs w:val="22"/>
        </w:rPr>
      </w:pPr>
      <w:r w:rsidRPr="00BD39B1">
        <w:rPr>
          <w:rFonts w:cs="Arial"/>
          <w:szCs w:val="22"/>
        </w:rPr>
        <w:t xml:space="preserve">            Solutions to be developed:   </w:t>
      </w:r>
    </w:p>
    <w:p w14:paraId="52BC33EA" w14:textId="2FDC42D5" w:rsidR="00103B5C" w:rsidRPr="00BD39B1" w:rsidRDefault="00103B5C" w:rsidP="004C3981">
      <w:pPr>
        <w:pStyle w:val="ListParagraph"/>
        <w:numPr>
          <w:ilvl w:val="0"/>
          <w:numId w:val="27"/>
        </w:numPr>
        <w:rPr>
          <w:szCs w:val="22"/>
        </w:rPr>
      </w:pPr>
      <w:r w:rsidRPr="00BD39B1">
        <w:rPr>
          <w:szCs w:val="22"/>
        </w:rPr>
        <w:lastRenderedPageBreak/>
        <w:t>Design and implement secure APIs to facilitate communication between different parts of the application, ensuring data is processed and stored securely.</w:t>
      </w:r>
    </w:p>
    <w:p w14:paraId="17BB56C7" w14:textId="2FFCAEBC" w:rsidR="00103B5C" w:rsidRPr="00BD39B1" w:rsidRDefault="00103B5C" w:rsidP="004C3981">
      <w:pPr>
        <w:pStyle w:val="ListParagraph"/>
        <w:numPr>
          <w:ilvl w:val="0"/>
          <w:numId w:val="27"/>
        </w:numPr>
        <w:rPr>
          <w:szCs w:val="22"/>
        </w:rPr>
      </w:pPr>
      <w:r w:rsidRPr="00BD39B1">
        <w:rPr>
          <w:szCs w:val="22"/>
        </w:rPr>
        <w:t>Explore cloud computing fundamentals, including deployment, scalability, and cost-efficiency. Preferably, host the solution on the cloud, with an option for on-premise hosting based on client needs.</w:t>
      </w:r>
    </w:p>
    <w:p w14:paraId="1AB807E6" w14:textId="77777777" w:rsidR="00103B5C" w:rsidRPr="00BD39B1" w:rsidRDefault="00103B5C" w:rsidP="00103B5C">
      <w:pPr>
        <w:pStyle w:val="ListParagraph"/>
        <w:ind w:left="1635"/>
        <w:rPr>
          <w:szCs w:val="22"/>
        </w:rPr>
      </w:pPr>
    </w:p>
    <w:p w14:paraId="765AEC00" w14:textId="77777777" w:rsidR="006F14FD" w:rsidRPr="00BD39B1" w:rsidRDefault="006F14FD" w:rsidP="004C3981">
      <w:pPr>
        <w:pStyle w:val="ListParagraph"/>
        <w:numPr>
          <w:ilvl w:val="0"/>
          <w:numId w:val="23"/>
        </w:numPr>
        <w:rPr>
          <w:szCs w:val="22"/>
        </w:rPr>
      </w:pPr>
      <w:r w:rsidRPr="00BD39B1">
        <w:rPr>
          <w:szCs w:val="22"/>
        </w:rPr>
        <w:t>Architecture &amp; Design Patterns, Development Standards and Principles</w:t>
      </w:r>
    </w:p>
    <w:p w14:paraId="123FD154" w14:textId="77777777" w:rsidR="006F14FD" w:rsidRPr="00BD39B1" w:rsidRDefault="006F14FD" w:rsidP="006F14FD">
      <w:pPr>
        <w:pStyle w:val="ListParagraph"/>
        <w:rPr>
          <w:szCs w:val="22"/>
        </w:rPr>
      </w:pPr>
      <w:r w:rsidRPr="00BD39B1">
        <w:rPr>
          <w:szCs w:val="22"/>
        </w:rPr>
        <w:t>Problem(s) to be solved:</w:t>
      </w:r>
    </w:p>
    <w:p w14:paraId="0834EF71" w14:textId="4431AA09" w:rsidR="00103B5C" w:rsidRPr="00BD39B1" w:rsidRDefault="00103B5C" w:rsidP="004C3981">
      <w:pPr>
        <w:pStyle w:val="ListParagraph"/>
        <w:numPr>
          <w:ilvl w:val="0"/>
          <w:numId w:val="28"/>
        </w:numPr>
        <w:rPr>
          <w:szCs w:val="22"/>
        </w:rPr>
      </w:pPr>
      <w:r w:rsidRPr="00BD39B1">
        <w:rPr>
          <w:szCs w:val="22"/>
        </w:rPr>
        <w:t>Poor software design leading to unmaintainable and inefficient systems.</w:t>
      </w:r>
    </w:p>
    <w:p w14:paraId="2A900896" w14:textId="6B8D26B6" w:rsidR="00103B5C" w:rsidRPr="00BD39B1" w:rsidRDefault="00103B5C" w:rsidP="004C3981">
      <w:pPr>
        <w:pStyle w:val="ListParagraph"/>
        <w:numPr>
          <w:ilvl w:val="0"/>
          <w:numId w:val="28"/>
        </w:numPr>
        <w:rPr>
          <w:szCs w:val="22"/>
        </w:rPr>
      </w:pPr>
      <w:r w:rsidRPr="00BD39B1">
        <w:rPr>
          <w:szCs w:val="22"/>
        </w:rPr>
        <w:t>Inconsistent coding practices and lack of adherence to development standards.</w:t>
      </w:r>
    </w:p>
    <w:p w14:paraId="21C5758C" w14:textId="06010AC5" w:rsidR="006F14FD" w:rsidRPr="00BD39B1" w:rsidRDefault="006F14FD" w:rsidP="006F14FD">
      <w:pPr>
        <w:pStyle w:val="ListParagraph"/>
        <w:rPr>
          <w:szCs w:val="22"/>
        </w:rPr>
      </w:pPr>
      <w:r w:rsidRPr="00BD39B1">
        <w:rPr>
          <w:szCs w:val="22"/>
        </w:rPr>
        <w:t xml:space="preserve"> Solutions to be developed:   </w:t>
      </w:r>
    </w:p>
    <w:p w14:paraId="5217CF95" w14:textId="30E516FD" w:rsidR="00103B5C" w:rsidRPr="00BD39B1" w:rsidRDefault="00103B5C" w:rsidP="004C3981">
      <w:pPr>
        <w:pStyle w:val="ListParagraph"/>
        <w:numPr>
          <w:ilvl w:val="0"/>
          <w:numId w:val="29"/>
        </w:numPr>
        <w:rPr>
          <w:szCs w:val="22"/>
        </w:rPr>
      </w:pPr>
      <w:r w:rsidRPr="00BD39B1">
        <w:rPr>
          <w:szCs w:val="22"/>
        </w:rPr>
        <w:t>Apply architectural patterns and design principles to create scalable and maintainable software systems.</w:t>
      </w:r>
    </w:p>
    <w:p w14:paraId="26FA82CC" w14:textId="5A017805" w:rsidR="00103B5C" w:rsidRPr="00BD39B1" w:rsidRDefault="00103B5C" w:rsidP="004C3981">
      <w:pPr>
        <w:pStyle w:val="ListParagraph"/>
        <w:numPr>
          <w:ilvl w:val="0"/>
          <w:numId w:val="29"/>
        </w:numPr>
        <w:rPr>
          <w:szCs w:val="22"/>
        </w:rPr>
      </w:pPr>
      <w:r w:rsidRPr="00BD39B1">
        <w:rPr>
          <w:szCs w:val="22"/>
        </w:rPr>
        <w:t>Establish and adhere to development standards and best practices to ensure code quality and consistency, making the solution reusable and scalable.</w:t>
      </w:r>
    </w:p>
    <w:p w14:paraId="0F62DE3E" w14:textId="77777777" w:rsidR="00103B5C" w:rsidRPr="00BD39B1" w:rsidRDefault="00103B5C" w:rsidP="00103B5C">
      <w:pPr>
        <w:pStyle w:val="ListParagraph"/>
        <w:ind w:left="1440"/>
        <w:rPr>
          <w:szCs w:val="22"/>
        </w:rPr>
      </w:pPr>
    </w:p>
    <w:p w14:paraId="2CE05FC2" w14:textId="77777777" w:rsidR="006F14FD" w:rsidRPr="00BD39B1" w:rsidRDefault="006F14FD" w:rsidP="004C3981">
      <w:pPr>
        <w:pStyle w:val="ListParagraph"/>
        <w:numPr>
          <w:ilvl w:val="0"/>
          <w:numId w:val="23"/>
        </w:numPr>
        <w:rPr>
          <w:szCs w:val="22"/>
        </w:rPr>
      </w:pPr>
      <w:r w:rsidRPr="00BD39B1">
        <w:rPr>
          <w:szCs w:val="22"/>
        </w:rPr>
        <w:t>Testing &amp; Automated Testing, Robotics Process Automation</w:t>
      </w:r>
    </w:p>
    <w:p w14:paraId="24FB0463" w14:textId="77777777" w:rsidR="006F14FD" w:rsidRPr="00BD39B1" w:rsidRDefault="006F14FD" w:rsidP="006F14FD">
      <w:pPr>
        <w:pStyle w:val="ListParagraph"/>
        <w:rPr>
          <w:szCs w:val="22"/>
        </w:rPr>
      </w:pPr>
      <w:r w:rsidRPr="00BD39B1">
        <w:rPr>
          <w:szCs w:val="22"/>
        </w:rPr>
        <w:t>Problem(s) to be solved:</w:t>
      </w:r>
    </w:p>
    <w:p w14:paraId="692212BB" w14:textId="1475ECEA" w:rsidR="00103B5C" w:rsidRPr="00BD39B1" w:rsidRDefault="00103B5C" w:rsidP="004C3981">
      <w:pPr>
        <w:pStyle w:val="ListParagraph"/>
        <w:numPr>
          <w:ilvl w:val="0"/>
          <w:numId w:val="30"/>
        </w:numPr>
        <w:rPr>
          <w:szCs w:val="22"/>
        </w:rPr>
      </w:pPr>
      <w:r w:rsidRPr="00BD39B1">
        <w:rPr>
          <w:szCs w:val="22"/>
        </w:rPr>
        <w:t>Inefficiencies and errors due to lack of proper testing.</w:t>
      </w:r>
    </w:p>
    <w:p w14:paraId="63561DCE" w14:textId="651E80DC" w:rsidR="00103B5C" w:rsidRPr="00BD39B1" w:rsidRDefault="00103B5C" w:rsidP="004C3981">
      <w:pPr>
        <w:pStyle w:val="ListParagraph"/>
        <w:numPr>
          <w:ilvl w:val="0"/>
          <w:numId w:val="30"/>
        </w:numPr>
        <w:rPr>
          <w:szCs w:val="22"/>
        </w:rPr>
      </w:pPr>
      <w:r w:rsidRPr="00BD39B1">
        <w:rPr>
          <w:szCs w:val="22"/>
        </w:rPr>
        <w:t>Repetitive manual processes that can be automated.</w:t>
      </w:r>
    </w:p>
    <w:p w14:paraId="1E84B94C" w14:textId="77777777" w:rsidR="00103B5C" w:rsidRPr="00BD39B1" w:rsidRDefault="006F14FD" w:rsidP="006F14FD">
      <w:pPr>
        <w:pStyle w:val="ListParagraph"/>
        <w:rPr>
          <w:szCs w:val="22"/>
        </w:rPr>
      </w:pPr>
      <w:r w:rsidRPr="00BD39B1">
        <w:rPr>
          <w:szCs w:val="22"/>
        </w:rPr>
        <w:t xml:space="preserve">Solutions to be developed: </w:t>
      </w:r>
    </w:p>
    <w:p w14:paraId="0F32A545" w14:textId="44BA6070" w:rsidR="006F14FD" w:rsidRPr="00BD39B1" w:rsidRDefault="00103B5C" w:rsidP="004C3981">
      <w:pPr>
        <w:pStyle w:val="ListParagraph"/>
        <w:numPr>
          <w:ilvl w:val="0"/>
          <w:numId w:val="31"/>
        </w:numPr>
        <w:rPr>
          <w:szCs w:val="22"/>
        </w:rPr>
      </w:pPr>
      <w:r w:rsidRPr="00BD39B1">
        <w:rPr>
          <w:szCs w:val="22"/>
        </w:rPr>
        <w:t>Implement comprehensive testing strategies, including unit tests, integration tests, and automated testing frameworks, to ensure the solution is robust and reliable.</w:t>
      </w:r>
    </w:p>
    <w:p w14:paraId="73E947A6" w14:textId="69FA905A" w:rsidR="00103B5C" w:rsidRPr="00BD39B1" w:rsidRDefault="00103B5C" w:rsidP="004C3981">
      <w:pPr>
        <w:pStyle w:val="ListParagraph"/>
        <w:numPr>
          <w:ilvl w:val="0"/>
          <w:numId w:val="31"/>
        </w:numPr>
        <w:rPr>
          <w:szCs w:val="22"/>
        </w:rPr>
      </w:pPr>
      <w:r w:rsidRPr="00BD39B1">
        <w:rPr>
          <w:szCs w:val="22"/>
        </w:rPr>
        <w:t>Develop robotic process automation (RPA) solutions to automate repetitive tasks, improving efficiency and accuracy. This will help quantify the time saved by automations.</w:t>
      </w:r>
    </w:p>
    <w:p w14:paraId="11DEC79B" w14:textId="77777777" w:rsidR="00BD39B1" w:rsidRPr="00BD39B1" w:rsidRDefault="00BD39B1" w:rsidP="00BD39B1">
      <w:pPr>
        <w:pStyle w:val="ListParagraph"/>
        <w:ind w:left="1560"/>
        <w:rPr>
          <w:szCs w:val="22"/>
        </w:rPr>
      </w:pPr>
    </w:p>
    <w:p w14:paraId="74AC537A" w14:textId="77777777" w:rsidR="006F14FD" w:rsidRPr="00BD39B1" w:rsidRDefault="006F14FD" w:rsidP="004C3981">
      <w:pPr>
        <w:pStyle w:val="ListParagraph"/>
        <w:numPr>
          <w:ilvl w:val="0"/>
          <w:numId w:val="23"/>
        </w:numPr>
        <w:rPr>
          <w:szCs w:val="22"/>
        </w:rPr>
      </w:pPr>
      <w:r w:rsidRPr="00BD39B1">
        <w:rPr>
          <w:szCs w:val="22"/>
        </w:rPr>
        <w:t>Data Analytics &amp; Visualization</w:t>
      </w:r>
    </w:p>
    <w:p w14:paraId="601A39EB" w14:textId="77777777" w:rsidR="006F14FD" w:rsidRPr="00BD39B1" w:rsidRDefault="006F14FD" w:rsidP="006F14FD">
      <w:pPr>
        <w:pStyle w:val="ListParagraph"/>
        <w:rPr>
          <w:szCs w:val="22"/>
        </w:rPr>
      </w:pPr>
      <w:r w:rsidRPr="00BD39B1">
        <w:rPr>
          <w:szCs w:val="22"/>
        </w:rPr>
        <w:t>Problem(s) to be solved:</w:t>
      </w:r>
    </w:p>
    <w:p w14:paraId="47E4B58D" w14:textId="718260FE" w:rsidR="00BD39B1" w:rsidRPr="00BD39B1" w:rsidRDefault="00BD39B1" w:rsidP="004C3981">
      <w:pPr>
        <w:pStyle w:val="ListParagraph"/>
        <w:numPr>
          <w:ilvl w:val="0"/>
          <w:numId w:val="32"/>
        </w:numPr>
        <w:rPr>
          <w:szCs w:val="22"/>
        </w:rPr>
      </w:pPr>
      <w:r w:rsidRPr="00BD39B1">
        <w:rPr>
          <w:szCs w:val="22"/>
        </w:rPr>
        <w:t>Difficulty in interpreting and making decisions based on raw data.</w:t>
      </w:r>
    </w:p>
    <w:p w14:paraId="0D0E2345" w14:textId="5754259B" w:rsidR="00BD39B1" w:rsidRPr="00BD39B1" w:rsidRDefault="00BD39B1" w:rsidP="004C3981">
      <w:pPr>
        <w:pStyle w:val="ListParagraph"/>
        <w:numPr>
          <w:ilvl w:val="0"/>
          <w:numId w:val="32"/>
        </w:numPr>
        <w:rPr>
          <w:szCs w:val="22"/>
        </w:rPr>
      </w:pPr>
      <w:r w:rsidRPr="00BD39B1">
        <w:rPr>
          <w:szCs w:val="22"/>
        </w:rPr>
        <w:t>Lack of insight into business metrics and performance indicators.</w:t>
      </w:r>
    </w:p>
    <w:p w14:paraId="79A9E547" w14:textId="77777777" w:rsidR="00BD39B1" w:rsidRPr="00BD39B1" w:rsidRDefault="006F14FD" w:rsidP="006F14FD">
      <w:pPr>
        <w:pStyle w:val="ListParagraph"/>
        <w:rPr>
          <w:szCs w:val="22"/>
        </w:rPr>
      </w:pPr>
      <w:r w:rsidRPr="00BD39B1">
        <w:rPr>
          <w:szCs w:val="22"/>
        </w:rPr>
        <w:t xml:space="preserve">Solutions to be developed:  </w:t>
      </w:r>
    </w:p>
    <w:p w14:paraId="692CE621" w14:textId="682E69EA" w:rsidR="006F14FD" w:rsidRPr="00BD39B1" w:rsidRDefault="00BD39B1" w:rsidP="004C3981">
      <w:pPr>
        <w:pStyle w:val="ListParagraph"/>
        <w:numPr>
          <w:ilvl w:val="0"/>
          <w:numId w:val="33"/>
        </w:numPr>
        <w:rPr>
          <w:szCs w:val="22"/>
        </w:rPr>
      </w:pPr>
      <w:r w:rsidRPr="00BD39B1">
        <w:rPr>
          <w:szCs w:val="22"/>
        </w:rPr>
        <w:t>Apply data analytics techniques to extract meaningful insights from data.</w:t>
      </w:r>
    </w:p>
    <w:p w14:paraId="63DFC9CB" w14:textId="387F2563" w:rsidR="006F14FD" w:rsidRPr="00BD39B1" w:rsidRDefault="00BD39B1" w:rsidP="004C3981">
      <w:pPr>
        <w:pStyle w:val="ListParagraph"/>
        <w:numPr>
          <w:ilvl w:val="0"/>
          <w:numId w:val="33"/>
        </w:numPr>
        <w:rPr>
          <w:szCs w:val="22"/>
        </w:rPr>
      </w:pPr>
      <w:r w:rsidRPr="00BD39B1">
        <w:rPr>
          <w:szCs w:val="22"/>
        </w:rPr>
        <w:t xml:space="preserve">Create visualizations to represent data effectively, aiding in better decision-making and communication of insights. Develop a reporting component that </w:t>
      </w:r>
      <w:r w:rsidRPr="00BD39B1">
        <w:rPr>
          <w:szCs w:val="22"/>
        </w:rPr>
        <w:lastRenderedPageBreak/>
        <w:t>visualizes the benefits realized (time and cost saved) per project and client over time.</w:t>
      </w:r>
    </w:p>
    <w:p w14:paraId="379F15B2" w14:textId="77777777" w:rsidR="00946735" w:rsidRPr="00DC337B" w:rsidRDefault="00946735" w:rsidP="00946735">
      <w:pPr>
        <w:pStyle w:val="NTTBodyText"/>
      </w:pPr>
    </w:p>
    <w:p w14:paraId="6D101106" w14:textId="77777777" w:rsidR="00946735" w:rsidRDefault="00946735" w:rsidP="00946735">
      <w:pPr>
        <w:pStyle w:val="Heading1"/>
      </w:pPr>
      <w:bookmarkStart w:id="5" w:name="_Toc138061461"/>
      <w:bookmarkStart w:id="6" w:name="_Toc163734481"/>
      <w:bookmarkStart w:id="7" w:name="_Toc171508442"/>
      <w:r>
        <w:t>Solution Design</w:t>
      </w:r>
      <w:bookmarkEnd w:id="5"/>
      <w:bookmarkEnd w:id="6"/>
      <w:bookmarkEnd w:id="7"/>
    </w:p>
    <w:p w14:paraId="39D1F2D8" w14:textId="77777777" w:rsidR="00946735" w:rsidRDefault="00946735" w:rsidP="00946735">
      <w:pPr>
        <w:pStyle w:val="Heading2"/>
      </w:pPr>
      <w:bookmarkStart w:id="8" w:name="_Toc138061463"/>
      <w:bookmarkStart w:id="9" w:name="_Toc163734483"/>
      <w:bookmarkStart w:id="10" w:name="_Toc171508443"/>
      <w:r w:rsidRPr="00946735">
        <w:t>Detailed Solution Design</w:t>
      </w:r>
      <w:bookmarkEnd w:id="8"/>
      <w:bookmarkEnd w:id="9"/>
      <w:bookmarkEnd w:id="10"/>
    </w:p>
    <w:p w14:paraId="78CA6C62" w14:textId="55CA22A2" w:rsidR="00B40A3F" w:rsidRDefault="00B40A3F" w:rsidP="00B40A3F">
      <w:pPr>
        <w:pStyle w:val="NTTBodyText"/>
        <w:ind w:left="0"/>
      </w:pPr>
      <w:r>
        <w:t>To develop the comprehensive solution for NWU Tech Trends, we will use a variety of technologies and frameworks that interact seamlessly to meet the requirements. The solution includes components for API development, secure data handling, cloud deployment, front-end interface, data analytics, and visualization. Below is a detailed explanation of the technologies to be used and their interactions, followed by a context flow diagram.</w:t>
      </w:r>
    </w:p>
    <w:p w14:paraId="1C0F1AC6" w14:textId="77777777" w:rsidR="008F0148" w:rsidRDefault="008F0148" w:rsidP="00B40A3F">
      <w:pPr>
        <w:pStyle w:val="NTTBodyText"/>
        <w:ind w:left="0"/>
      </w:pPr>
    </w:p>
    <w:p w14:paraId="579FB4D7" w14:textId="5218B97E" w:rsidR="008F0148" w:rsidRDefault="008F0148" w:rsidP="00B40A3F">
      <w:pPr>
        <w:pStyle w:val="NTTBodyText"/>
        <w:ind w:left="0"/>
      </w:pPr>
    </w:p>
    <w:p w14:paraId="7AC40213" w14:textId="77777777" w:rsidR="00DE2E01" w:rsidRDefault="00DE2E01" w:rsidP="00B40A3F">
      <w:pPr>
        <w:pStyle w:val="NTTBodyText"/>
        <w:ind w:left="0"/>
      </w:pPr>
    </w:p>
    <w:p w14:paraId="1654EF91" w14:textId="62B35087" w:rsidR="00B40A3F" w:rsidRPr="00946735" w:rsidRDefault="00B40A3F" w:rsidP="00B40A3F">
      <w:pPr>
        <w:pStyle w:val="NTTBodyText"/>
        <w:ind w:left="0"/>
        <w:rPr>
          <w:color w:val="auto"/>
        </w:rPr>
      </w:pPr>
    </w:p>
    <w:p w14:paraId="6AE0E6F1" w14:textId="3074C9ED" w:rsidR="00946735" w:rsidRPr="00946735" w:rsidRDefault="00946735" w:rsidP="00946735">
      <w:pPr>
        <w:pStyle w:val="Caption"/>
        <w:jc w:val="center"/>
        <w:rPr>
          <w:color w:val="auto"/>
        </w:rPr>
      </w:pPr>
      <w:bookmarkStart w:id="11" w:name="_Toc138061470"/>
      <w:bookmarkStart w:id="12" w:name="_Toc163734493"/>
      <w:commentRangeStart w:id="13"/>
      <w:r w:rsidRPr="00946735">
        <w:rPr>
          <w:color w:val="auto"/>
        </w:rPr>
        <w:t xml:space="preserve">Figure </w:t>
      </w:r>
      <w:r w:rsidRPr="00946735">
        <w:rPr>
          <w:color w:val="auto"/>
        </w:rPr>
        <w:fldChar w:fldCharType="begin"/>
      </w:r>
      <w:r w:rsidRPr="00946735">
        <w:rPr>
          <w:color w:val="auto"/>
        </w:rPr>
        <w:instrText xml:space="preserve"> STYLEREF 1 \s </w:instrText>
      </w:r>
      <w:r w:rsidRPr="00946735">
        <w:rPr>
          <w:color w:val="auto"/>
        </w:rPr>
        <w:fldChar w:fldCharType="separate"/>
      </w:r>
      <w:r w:rsidR="009060FA">
        <w:rPr>
          <w:noProof/>
          <w:color w:val="auto"/>
        </w:rPr>
        <w:t>2</w:t>
      </w:r>
      <w:r w:rsidRPr="00946735">
        <w:rPr>
          <w:noProof/>
          <w:color w:val="auto"/>
        </w:rPr>
        <w:fldChar w:fldCharType="end"/>
      </w:r>
      <w:r w:rsidRPr="00946735">
        <w:rPr>
          <w:color w:val="auto"/>
        </w:rPr>
        <w:noBreakHyphen/>
      </w:r>
      <w:r w:rsidRPr="00946735">
        <w:rPr>
          <w:color w:val="auto"/>
        </w:rPr>
        <w:fldChar w:fldCharType="begin"/>
      </w:r>
      <w:r w:rsidRPr="00946735">
        <w:rPr>
          <w:color w:val="auto"/>
        </w:rPr>
        <w:instrText xml:space="preserve"> SEQ Figure \* ARABIC \s 1 </w:instrText>
      </w:r>
      <w:r w:rsidRPr="00946735">
        <w:rPr>
          <w:color w:val="auto"/>
        </w:rPr>
        <w:fldChar w:fldCharType="separate"/>
      </w:r>
      <w:r w:rsidR="009060FA">
        <w:rPr>
          <w:noProof/>
          <w:color w:val="auto"/>
        </w:rPr>
        <w:t>1</w:t>
      </w:r>
      <w:r w:rsidRPr="00946735">
        <w:rPr>
          <w:noProof/>
          <w:color w:val="auto"/>
        </w:rPr>
        <w:fldChar w:fldCharType="end"/>
      </w:r>
      <w:r w:rsidRPr="00946735">
        <w:rPr>
          <w:color w:val="auto"/>
        </w:rPr>
        <w:t>: Context Diagram</w:t>
      </w:r>
      <w:bookmarkEnd w:id="11"/>
      <w:commentRangeEnd w:id="13"/>
      <w:r w:rsidRPr="00946735">
        <w:rPr>
          <w:rStyle w:val="CommentReference"/>
          <w:rFonts w:eastAsiaTheme="minorHAnsi" w:cstheme="minorBidi"/>
          <w:color w:val="auto"/>
          <w:kern w:val="2"/>
          <w:lang w:val="en-US"/>
          <w14:ligatures w14:val="standardContextual"/>
        </w:rPr>
        <w:commentReference w:id="13"/>
      </w:r>
      <w:bookmarkEnd w:id="12"/>
    </w:p>
    <w:p w14:paraId="072215B7" w14:textId="77777777" w:rsidR="00946735" w:rsidRDefault="00946735" w:rsidP="00946735">
      <w:pPr>
        <w:pStyle w:val="Heading2"/>
      </w:pPr>
      <w:bookmarkStart w:id="14" w:name="_Toc138061464"/>
      <w:bookmarkStart w:id="15" w:name="_Toc163734484"/>
      <w:bookmarkStart w:id="16" w:name="_Toc171508444"/>
      <w:r w:rsidRPr="00946735">
        <w:t>Data Design</w:t>
      </w:r>
      <w:bookmarkEnd w:id="14"/>
      <w:bookmarkEnd w:id="15"/>
      <w:bookmarkEnd w:id="16"/>
    </w:p>
    <w:p w14:paraId="73A6E18C" w14:textId="77777777" w:rsidR="00E96B25" w:rsidRDefault="00E96B25" w:rsidP="00E96B25">
      <w:pPr>
        <w:pStyle w:val="NTTBodyText"/>
        <w:ind w:left="0"/>
        <w:jc w:val="both"/>
        <w:rPr>
          <w:color w:val="auto"/>
        </w:rPr>
      </w:pPr>
      <w:r w:rsidRPr="00946735">
        <w:rPr>
          <w:color w:val="auto"/>
        </w:rPr>
        <w:t>The context diagram is broken down into more detail to show how the different technologies will interact with one another within the developed solution. The transportation of data, across the solution, is detailed in the data flow diagram below.</w:t>
      </w:r>
    </w:p>
    <w:p w14:paraId="57F63521" w14:textId="60A7C509" w:rsidR="008F0148" w:rsidRPr="00946735" w:rsidRDefault="008F0148" w:rsidP="00E96B25">
      <w:pPr>
        <w:pStyle w:val="NTTBodyText"/>
        <w:ind w:left="0"/>
        <w:jc w:val="both"/>
        <w:rPr>
          <w:color w:val="auto"/>
        </w:rPr>
      </w:pPr>
      <w:r>
        <w:rPr>
          <w:noProof/>
          <w:color w:val="auto"/>
        </w:rPr>
        <w:lastRenderedPageBreak/>
        <w:drawing>
          <wp:inline distT="0" distB="0" distL="0" distR="0" wp14:anchorId="1F3ECA1B" wp14:editId="2108BA66">
            <wp:extent cx="5940425" cy="8450580"/>
            <wp:effectExtent l="0" t="0" r="3175" b="7620"/>
            <wp:docPr id="1" name="Picture 1" descr="A diagram of a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any"/>
                    <pic:cNvPicPr/>
                  </pic:nvPicPr>
                  <pic:blipFill>
                    <a:blip r:embed="rId17">
                      <a:extLst>
                        <a:ext uri="{28A0092B-C50C-407E-A947-70E740481C1C}">
                          <a14:useLocalDpi xmlns:a14="http://schemas.microsoft.com/office/drawing/2010/main" val="0"/>
                        </a:ext>
                      </a:extLst>
                    </a:blip>
                    <a:stretch>
                      <a:fillRect/>
                    </a:stretch>
                  </pic:blipFill>
                  <pic:spPr>
                    <a:xfrm>
                      <a:off x="0" y="0"/>
                      <a:ext cx="5940425" cy="8450580"/>
                    </a:xfrm>
                    <a:prstGeom prst="rect">
                      <a:avLst/>
                    </a:prstGeom>
                  </pic:spPr>
                </pic:pic>
              </a:graphicData>
            </a:graphic>
          </wp:inline>
        </w:drawing>
      </w:r>
    </w:p>
    <w:p w14:paraId="6427A926" w14:textId="77777777" w:rsidR="00E96B25" w:rsidRPr="00946735" w:rsidRDefault="00E96B25" w:rsidP="00E96B25">
      <w:pPr>
        <w:pStyle w:val="NTTBodyText"/>
        <w:keepNext/>
        <w:ind w:left="0"/>
        <w:jc w:val="center"/>
        <w:rPr>
          <w:color w:val="auto"/>
        </w:rPr>
      </w:pPr>
    </w:p>
    <w:p w14:paraId="60910938" w14:textId="64C74E3D" w:rsidR="00E96B25" w:rsidRPr="00946735" w:rsidRDefault="00E96B25" w:rsidP="00E96B25">
      <w:pPr>
        <w:pStyle w:val="Caption"/>
        <w:jc w:val="center"/>
        <w:rPr>
          <w:color w:val="auto"/>
        </w:rPr>
      </w:pPr>
      <w:bookmarkStart w:id="17" w:name="_Toc138061472"/>
      <w:bookmarkStart w:id="18" w:name="_Toc163734494"/>
      <w:commentRangeStart w:id="19"/>
      <w:r w:rsidRPr="00946735">
        <w:rPr>
          <w:color w:val="auto"/>
        </w:rPr>
        <w:t xml:space="preserve">Figure </w:t>
      </w:r>
      <w:r w:rsidRPr="00946735">
        <w:rPr>
          <w:color w:val="auto"/>
        </w:rPr>
        <w:fldChar w:fldCharType="begin"/>
      </w:r>
      <w:r w:rsidRPr="00946735">
        <w:rPr>
          <w:color w:val="auto"/>
        </w:rPr>
        <w:instrText xml:space="preserve"> STYLEREF 1 \s </w:instrText>
      </w:r>
      <w:r w:rsidRPr="00946735">
        <w:rPr>
          <w:color w:val="auto"/>
        </w:rPr>
        <w:fldChar w:fldCharType="separate"/>
      </w:r>
      <w:r w:rsidR="009060FA">
        <w:rPr>
          <w:noProof/>
          <w:color w:val="auto"/>
        </w:rPr>
        <w:t>2</w:t>
      </w:r>
      <w:r w:rsidRPr="00946735">
        <w:rPr>
          <w:noProof/>
          <w:color w:val="auto"/>
        </w:rPr>
        <w:fldChar w:fldCharType="end"/>
      </w:r>
      <w:r w:rsidRPr="00946735">
        <w:rPr>
          <w:color w:val="auto"/>
        </w:rPr>
        <w:noBreakHyphen/>
      </w:r>
      <w:r w:rsidRPr="00946735">
        <w:rPr>
          <w:color w:val="auto"/>
        </w:rPr>
        <w:fldChar w:fldCharType="begin"/>
      </w:r>
      <w:r w:rsidRPr="00946735">
        <w:rPr>
          <w:color w:val="auto"/>
        </w:rPr>
        <w:instrText xml:space="preserve"> SEQ Figure \* ARABIC \s 1 </w:instrText>
      </w:r>
      <w:r w:rsidRPr="00946735">
        <w:rPr>
          <w:color w:val="auto"/>
        </w:rPr>
        <w:fldChar w:fldCharType="separate"/>
      </w:r>
      <w:r w:rsidR="009060FA">
        <w:rPr>
          <w:noProof/>
          <w:color w:val="auto"/>
        </w:rPr>
        <w:t>2</w:t>
      </w:r>
      <w:r w:rsidRPr="00946735">
        <w:rPr>
          <w:noProof/>
          <w:color w:val="auto"/>
        </w:rPr>
        <w:fldChar w:fldCharType="end"/>
      </w:r>
      <w:r w:rsidRPr="00946735">
        <w:rPr>
          <w:color w:val="auto"/>
        </w:rPr>
        <w:t xml:space="preserve">: </w:t>
      </w:r>
      <w:bookmarkEnd w:id="17"/>
      <w:r w:rsidRPr="00946735">
        <w:rPr>
          <w:color w:val="auto"/>
        </w:rPr>
        <w:t>Data Flow Diagram</w:t>
      </w:r>
      <w:commentRangeEnd w:id="19"/>
      <w:r w:rsidRPr="00946735">
        <w:rPr>
          <w:rStyle w:val="CommentReference"/>
          <w:rFonts w:eastAsiaTheme="minorHAnsi" w:cstheme="minorBidi"/>
          <w:color w:val="auto"/>
          <w:kern w:val="2"/>
          <w:lang w:val="en-US"/>
          <w14:ligatures w14:val="standardContextual"/>
        </w:rPr>
        <w:commentReference w:id="19"/>
      </w:r>
      <w:bookmarkEnd w:id="18"/>
    </w:p>
    <w:p w14:paraId="371B9132" w14:textId="70D3BA76" w:rsidR="00E96B25" w:rsidRDefault="00E96B25" w:rsidP="008F0148">
      <w:pPr>
        <w:pStyle w:val="NTTBodyText"/>
        <w:tabs>
          <w:tab w:val="center" w:pos="4677"/>
        </w:tabs>
        <w:ind w:left="0"/>
        <w:rPr>
          <w:color w:val="auto"/>
          <w:lang w:eastAsia="en-GB"/>
        </w:rPr>
      </w:pPr>
      <w:commentRangeStart w:id="20"/>
      <w:r w:rsidRPr="00946735">
        <w:rPr>
          <w:color w:val="auto"/>
          <w:lang w:eastAsia="en-GB"/>
        </w:rPr>
        <w:t>&lt;Data flow diagram explanation&gt;</w:t>
      </w:r>
      <w:commentRangeEnd w:id="20"/>
      <w:r w:rsidRPr="00946735">
        <w:rPr>
          <w:rStyle w:val="CommentReference"/>
          <w:rFonts w:eastAsiaTheme="minorHAnsi" w:cstheme="minorBidi"/>
          <w:color w:val="auto"/>
          <w:kern w:val="2"/>
          <w:lang w:val="en-US"/>
          <w14:ligatures w14:val="standardContextual"/>
        </w:rPr>
        <w:commentReference w:id="20"/>
      </w:r>
      <w:r w:rsidR="008F0148">
        <w:rPr>
          <w:color w:val="auto"/>
          <w:lang w:eastAsia="en-GB"/>
        </w:rPr>
        <w:tab/>
      </w:r>
    </w:p>
    <w:p w14:paraId="2B7412B1" w14:textId="79AC7E31" w:rsidR="008F0148" w:rsidRDefault="008F0148" w:rsidP="008F0148">
      <w:pPr>
        <w:pStyle w:val="NTTBodyText"/>
        <w:tabs>
          <w:tab w:val="center" w:pos="4677"/>
        </w:tabs>
        <w:ind w:left="0"/>
        <w:rPr>
          <w:color w:val="auto"/>
          <w:lang w:eastAsia="en-GB"/>
        </w:rPr>
      </w:pPr>
    </w:p>
    <w:p w14:paraId="41A7C527" w14:textId="1112467F" w:rsidR="00946735" w:rsidRPr="00E96B25" w:rsidRDefault="00946735" w:rsidP="00946735">
      <w:pPr>
        <w:pStyle w:val="Caption"/>
        <w:rPr>
          <w:rFonts w:cs="Arial"/>
          <w:b w:val="0"/>
          <w:bCs w:val="0"/>
          <w:color w:val="auto"/>
          <w:kern w:val="20"/>
          <w:sz w:val="20"/>
          <w:szCs w:val="20"/>
          <w:lang w:val="en-GB"/>
        </w:rPr>
      </w:pPr>
      <w:bookmarkStart w:id="21" w:name="_Toc138061473"/>
      <w:commentRangeStart w:id="22"/>
      <w:r w:rsidRPr="00E96B25">
        <w:rPr>
          <w:rFonts w:cs="Arial"/>
          <w:b w:val="0"/>
          <w:bCs w:val="0"/>
          <w:color w:val="auto"/>
          <w:kern w:val="20"/>
          <w:sz w:val="20"/>
          <w:szCs w:val="20"/>
          <w:lang w:val="en-GB"/>
        </w:rPr>
        <w:t>&lt;</w:t>
      </w:r>
      <w:r w:rsidR="00E96B25">
        <w:rPr>
          <w:rFonts w:cs="Arial"/>
          <w:b w:val="0"/>
          <w:bCs w:val="0"/>
          <w:color w:val="auto"/>
          <w:kern w:val="20"/>
          <w:sz w:val="20"/>
          <w:szCs w:val="20"/>
          <w:lang w:val="en-GB"/>
        </w:rPr>
        <w:t>Introduce the data design&gt;</w:t>
      </w:r>
      <w:commentRangeEnd w:id="22"/>
      <w:r w:rsidR="00E96B25">
        <w:rPr>
          <w:rStyle w:val="CommentReference"/>
          <w:b w:val="0"/>
          <w:bCs w:val="0"/>
          <w:color w:val="auto"/>
        </w:rPr>
        <w:commentReference w:id="22"/>
      </w:r>
      <w:commentRangeStart w:id="23"/>
    </w:p>
    <w:p w14:paraId="29DD8428" w14:textId="5640AC36" w:rsidR="00946735" w:rsidRPr="00A52534" w:rsidRDefault="00946735" w:rsidP="00A52534">
      <w:pPr>
        <w:pStyle w:val="Caption"/>
        <w:jc w:val="center"/>
        <w:rPr>
          <w:color w:val="auto"/>
        </w:rPr>
      </w:pPr>
      <w:bookmarkStart w:id="24" w:name="_Toc163734495"/>
      <w:r w:rsidRPr="00946735">
        <w:rPr>
          <w:color w:val="auto"/>
        </w:rPr>
        <w:t xml:space="preserve">Figure </w:t>
      </w:r>
      <w:r w:rsidRPr="00946735">
        <w:rPr>
          <w:color w:val="auto"/>
        </w:rPr>
        <w:fldChar w:fldCharType="begin"/>
      </w:r>
      <w:r w:rsidRPr="00946735">
        <w:rPr>
          <w:color w:val="auto"/>
        </w:rPr>
        <w:instrText xml:space="preserve"> STYLEREF 1 \s </w:instrText>
      </w:r>
      <w:r w:rsidRPr="00946735">
        <w:rPr>
          <w:color w:val="auto"/>
        </w:rPr>
        <w:fldChar w:fldCharType="separate"/>
      </w:r>
      <w:r w:rsidR="009060FA">
        <w:rPr>
          <w:noProof/>
          <w:color w:val="auto"/>
        </w:rPr>
        <w:t>2</w:t>
      </w:r>
      <w:r w:rsidRPr="00946735">
        <w:rPr>
          <w:noProof/>
          <w:color w:val="auto"/>
        </w:rPr>
        <w:fldChar w:fldCharType="end"/>
      </w:r>
      <w:r w:rsidRPr="00946735">
        <w:rPr>
          <w:color w:val="auto"/>
        </w:rPr>
        <w:noBreakHyphen/>
      </w:r>
      <w:r w:rsidRPr="00946735">
        <w:rPr>
          <w:color w:val="auto"/>
        </w:rPr>
        <w:fldChar w:fldCharType="begin"/>
      </w:r>
      <w:r w:rsidRPr="00946735">
        <w:rPr>
          <w:color w:val="auto"/>
        </w:rPr>
        <w:instrText xml:space="preserve"> SEQ Figure \* ARABIC \s 1 </w:instrText>
      </w:r>
      <w:r w:rsidRPr="00946735">
        <w:rPr>
          <w:color w:val="auto"/>
        </w:rPr>
        <w:fldChar w:fldCharType="separate"/>
      </w:r>
      <w:r w:rsidR="009060FA">
        <w:rPr>
          <w:noProof/>
          <w:color w:val="auto"/>
        </w:rPr>
        <w:t>3</w:t>
      </w:r>
      <w:r w:rsidRPr="00946735">
        <w:rPr>
          <w:noProof/>
          <w:color w:val="auto"/>
        </w:rPr>
        <w:fldChar w:fldCharType="end"/>
      </w:r>
      <w:r w:rsidRPr="00946735">
        <w:rPr>
          <w:color w:val="auto"/>
        </w:rPr>
        <w:t>: Data Design</w:t>
      </w:r>
      <w:bookmarkEnd w:id="21"/>
      <w:commentRangeEnd w:id="23"/>
      <w:r w:rsidRPr="00946735">
        <w:rPr>
          <w:rStyle w:val="CommentReference"/>
          <w:rFonts w:eastAsiaTheme="minorHAnsi" w:cstheme="minorBidi"/>
          <w:color w:val="auto"/>
          <w:kern w:val="2"/>
          <w:lang w:val="en-US"/>
          <w14:ligatures w14:val="standardContextual"/>
        </w:rPr>
        <w:commentReference w:id="23"/>
      </w:r>
      <w:bookmarkStart w:id="25" w:name="_Toc120200273"/>
      <w:bookmarkStart w:id="26" w:name="_Toc120208720"/>
      <w:bookmarkStart w:id="27" w:name="_Toc131496433"/>
      <w:bookmarkStart w:id="28" w:name="_Toc131512315"/>
      <w:bookmarkEnd w:id="24"/>
    </w:p>
    <w:p w14:paraId="445B6412" w14:textId="77777777" w:rsidR="00946735" w:rsidRPr="00946735" w:rsidRDefault="00946735" w:rsidP="00946735">
      <w:pPr>
        <w:pStyle w:val="Heading2"/>
        <w:rPr>
          <w:lang w:eastAsia="en-GB"/>
        </w:rPr>
      </w:pPr>
      <w:bookmarkStart w:id="29" w:name="_Toc163734486"/>
      <w:bookmarkStart w:id="30" w:name="_Toc171508445"/>
      <w:bookmarkEnd w:id="25"/>
      <w:bookmarkEnd w:id="26"/>
      <w:bookmarkEnd w:id="27"/>
      <w:bookmarkEnd w:id="28"/>
      <w:commentRangeStart w:id="31"/>
      <w:r w:rsidRPr="00946735">
        <w:rPr>
          <w:lang w:eastAsia="en-GB"/>
        </w:rPr>
        <w:t>Technical Assumptions</w:t>
      </w:r>
      <w:bookmarkEnd w:id="29"/>
      <w:commentRangeEnd w:id="31"/>
      <w:r w:rsidR="009060FA">
        <w:rPr>
          <w:rStyle w:val="CommentReference"/>
          <w:rFonts w:cs="Times New Roman"/>
          <w:b w:val="0"/>
          <w:bCs w:val="0"/>
          <w:iCs w:val="0"/>
        </w:rPr>
        <w:commentReference w:id="31"/>
      </w:r>
      <w:bookmarkEnd w:id="30"/>
    </w:p>
    <w:p w14:paraId="011AECAC" w14:textId="77777777" w:rsidR="00946735" w:rsidRPr="00946735" w:rsidRDefault="00946735" w:rsidP="009060FA">
      <w:pPr>
        <w:pStyle w:val="NTTBodyText"/>
        <w:ind w:left="0"/>
        <w:rPr>
          <w:color w:val="auto"/>
          <w:lang w:eastAsia="en-GB"/>
        </w:rPr>
      </w:pPr>
      <w:r w:rsidRPr="00946735">
        <w:rPr>
          <w:color w:val="auto"/>
          <w:lang w:eastAsia="en-GB"/>
        </w:rPr>
        <w:t>The following assumptions have been made while designing the solution:</w:t>
      </w:r>
    </w:p>
    <w:p w14:paraId="78F4C22B" w14:textId="287B0B66" w:rsidR="004C3981" w:rsidRPr="004C3981" w:rsidRDefault="004C3981" w:rsidP="004C3981">
      <w:pPr>
        <w:pStyle w:val="NTTBodyText"/>
        <w:numPr>
          <w:ilvl w:val="0"/>
          <w:numId w:val="21"/>
        </w:numPr>
        <w:ind w:left="360"/>
        <w:rPr>
          <w:color w:val="auto"/>
          <w:lang w:eastAsia="en-GB"/>
        </w:rPr>
      </w:pPr>
      <w:r>
        <w:t>All necessary APIs and third-party services will be accessible and available for integration.</w:t>
      </w:r>
    </w:p>
    <w:p w14:paraId="66C8E636" w14:textId="595BF9DD" w:rsidR="004C3981" w:rsidRPr="004C3981" w:rsidRDefault="004C3981" w:rsidP="004C3981">
      <w:pPr>
        <w:pStyle w:val="NTTBodyText"/>
        <w:numPr>
          <w:ilvl w:val="0"/>
          <w:numId w:val="21"/>
        </w:numPr>
        <w:ind w:left="360"/>
        <w:rPr>
          <w:color w:val="auto"/>
          <w:lang w:eastAsia="en-GB"/>
        </w:rPr>
      </w:pPr>
      <w:r>
        <w:t>Users will have basic knowledge of using web applications and reports.</w:t>
      </w:r>
    </w:p>
    <w:p w14:paraId="7E1EDB38" w14:textId="3AFC2FA9" w:rsidR="004C3981" w:rsidRPr="004C3981" w:rsidRDefault="004C3981" w:rsidP="004C3981">
      <w:pPr>
        <w:pStyle w:val="NTTBodyText"/>
        <w:numPr>
          <w:ilvl w:val="0"/>
          <w:numId w:val="21"/>
        </w:numPr>
        <w:ind w:left="360"/>
        <w:rPr>
          <w:color w:val="auto"/>
          <w:lang w:eastAsia="en-GB"/>
        </w:rPr>
      </w:pPr>
      <w:r>
        <w:t>Sufficient infrastructure (servers, storage, networking) will be available for both cloud and on-premise hosting options.</w:t>
      </w:r>
    </w:p>
    <w:p w14:paraId="41636186" w14:textId="7730DA8F" w:rsidR="004C3981" w:rsidRPr="004C3981" w:rsidRDefault="004C3981" w:rsidP="004C3981">
      <w:pPr>
        <w:pStyle w:val="NTTBodyText"/>
        <w:numPr>
          <w:ilvl w:val="0"/>
          <w:numId w:val="21"/>
        </w:numPr>
        <w:ind w:left="360"/>
        <w:rPr>
          <w:color w:val="auto"/>
          <w:lang w:eastAsia="en-GB"/>
        </w:rPr>
      </w:pPr>
      <w:r>
        <w:t>The solution will support standard web browsers (Chrome, Firefox, Edge).</w:t>
      </w:r>
    </w:p>
    <w:p w14:paraId="49E9BC1C" w14:textId="55F9576F" w:rsidR="004C3981" w:rsidRPr="00946735" w:rsidRDefault="004C3981" w:rsidP="004C3981">
      <w:pPr>
        <w:pStyle w:val="NTTBodyText"/>
        <w:numPr>
          <w:ilvl w:val="0"/>
          <w:numId w:val="21"/>
        </w:numPr>
        <w:ind w:left="360"/>
        <w:rPr>
          <w:color w:val="auto"/>
          <w:lang w:eastAsia="en-GB"/>
        </w:rPr>
      </w:pPr>
      <w:r>
        <w:t>The client’s existing data will be clean, structured, and readily available for integration.</w:t>
      </w:r>
    </w:p>
    <w:p w14:paraId="73D5D23F" w14:textId="77777777" w:rsidR="00946735" w:rsidRPr="00946735" w:rsidRDefault="00946735" w:rsidP="00946735">
      <w:pPr>
        <w:pStyle w:val="Heading2"/>
        <w:rPr>
          <w:lang w:eastAsia="en-GB"/>
        </w:rPr>
      </w:pPr>
      <w:bookmarkStart w:id="32" w:name="_Toc163734487"/>
      <w:bookmarkStart w:id="33" w:name="_Toc171508446"/>
      <w:commentRangeStart w:id="34"/>
      <w:r w:rsidRPr="00946735">
        <w:rPr>
          <w:lang w:eastAsia="en-GB"/>
        </w:rPr>
        <w:t>Technical Caveats</w:t>
      </w:r>
      <w:bookmarkEnd w:id="32"/>
      <w:commentRangeEnd w:id="34"/>
      <w:r w:rsidR="009060FA">
        <w:rPr>
          <w:rStyle w:val="CommentReference"/>
          <w:rFonts w:cs="Times New Roman"/>
          <w:b w:val="0"/>
          <w:bCs w:val="0"/>
          <w:iCs w:val="0"/>
        </w:rPr>
        <w:commentReference w:id="34"/>
      </w:r>
      <w:bookmarkEnd w:id="33"/>
    </w:p>
    <w:p w14:paraId="1FD4E5EC" w14:textId="33D4FA3C" w:rsidR="004C3981" w:rsidRPr="004C3981" w:rsidRDefault="004C3981" w:rsidP="004C3981">
      <w:pPr>
        <w:pStyle w:val="NTTBodyText"/>
        <w:numPr>
          <w:ilvl w:val="0"/>
          <w:numId w:val="21"/>
        </w:numPr>
        <w:ind w:left="360"/>
        <w:rPr>
          <w:color w:val="auto"/>
          <w:lang w:eastAsia="en-GB"/>
        </w:rPr>
      </w:pPr>
      <w:r>
        <w:t>Internet connectivity is required for accessing cloud-hosted components and external APIs.</w:t>
      </w:r>
    </w:p>
    <w:p w14:paraId="4AC94FFE" w14:textId="38F8F30B" w:rsidR="004C3981" w:rsidRPr="004C3981" w:rsidRDefault="004C3981" w:rsidP="004C3981">
      <w:pPr>
        <w:pStyle w:val="NTTBodyText"/>
        <w:numPr>
          <w:ilvl w:val="0"/>
          <w:numId w:val="21"/>
        </w:numPr>
        <w:ind w:left="360"/>
        <w:rPr>
          <w:color w:val="auto"/>
          <w:lang w:eastAsia="en-GB"/>
        </w:rPr>
      </w:pPr>
      <w:r>
        <w:t>The performance of the system might be impacted if the volume of telemetry data is very high.</w:t>
      </w:r>
    </w:p>
    <w:p w14:paraId="54D3273E" w14:textId="36A114B2" w:rsidR="004C3981" w:rsidRPr="008F0148" w:rsidRDefault="004C3981" w:rsidP="004C3981">
      <w:pPr>
        <w:pStyle w:val="NTTBodyText"/>
        <w:numPr>
          <w:ilvl w:val="0"/>
          <w:numId w:val="21"/>
        </w:numPr>
        <w:ind w:left="360"/>
        <w:rPr>
          <w:color w:val="auto"/>
          <w:lang w:eastAsia="en-GB"/>
        </w:rPr>
      </w:pPr>
      <w:r>
        <w:t>Potential for data privacy issues if data encryption is not properly managed.</w:t>
      </w:r>
    </w:p>
    <w:p w14:paraId="0CDE1493" w14:textId="4D03F5E3" w:rsidR="008F0148" w:rsidRPr="00946735" w:rsidRDefault="008F0148" w:rsidP="004C3981">
      <w:pPr>
        <w:pStyle w:val="NTTBodyText"/>
        <w:numPr>
          <w:ilvl w:val="0"/>
          <w:numId w:val="21"/>
        </w:numPr>
        <w:ind w:left="360"/>
        <w:rPr>
          <w:color w:val="auto"/>
          <w:lang w:eastAsia="en-GB"/>
        </w:rPr>
      </w:pPr>
      <w:r>
        <w:t>Cloud hosting costs need to be monitored to avoid budget overruns.</w:t>
      </w:r>
    </w:p>
    <w:p w14:paraId="76AF7485" w14:textId="77777777" w:rsidR="00946735" w:rsidRPr="00946735" w:rsidRDefault="00946735" w:rsidP="00946735">
      <w:pPr>
        <w:pStyle w:val="Heading2"/>
      </w:pPr>
      <w:bookmarkStart w:id="35" w:name="_Toc138061466"/>
      <w:bookmarkStart w:id="36" w:name="_Toc163734488"/>
      <w:bookmarkStart w:id="37" w:name="_Toc171508447"/>
      <w:commentRangeStart w:id="38"/>
      <w:r w:rsidRPr="00946735">
        <w:t>Wireframes</w:t>
      </w:r>
      <w:bookmarkEnd w:id="35"/>
      <w:bookmarkEnd w:id="36"/>
      <w:commentRangeEnd w:id="38"/>
      <w:r w:rsidR="009060FA">
        <w:rPr>
          <w:rStyle w:val="CommentReference"/>
          <w:rFonts w:cs="Times New Roman"/>
          <w:b w:val="0"/>
          <w:bCs w:val="0"/>
          <w:iCs w:val="0"/>
        </w:rPr>
        <w:commentReference w:id="38"/>
      </w:r>
      <w:bookmarkEnd w:id="37"/>
    </w:p>
    <w:p w14:paraId="1B72C547" w14:textId="6F1CBBA5" w:rsidR="00946735" w:rsidRPr="00946735" w:rsidRDefault="00946735" w:rsidP="009060FA">
      <w:pPr>
        <w:pStyle w:val="NTTBodyText"/>
        <w:ind w:left="0"/>
        <w:rPr>
          <w:color w:val="auto"/>
          <w:lang w:eastAsia="en-GB"/>
        </w:rPr>
      </w:pPr>
      <w:r w:rsidRPr="00946735">
        <w:rPr>
          <w:color w:val="auto"/>
          <w:lang w:eastAsia="en-GB"/>
        </w:rPr>
        <w:t xml:space="preserve">All prototypes for the reports can be found below: </w:t>
      </w:r>
    </w:p>
    <w:p w14:paraId="1D07015F" w14:textId="77777777" w:rsidR="00946735" w:rsidRPr="00946735" w:rsidRDefault="00946735" w:rsidP="00946735">
      <w:pPr>
        <w:pStyle w:val="Heading1"/>
      </w:pPr>
      <w:bookmarkStart w:id="39" w:name="_Toc171508448"/>
      <w:commentRangeStart w:id="40"/>
      <w:r w:rsidRPr="00946735">
        <w:t>Errors &amp; Exceptions</w:t>
      </w:r>
      <w:commentRangeEnd w:id="40"/>
      <w:r w:rsidR="009060FA">
        <w:rPr>
          <w:rStyle w:val="CommentReference"/>
          <w:rFonts w:ascii="Arial" w:hAnsi="Arial" w:cs="Times New Roman"/>
          <w:b w:val="0"/>
          <w:bCs w:val="0"/>
          <w:kern w:val="0"/>
        </w:rPr>
        <w:commentReference w:id="40"/>
      </w:r>
      <w:bookmarkEnd w:id="39"/>
    </w:p>
    <w:p w14:paraId="30CC656A" w14:textId="77777777" w:rsidR="00946735" w:rsidRPr="00946735" w:rsidRDefault="00946735" w:rsidP="00A52534">
      <w:pPr>
        <w:pStyle w:val="Heading2"/>
        <w:rPr>
          <w:rFonts w:eastAsia="Source Sans Pro"/>
        </w:rPr>
      </w:pPr>
      <w:bookmarkStart w:id="41" w:name="_Toc171508449"/>
      <w:r w:rsidRPr="00946735">
        <w:rPr>
          <w:rFonts w:eastAsia="Source Sans Pro"/>
        </w:rPr>
        <w:t>Business Exceptions</w:t>
      </w:r>
      <w:bookmarkEnd w:id="41"/>
    </w:p>
    <w:p w14:paraId="2C5B6D6C" w14:textId="77777777" w:rsidR="00946735" w:rsidRDefault="00946735" w:rsidP="00A52534">
      <w:pPr>
        <w:pStyle w:val="NTTBodyText"/>
        <w:ind w:left="0"/>
        <w:rPr>
          <w:rFonts w:eastAsia="Source Sans Pro"/>
        </w:rPr>
      </w:pPr>
      <w:r w:rsidRPr="00946735">
        <w:rPr>
          <w:rFonts w:eastAsia="Source Sans Pro"/>
          <w:color w:val="auto"/>
        </w:rPr>
        <w:t xml:space="preserve">The following business exceptions should be built </w:t>
      </w:r>
      <w:r>
        <w:rPr>
          <w:rFonts w:eastAsia="Source Sans Pro"/>
        </w:rPr>
        <w:t>into the solution:</w:t>
      </w:r>
    </w:p>
    <w:tbl>
      <w:tblPr>
        <w:tblStyle w:val="TableGridLight"/>
        <w:tblW w:w="9184" w:type="dxa"/>
        <w:tblInd w:w="-1"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2189"/>
        <w:gridCol w:w="1631"/>
        <w:gridCol w:w="1771"/>
        <w:gridCol w:w="3593"/>
      </w:tblGrid>
      <w:tr w:rsidR="00A52534" w14:paraId="4631CF4E" w14:textId="77777777" w:rsidTr="00A52534">
        <w:trPr>
          <w:cantSplit/>
          <w:tblHeader/>
        </w:trPr>
        <w:tc>
          <w:tcPr>
            <w:tcW w:w="1986" w:type="dxa"/>
            <w:tcBorders>
              <w:top w:val="nil"/>
              <w:bottom w:val="nil"/>
              <w:right w:val="single" w:sz="4" w:space="0" w:color="FFFFFF"/>
            </w:tcBorders>
            <w:shd w:val="clear" w:color="auto" w:fill="7030A0"/>
          </w:tcPr>
          <w:p w14:paraId="4A81A0E0" w14:textId="2B3C6DA0" w:rsidR="00946735" w:rsidRPr="0034689F" w:rsidRDefault="00A52534" w:rsidP="00A52534">
            <w:pPr>
              <w:pStyle w:val="NTTTableWhiteHeader"/>
            </w:pPr>
            <w:r w:rsidRPr="0034689F">
              <w:t>Exception Name</w:t>
            </w:r>
          </w:p>
        </w:tc>
        <w:tc>
          <w:tcPr>
            <w:tcW w:w="1480" w:type="dxa"/>
            <w:tcBorders>
              <w:top w:val="nil"/>
              <w:left w:val="single" w:sz="4" w:space="0" w:color="FFFFFF"/>
              <w:bottom w:val="nil"/>
              <w:right w:val="single" w:sz="4" w:space="0" w:color="FFFFFF"/>
            </w:tcBorders>
            <w:shd w:val="clear" w:color="auto" w:fill="7030A0"/>
          </w:tcPr>
          <w:p w14:paraId="6A0586A4" w14:textId="4C02F0AD" w:rsidR="00946735" w:rsidRPr="0034689F" w:rsidRDefault="00A52534" w:rsidP="00A52534">
            <w:pPr>
              <w:pStyle w:val="NTTTableWhiteHeader"/>
            </w:pPr>
            <w:r w:rsidRPr="0034689F">
              <w:t>Step</w:t>
            </w:r>
          </w:p>
        </w:tc>
        <w:tc>
          <w:tcPr>
            <w:tcW w:w="1607" w:type="dxa"/>
            <w:tcBorders>
              <w:top w:val="nil"/>
              <w:left w:val="single" w:sz="4" w:space="0" w:color="FFFFFF"/>
              <w:bottom w:val="nil"/>
              <w:right w:val="single" w:sz="4" w:space="0" w:color="FFFFFF"/>
            </w:tcBorders>
            <w:shd w:val="clear" w:color="auto" w:fill="7030A0"/>
          </w:tcPr>
          <w:p w14:paraId="710B368A" w14:textId="22B81444" w:rsidR="00946735" w:rsidRPr="0034689F" w:rsidRDefault="00A52534" w:rsidP="00A52534">
            <w:pPr>
              <w:pStyle w:val="NTTTableWhiteHeader"/>
            </w:pPr>
            <w:r w:rsidRPr="0034689F">
              <w:t>Parameters</w:t>
            </w:r>
          </w:p>
        </w:tc>
        <w:tc>
          <w:tcPr>
            <w:tcW w:w="3260" w:type="dxa"/>
            <w:tcBorders>
              <w:top w:val="nil"/>
              <w:left w:val="single" w:sz="4" w:space="0" w:color="FFFFFF"/>
              <w:bottom w:val="nil"/>
            </w:tcBorders>
            <w:shd w:val="clear" w:color="auto" w:fill="7030A0"/>
          </w:tcPr>
          <w:p w14:paraId="56383ABA" w14:textId="727345BC" w:rsidR="00946735" w:rsidRPr="0034689F" w:rsidRDefault="00A52534" w:rsidP="00A52534">
            <w:pPr>
              <w:pStyle w:val="NTTTableWhiteHeader"/>
            </w:pPr>
            <w:r w:rsidRPr="0034689F">
              <w:t>Action To Be Taken</w:t>
            </w:r>
          </w:p>
        </w:tc>
      </w:tr>
      <w:tr w:rsidR="00A52534" w:rsidRPr="00A52534" w14:paraId="7843421B" w14:textId="77777777" w:rsidTr="004C3981">
        <w:trPr>
          <w:cantSplit/>
        </w:trPr>
        <w:tc>
          <w:tcPr>
            <w:tcW w:w="1986" w:type="dxa"/>
            <w:tcBorders>
              <w:top w:val="nil"/>
              <w:bottom w:val="nil"/>
            </w:tcBorders>
            <w:shd w:val="clear" w:color="auto" w:fill="auto"/>
          </w:tcPr>
          <w:p w14:paraId="7FEAC616" w14:textId="4A5B1553" w:rsidR="00946735" w:rsidRPr="00A52534" w:rsidRDefault="004C3981" w:rsidP="00A52534">
            <w:pPr>
              <w:pStyle w:val="NTTTableBodyText"/>
              <w:rPr>
                <w:color w:val="auto"/>
              </w:rPr>
            </w:pPr>
            <w:r>
              <w:t>Invalid Client Data</w:t>
            </w:r>
          </w:p>
        </w:tc>
        <w:tc>
          <w:tcPr>
            <w:tcW w:w="1480" w:type="dxa"/>
            <w:tcBorders>
              <w:top w:val="nil"/>
              <w:bottom w:val="nil"/>
            </w:tcBorders>
            <w:shd w:val="clear" w:color="auto" w:fill="auto"/>
          </w:tcPr>
          <w:p w14:paraId="6CBE49A1" w14:textId="215229C2" w:rsidR="00946735" w:rsidRPr="00A52534" w:rsidRDefault="004C3981" w:rsidP="00A52534">
            <w:pPr>
              <w:pStyle w:val="NTTTableBodyText"/>
              <w:rPr>
                <w:color w:val="auto"/>
              </w:rPr>
            </w:pPr>
            <w:r>
              <w:t>Create/Update</w:t>
            </w:r>
          </w:p>
        </w:tc>
        <w:tc>
          <w:tcPr>
            <w:tcW w:w="1607" w:type="dxa"/>
            <w:tcBorders>
              <w:top w:val="nil"/>
              <w:bottom w:val="nil"/>
            </w:tcBorders>
            <w:shd w:val="clear" w:color="auto" w:fill="auto"/>
          </w:tcPr>
          <w:p w14:paraId="5B1B8745" w14:textId="6318E165" w:rsidR="00946735" w:rsidRPr="00A52534" w:rsidRDefault="004C3981" w:rsidP="00A52534">
            <w:pPr>
              <w:pStyle w:val="NTTTableBodyText"/>
              <w:rPr>
                <w:rFonts w:ascii="Open Sans" w:eastAsia="Open Sans" w:hAnsi="Open Sans" w:cs="Open Sans"/>
                <w:color w:val="auto"/>
              </w:rPr>
            </w:pPr>
            <w:r>
              <w:t>Client details</w:t>
            </w:r>
          </w:p>
        </w:tc>
        <w:tc>
          <w:tcPr>
            <w:tcW w:w="3260" w:type="dxa"/>
            <w:tcBorders>
              <w:top w:val="nil"/>
              <w:bottom w:val="nil"/>
            </w:tcBorders>
            <w:shd w:val="clear" w:color="auto" w:fill="auto"/>
          </w:tcPr>
          <w:p w14:paraId="4A213D8E" w14:textId="0EF7268A" w:rsidR="00946735" w:rsidRPr="00A52534" w:rsidRDefault="004C3981" w:rsidP="00A52534">
            <w:pPr>
              <w:pStyle w:val="NTTTableBodyText"/>
              <w:rPr>
                <w:color w:val="auto"/>
              </w:rPr>
            </w:pPr>
            <w:r>
              <w:t>Notify user and request correct data input</w:t>
            </w:r>
          </w:p>
        </w:tc>
      </w:tr>
      <w:tr w:rsidR="004C3981" w:rsidRPr="00A52534" w14:paraId="2DD5975D" w14:textId="77777777" w:rsidTr="004C3981">
        <w:trPr>
          <w:cantSplit/>
        </w:trPr>
        <w:tc>
          <w:tcPr>
            <w:tcW w:w="1986" w:type="dxa"/>
            <w:tcBorders>
              <w:top w:val="nil"/>
              <w:bottom w:val="nil"/>
            </w:tcBorders>
            <w:shd w:val="clear" w:color="auto" w:fill="auto"/>
          </w:tcPr>
          <w:p w14:paraId="66A77383" w14:textId="0C974873" w:rsidR="004C3981" w:rsidRDefault="004C3981" w:rsidP="00A52534">
            <w:pPr>
              <w:pStyle w:val="NTTTableBodyText"/>
              <w:rPr>
                <w:color w:val="auto"/>
              </w:rPr>
            </w:pPr>
            <w:r>
              <w:t>Unauthorized Access</w:t>
            </w:r>
          </w:p>
        </w:tc>
        <w:tc>
          <w:tcPr>
            <w:tcW w:w="1480" w:type="dxa"/>
            <w:tcBorders>
              <w:top w:val="nil"/>
              <w:bottom w:val="nil"/>
            </w:tcBorders>
            <w:shd w:val="clear" w:color="auto" w:fill="auto"/>
          </w:tcPr>
          <w:p w14:paraId="41074833" w14:textId="75B922D0" w:rsidR="004C3981" w:rsidRDefault="004C3981" w:rsidP="00A52534">
            <w:pPr>
              <w:pStyle w:val="NTTTableBodyText"/>
              <w:rPr>
                <w:color w:val="auto"/>
              </w:rPr>
            </w:pPr>
            <w:r>
              <w:t>Access</w:t>
            </w:r>
          </w:p>
        </w:tc>
        <w:tc>
          <w:tcPr>
            <w:tcW w:w="1607" w:type="dxa"/>
            <w:tcBorders>
              <w:top w:val="nil"/>
              <w:bottom w:val="nil"/>
            </w:tcBorders>
            <w:shd w:val="clear" w:color="auto" w:fill="auto"/>
          </w:tcPr>
          <w:p w14:paraId="4F699DAD" w14:textId="6BA2B6DC" w:rsidR="004C3981" w:rsidRDefault="004C3981" w:rsidP="00A52534">
            <w:pPr>
              <w:pStyle w:val="NTTTableBodyText"/>
              <w:rPr>
                <w:rFonts w:ascii="Open Sans" w:eastAsia="Open Sans" w:hAnsi="Open Sans" w:cs="Open Sans"/>
                <w:color w:val="auto"/>
              </w:rPr>
            </w:pPr>
            <w:r>
              <w:t>User credentials</w:t>
            </w:r>
          </w:p>
        </w:tc>
        <w:tc>
          <w:tcPr>
            <w:tcW w:w="3260" w:type="dxa"/>
            <w:tcBorders>
              <w:top w:val="nil"/>
              <w:bottom w:val="nil"/>
            </w:tcBorders>
            <w:shd w:val="clear" w:color="auto" w:fill="auto"/>
          </w:tcPr>
          <w:p w14:paraId="21D2C4D3" w14:textId="480CD3DB" w:rsidR="004C3981" w:rsidRDefault="004C3981" w:rsidP="00A52534">
            <w:pPr>
              <w:pStyle w:val="NTTTableBodyText"/>
              <w:rPr>
                <w:color w:val="auto"/>
              </w:rPr>
            </w:pPr>
            <w:r>
              <w:t>Deny access and log attempt</w:t>
            </w:r>
          </w:p>
        </w:tc>
      </w:tr>
      <w:tr w:rsidR="004C3981" w:rsidRPr="00A52534" w14:paraId="32439B3E" w14:textId="77777777" w:rsidTr="004C3981">
        <w:trPr>
          <w:cantSplit/>
        </w:trPr>
        <w:tc>
          <w:tcPr>
            <w:tcW w:w="1986" w:type="dxa"/>
            <w:tcBorders>
              <w:top w:val="nil"/>
              <w:bottom w:val="nil"/>
            </w:tcBorders>
            <w:shd w:val="clear" w:color="auto" w:fill="auto"/>
          </w:tcPr>
          <w:p w14:paraId="588557C2" w14:textId="28DEED82" w:rsidR="004C3981" w:rsidRDefault="004C3981" w:rsidP="00A52534">
            <w:pPr>
              <w:pStyle w:val="NTTTableBodyText"/>
              <w:rPr>
                <w:color w:val="auto"/>
              </w:rPr>
            </w:pPr>
          </w:p>
        </w:tc>
        <w:tc>
          <w:tcPr>
            <w:tcW w:w="1480" w:type="dxa"/>
            <w:tcBorders>
              <w:top w:val="nil"/>
              <w:bottom w:val="nil"/>
            </w:tcBorders>
            <w:shd w:val="clear" w:color="auto" w:fill="auto"/>
          </w:tcPr>
          <w:p w14:paraId="0E848E5D" w14:textId="08949F60" w:rsidR="004C3981" w:rsidRDefault="004C3981" w:rsidP="00A52534">
            <w:pPr>
              <w:pStyle w:val="NTTTableBodyText"/>
              <w:rPr>
                <w:color w:val="auto"/>
              </w:rPr>
            </w:pPr>
          </w:p>
        </w:tc>
        <w:tc>
          <w:tcPr>
            <w:tcW w:w="1607" w:type="dxa"/>
            <w:tcBorders>
              <w:top w:val="nil"/>
              <w:bottom w:val="nil"/>
            </w:tcBorders>
            <w:shd w:val="clear" w:color="auto" w:fill="auto"/>
          </w:tcPr>
          <w:p w14:paraId="0E5633F2" w14:textId="177CF6E0" w:rsidR="004C3981" w:rsidRDefault="004C3981" w:rsidP="00A52534">
            <w:pPr>
              <w:pStyle w:val="NTTTableBodyText"/>
              <w:rPr>
                <w:rFonts w:ascii="Open Sans" w:eastAsia="Open Sans" w:hAnsi="Open Sans" w:cs="Open Sans"/>
                <w:color w:val="auto"/>
              </w:rPr>
            </w:pPr>
          </w:p>
        </w:tc>
        <w:tc>
          <w:tcPr>
            <w:tcW w:w="3260" w:type="dxa"/>
            <w:tcBorders>
              <w:top w:val="nil"/>
              <w:bottom w:val="nil"/>
            </w:tcBorders>
            <w:shd w:val="clear" w:color="auto" w:fill="auto"/>
          </w:tcPr>
          <w:p w14:paraId="1C137A32" w14:textId="4C43E273" w:rsidR="004C3981" w:rsidRDefault="004C3981" w:rsidP="00A52534">
            <w:pPr>
              <w:pStyle w:val="NTTTableBodyText"/>
              <w:rPr>
                <w:color w:val="auto"/>
              </w:rPr>
            </w:pPr>
          </w:p>
        </w:tc>
      </w:tr>
      <w:tr w:rsidR="004C3981" w:rsidRPr="00A52534" w14:paraId="0F605FD1" w14:textId="77777777" w:rsidTr="004C3981">
        <w:trPr>
          <w:cantSplit/>
        </w:trPr>
        <w:tc>
          <w:tcPr>
            <w:tcW w:w="1986" w:type="dxa"/>
            <w:tcBorders>
              <w:top w:val="nil"/>
              <w:bottom w:val="nil"/>
            </w:tcBorders>
            <w:shd w:val="clear" w:color="auto" w:fill="auto"/>
          </w:tcPr>
          <w:p w14:paraId="7237F4EB" w14:textId="3E7F4F5C" w:rsidR="004C3981" w:rsidRDefault="004C3981" w:rsidP="00A52534">
            <w:pPr>
              <w:pStyle w:val="NTTTableBodyText"/>
              <w:rPr>
                <w:color w:val="auto"/>
              </w:rPr>
            </w:pPr>
            <w:r>
              <w:t>Data Overload</w:t>
            </w:r>
          </w:p>
        </w:tc>
        <w:tc>
          <w:tcPr>
            <w:tcW w:w="1480" w:type="dxa"/>
            <w:tcBorders>
              <w:top w:val="nil"/>
              <w:bottom w:val="nil"/>
            </w:tcBorders>
            <w:shd w:val="clear" w:color="auto" w:fill="auto"/>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643"/>
            </w:tblGrid>
            <w:tr w:rsidR="004C3981" w:rsidRPr="004C3981" w14:paraId="435B5DDE" w14:textId="77777777" w:rsidTr="004C3981">
              <w:trPr>
                <w:tblCellSpacing w:w="15" w:type="dxa"/>
              </w:trPr>
              <w:tc>
                <w:tcPr>
                  <w:tcW w:w="1583" w:type="dxa"/>
                  <w:vAlign w:val="center"/>
                  <w:hideMark/>
                </w:tcPr>
                <w:p w14:paraId="0295AEB1" w14:textId="77777777" w:rsidR="004C3981" w:rsidRPr="004C3981" w:rsidRDefault="004C3981" w:rsidP="004C3981">
                  <w:pPr>
                    <w:spacing w:after="0" w:line="240" w:lineRule="auto"/>
                    <w:jc w:val="left"/>
                    <w:rPr>
                      <w:rFonts w:cs="Arial"/>
                      <w:sz w:val="20"/>
                      <w:lang w:eastAsia="en-ZA"/>
                    </w:rPr>
                  </w:pPr>
                  <w:r w:rsidRPr="004C3981">
                    <w:rPr>
                      <w:rFonts w:cs="Arial"/>
                      <w:sz w:val="20"/>
                      <w:lang w:eastAsia="en-ZA"/>
                    </w:rPr>
                    <w:t>Data Processing</w:t>
                  </w:r>
                </w:p>
              </w:tc>
            </w:tr>
          </w:tbl>
          <w:p w14:paraId="232CF5E1" w14:textId="77777777" w:rsidR="004C3981" w:rsidRPr="004C3981" w:rsidRDefault="004C3981" w:rsidP="004C3981">
            <w:pPr>
              <w:spacing w:after="0" w:line="240" w:lineRule="auto"/>
              <w:jc w:val="left"/>
              <w:rPr>
                <w:rFonts w:ascii="Times New Roman" w:hAnsi="Times New Roman"/>
                <w:vanish/>
                <w:sz w:val="24"/>
                <w:lang w:eastAsia="en-ZA"/>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C3981" w:rsidRPr="004C3981" w14:paraId="7A827A52" w14:textId="77777777" w:rsidTr="004C3981">
              <w:trPr>
                <w:tblCellSpacing w:w="15" w:type="dxa"/>
              </w:trPr>
              <w:tc>
                <w:tcPr>
                  <w:tcW w:w="36" w:type="dxa"/>
                  <w:vAlign w:val="center"/>
                  <w:hideMark/>
                </w:tcPr>
                <w:p w14:paraId="0EE17642" w14:textId="77777777" w:rsidR="004C3981" w:rsidRPr="004C3981" w:rsidRDefault="004C3981" w:rsidP="004C3981">
                  <w:pPr>
                    <w:spacing w:after="0" w:line="240" w:lineRule="auto"/>
                    <w:jc w:val="left"/>
                    <w:rPr>
                      <w:rFonts w:ascii="Times New Roman" w:hAnsi="Times New Roman"/>
                      <w:sz w:val="24"/>
                      <w:szCs w:val="24"/>
                      <w:lang w:eastAsia="en-ZA"/>
                    </w:rPr>
                  </w:pPr>
                </w:p>
              </w:tc>
            </w:tr>
          </w:tbl>
          <w:p w14:paraId="67BBBEE0" w14:textId="77777777" w:rsidR="004C3981" w:rsidRDefault="004C3981" w:rsidP="00A52534">
            <w:pPr>
              <w:pStyle w:val="NTTTableBodyText"/>
              <w:rPr>
                <w:color w:val="auto"/>
              </w:rPr>
            </w:pPr>
          </w:p>
        </w:tc>
        <w:tc>
          <w:tcPr>
            <w:tcW w:w="1607" w:type="dxa"/>
            <w:tcBorders>
              <w:top w:val="nil"/>
              <w:bottom w:val="nil"/>
            </w:tcBorders>
            <w:shd w:val="clear" w:color="auto" w:fill="auto"/>
          </w:tcPr>
          <w:p w14:paraId="2896799C" w14:textId="748DD89D" w:rsidR="004C3981" w:rsidRDefault="004C3981" w:rsidP="00A52534">
            <w:pPr>
              <w:pStyle w:val="NTTTableBodyText"/>
              <w:rPr>
                <w:rFonts w:ascii="Open Sans" w:eastAsia="Open Sans" w:hAnsi="Open Sans" w:cs="Open Sans"/>
                <w:color w:val="auto"/>
              </w:rPr>
            </w:pPr>
            <w:r>
              <w:t>Telemetry data volume</w:t>
            </w:r>
          </w:p>
        </w:tc>
        <w:tc>
          <w:tcPr>
            <w:tcW w:w="3260" w:type="dxa"/>
            <w:tcBorders>
              <w:top w:val="nil"/>
              <w:bottom w:val="nil"/>
            </w:tcBorders>
            <w:shd w:val="clear" w:color="auto" w:fill="auto"/>
          </w:tcPr>
          <w:p w14:paraId="2FC40E2B" w14:textId="4A40D85C" w:rsidR="004C3981" w:rsidRDefault="004C3981" w:rsidP="00A52534">
            <w:pPr>
              <w:pStyle w:val="NTTTableBodyText"/>
              <w:rPr>
                <w:color w:val="auto"/>
              </w:rPr>
            </w:pPr>
            <w:r>
              <w:t>Throttle processing and alert admin</w:t>
            </w:r>
          </w:p>
        </w:tc>
      </w:tr>
      <w:tr w:rsidR="004C3981" w:rsidRPr="00A52534" w14:paraId="4AD98133" w14:textId="77777777" w:rsidTr="004C3981">
        <w:trPr>
          <w:cantSplit/>
        </w:trPr>
        <w:tc>
          <w:tcPr>
            <w:tcW w:w="1986" w:type="dxa"/>
            <w:tcBorders>
              <w:top w:val="nil"/>
              <w:bottom w:val="nil"/>
            </w:tcBorders>
            <w:shd w:val="clear" w:color="auto" w:fill="auto"/>
          </w:tcPr>
          <w:p w14:paraId="7F488061" w14:textId="77777777" w:rsidR="004C3981" w:rsidRDefault="004C3981" w:rsidP="00A52534">
            <w:pPr>
              <w:pStyle w:val="NTTTableBodyText"/>
              <w:rPr>
                <w:color w:val="auto"/>
              </w:rPr>
            </w:pPr>
          </w:p>
        </w:tc>
        <w:tc>
          <w:tcPr>
            <w:tcW w:w="1480" w:type="dxa"/>
            <w:tcBorders>
              <w:top w:val="nil"/>
              <w:bottom w:val="nil"/>
            </w:tcBorders>
            <w:shd w:val="clear" w:color="auto" w:fill="auto"/>
          </w:tcPr>
          <w:p w14:paraId="1B7216EE" w14:textId="77777777" w:rsidR="004C3981" w:rsidRDefault="004C3981" w:rsidP="00A52534">
            <w:pPr>
              <w:pStyle w:val="NTTTableBodyText"/>
              <w:rPr>
                <w:color w:val="auto"/>
              </w:rPr>
            </w:pPr>
          </w:p>
        </w:tc>
        <w:tc>
          <w:tcPr>
            <w:tcW w:w="1607" w:type="dxa"/>
            <w:tcBorders>
              <w:top w:val="nil"/>
              <w:bottom w:val="nil"/>
            </w:tcBorders>
            <w:shd w:val="clear" w:color="auto" w:fill="auto"/>
          </w:tcPr>
          <w:p w14:paraId="02E66E86" w14:textId="77777777" w:rsidR="004C3981" w:rsidRDefault="004C3981" w:rsidP="00A52534">
            <w:pPr>
              <w:pStyle w:val="NTTTableBodyText"/>
              <w:rPr>
                <w:rFonts w:ascii="Open Sans" w:eastAsia="Open Sans" w:hAnsi="Open Sans" w:cs="Open Sans"/>
                <w:color w:val="auto"/>
              </w:rPr>
            </w:pPr>
          </w:p>
        </w:tc>
        <w:tc>
          <w:tcPr>
            <w:tcW w:w="3260" w:type="dxa"/>
            <w:tcBorders>
              <w:top w:val="nil"/>
              <w:bottom w:val="nil"/>
            </w:tcBorders>
            <w:shd w:val="clear" w:color="auto" w:fill="auto"/>
          </w:tcPr>
          <w:p w14:paraId="5D2AB7C9" w14:textId="77777777" w:rsidR="004C3981" w:rsidRDefault="004C3981" w:rsidP="00A52534">
            <w:pPr>
              <w:pStyle w:val="NTTTableBodyText"/>
              <w:rPr>
                <w:color w:val="auto"/>
              </w:rPr>
            </w:pPr>
          </w:p>
        </w:tc>
      </w:tr>
      <w:tr w:rsidR="004C3981" w:rsidRPr="00A52534" w14:paraId="3F46934E" w14:textId="77777777" w:rsidTr="004C3981">
        <w:trPr>
          <w:cantSplit/>
        </w:trPr>
        <w:tc>
          <w:tcPr>
            <w:tcW w:w="1986" w:type="dxa"/>
            <w:tcBorders>
              <w:top w:val="nil"/>
              <w:bottom w:val="nil"/>
            </w:tcBorders>
            <w:shd w:val="clear" w:color="auto" w:fill="auto"/>
          </w:tcPr>
          <w:p w14:paraId="153E5094" w14:textId="77777777" w:rsidR="004C3981" w:rsidRDefault="004C3981" w:rsidP="00A52534">
            <w:pPr>
              <w:pStyle w:val="NTTTableBodyText"/>
              <w:rPr>
                <w:color w:val="auto"/>
              </w:rPr>
            </w:pPr>
          </w:p>
        </w:tc>
        <w:tc>
          <w:tcPr>
            <w:tcW w:w="1480" w:type="dxa"/>
            <w:tcBorders>
              <w:top w:val="nil"/>
              <w:bottom w:val="nil"/>
            </w:tcBorders>
            <w:shd w:val="clear" w:color="auto" w:fill="auto"/>
          </w:tcPr>
          <w:p w14:paraId="12A60972" w14:textId="77777777" w:rsidR="004C3981" w:rsidRDefault="004C3981" w:rsidP="00A52534">
            <w:pPr>
              <w:pStyle w:val="NTTTableBodyText"/>
              <w:rPr>
                <w:color w:val="auto"/>
              </w:rPr>
            </w:pPr>
          </w:p>
        </w:tc>
        <w:tc>
          <w:tcPr>
            <w:tcW w:w="1607" w:type="dxa"/>
            <w:tcBorders>
              <w:top w:val="nil"/>
              <w:bottom w:val="nil"/>
            </w:tcBorders>
            <w:shd w:val="clear" w:color="auto" w:fill="auto"/>
          </w:tcPr>
          <w:p w14:paraId="06C51F6D" w14:textId="77777777" w:rsidR="004C3981" w:rsidRDefault="004C3981" w:rsidP="00A52534">
            <w:pPr>
              <w:pStyle w:val="NTTTableBodyText"/>
              <w:rPr>
                <w:rFonts w:ascii="Open Sans" w:eastAsia="Open Sans" w:hAnsi="Open Sans" w:cs="Open Sans"/>
                <w:color w:val="auto"/>
              </w:rPr>
            </w:pPr>
          </w:p>
        </w:tc>
        <w:tc>
          <w:tcPr>
            <w:tcW w:w="3260" w:type="dxa"/>
            <w:tcBorders>
              <w:top w:val="nil"/>
              <w:bottom w:val="nil"/>
            </w:tcBorders>
            <w:shd w:val="clear" w:color="auto" w:fill="auto"/>
          </w:tcPr>
          <w:p w14:paraId="5353573D" w14:textId="77777777" w:rsidR="004C3981" w:rsidRDefault="004C3981" w:rsidP="00A52534">
            <w:pPr>
              <w:pStyle w:val="NTTTableBodyText"/>
              <w:rPr>
                <w:color w:val="auto"/>
              </w:rPr>
            </w:pPr>
          </w:p>
        </w:tc>
      </w:tr>
      <w:tr w:rsidR="004C3981" w:rsidRPr="00A52534" w14:paraId="1C332C52" w14:textId="77777777" w:rsidTr="00A52534">
        <w:trPr>
          <w:cantSplit/>
        </w:trPr>
        <w:tc>
          <w:tcPr>
            <w:tcW w:w="1986" w:type="dxa"/>
            <w:tcBorders>
              <w:top w:val="nil"/>
            </w:tcBorders>
            <w:shd w:val="clear" w:color="auto" w:fill="auto"/>
          </w:tcPr>
          <w:p w14:paraId="4461BBE1" w14:textId="77777777" w:rsidR="004C3981" w:rsidRDefault="004C3981" w:rsidP="00A52534">
            <w:pPr>
              <w:pStyle w:val="NTTTableBodyText"/>
              <w:rPr>
                <w:color w:val="auto"/>
              </w:rPr>
            </w:pPr>
          </w:p>
        </w:tc>
        <w:tc>
          <w:tcPr>
            <w:tcW w:w="1480" w:type="dxa"/>
            <w:tcBorders>
              <w:top w:val="nil"/>
            </w:tcBorders>
            <w:shd w:val="clear" w:color="auto" w:fill="auto"/>
          </w:tcPr>
          <w:p w14:paraId="74719182" w14:textId="77777777" w:rsidR="004C3981" w:rsidRDefault="004C3981" w:rsidP="00A52534">
            <w:pPr>
              <w:pStyle w:val="NTTTableBodyText"/>
              <w:rPr>
                <w:color w:val="auto"/>
              </w:rPr>
            </w:pPr>
          </w:p>
        </w:tc>
        <w:tc>
          <w:tcPr>
            <w:tcW w:w="1607" w:type="dxa"/>
            <w:tcBorders>
              <w:top w:val="nil"/>
            </w:tcBorders>
            <w:shd w:val="clear" w:color="auto" w:fill="auto"/>
          </w:tcPr>
          <w:p w14:paraId="43E82236" w14:textId="77777777" w:rsidR="004C3981" w:rsidRDefault="004C3981" w:rsidP="00A52534">
            <w:pPr>
              <w:pStyle w:val="NTTTableBodyText"/>
              <w:rPr>
                <w:rFonts w:ascii="Open Sans" w:eastAsia="Open Sans" w:hAnsi="Open Sans" w:cs="Open Sans"/>
                <w:color w:val="auto"/>
              </w:rPr>
            </w:pPr>
          </w:p>
        </w:tc>
        <w:tc>
          <w:tcPr>
            <w:tcW w:w="3260" w:type="dxa"/>
            <w:tcBorders>
              <w:top w:val="nil"/>
            </w:tcBorders>
            <w:shd w:val="clear" w:color="auto" w:fill="auto"/>
          </w:tcPr>
          <w:p w14:paraId="3B75405E" w14:textId="77777777" w:rsidR="004C3981" w:rsidRDefault="004C3981" w:rsidP="00A52534">
            <w:pPr>
              <w:pStyle w:val="NTTTableBodyText"/>
              <w:rPr>
                <w:color w:val="auto"/>
              </w:rPr>
            </w:pPr>
          </w:p>
        </w:tc>
      </w:tr>
    </w:tbl>
    <w:p w14:paraId="474BF7A0" w14:textId="47CC97F4" w:rsidR="00946735" w:rsidRPr="00A52534" w:rsidRDefault="00946735" w:rsidP="00A52534">
      <w:pPr>
        <w:pStyle w:val="Caption"/>
        <w:jc w:val="center"/>
        <w:rPr>
          <w:color w:val="auto"/>
        </w:rPr>
      </w:pPr>
      <w:bookmarkStart w:id="42" w:name="_Toc163720857"/>
      <w:r w:rsidRPr="00A52534">
        <w:rPr>
          <w:color w:val="auto"/>
        </w:rPr>
        <w:t xml:space="preserve">Table </w:t>
      </w:r>
      <w:r w:rsidRPr="00A52534">
        <w:rPr>
          <w:color w:val="auto"/>
        </w:rPr>
        <w:fldChar w:fldCharType="begin"/>
      </w:r>
      <w:r w:rsidRPr="00A52534">
        <w:rPr>
          <w:color w:val="auto"/>
        </w:rPr>
        <w:instrText xml:space="preserve"> SEQ Table \* ARABIC </w:instrText>
      </w:r>
      <w:r w:rsidRPr="00A52534">
        <w:rPr>
          <w:color w:val="auto"/>
        </w:rPr>
        <w:fldChar w:fldCharType="separate"/>
      </w:r>
      <w:r w:rsidR="009060FA">
        <w:rPr>
          <w:noProof/>
          <w:color w:val="auto"/>
        </w:rPr>
        <w:t>1</w:t>
      </w:r>
      <w:r w:rsidRPr="00A52534">
        <w:rPr>
          <w:color w:val="auto"/>
        </w:rPr>
        <w:fldChar w:fldCharType="end"/>
      </w:r>
      <w:r w:rsidRPr="00A52534">
        <w:rPr>
          <w:color w:val="auto"/>
        </w:rPr>
        <w:t>: Business Exceptions</w:t>
      </w:r>
      <w:bookmarkEnd w:id="42"/>
    </w:p>
    <w:p w14:paraId="48678BAB" w14:textId="77777777" w:rsidR="00946735" w:rsidRPr="00EC64E7" w:rsidRDefault="00946735" w:rsidP="00946735">
      <w:pPr>
        <w:pStyle w:val="Heading2"/>
      </w:pPr>
      <w:bookmarkStart w:id="43" w:name="_Toc171508450"/>
      <w:r>
        <w:t>Application Errors</w:t>
      </w:r>
      <w:bookmarkEnd w:id="43"/>
    </w:p>
    <w:p w14:paraId="4765F118" w14:textId="77777777" w:rsidR="00946735" w:rsidRDefault="00946735" w:rsidP="00A52534">
      <w:pPr>
        <w:pStyle w:val="NTTBodyText"/>
        <w:ind w:left="0"/>
        <w:rPr>
          <w:rFonts w:eastAsia="Source Sans Pro"/>
          <w:lang w:eastAsia="en-GB"/>
        </w:rPr>
      </w:pPr>
      <w:r>
        <w:rPr>
          <w:rFonts w:eastAsia="Source Sans Pro"/>
          <w:lang w:eastAsia="en-GB"/>
        </w:rPr>
        <w:t>The following application (unknown) errors may occur as part of the solution:</w:t>
      </w:r>
    </w:p>
    <w:tbl>
      <w:tblPr>
        <w:tblStyle w:val="TableGridLight"/>
        <w:tblW w:w="9184"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2189"/>
        <w:gridCol w:w="1631"/>
        <w:gridCol w:w="1771"/>
        <w:gridCol w:w="3593"/>
      </w:tblGrid>
      <w:tr w:rsidR="00A52534" w14:paraId="54DAB5F5" w14:textId="77777777" w:rsidTr="004C3981">
        <w:trPr>
          <w:cantSplit/>
          <w:tblHeader/>
        </w:trPr>
        <w:tc>
          <w:tcPr>
            <w:tcW w:w="2189" w:type="dxa"/>
            <w:tcBorders>
              <w:top w:val="nil"/>
              <w:bottom w:val="nil"/>
              <w:right w:val="single" w:sz="4" w:space="0" w:color="FFFFFF"/>
            </w:tcBorders>
            <w:shd w:val="clear" w:color="auto" w:fill="7030A0"/>
          </w:tcPr>
          <w:p w14:paraId="2CDEF49F" w14:textId="06B32D64" w:rsidR="00946735" w:rsidRPr="0034689F" w:rsidRDefault="00A52534" w:rsidP="00A52534">
            <w:pPr>
              <w:pStyle w:val="NTTTableWhiteHeader"/>
            </w:pPr>
            <w:r w:rsidRPr="0034689F">
              <w:t>Exception Name</w:t>
            </w:r>
          </w:p>
        </w:tc>
        <w:tc>
          <w:tcPr>
            <w:tcW w:w="1631" w:type="dxa"/>
            <w:tcBorders>
              <w:top w:val="nil"/>
              <w:left w:val="single" w:sz="4" w:space="0" w:color="FFFFFF"/>
              <w:bottom w:val="nil"/>
              <w:right w:val="single" w:sz="4" w:space="0" w:color="FFFFFF"/>
            </w:tcBorders>
            <w:shd w:val="clear" w:color="auto" w:fill="7030A0"/>
          </w:tcPr>
          <w:p w14:paraId="005B3582" w14:textId="2BD9D281" w:rsidR="00946735" w:rsidRPr="0034689F" w:rsidRDefault="00A52534" w:rsidP="00A52534">
            <w:pPr>
              <w:pStyle w:val="NTTTableWhiteHeader"/>
            </w:pPr>
            <w:r w:rsidRPr="0034689F">
              <w:t>Step</w:t>
            </w:r>
          </w:p>
        </w:tc>
        <w:tc>
          <w:tcPr>
            <w:tcW w:w="1771" w:type="dxa"/>
            <w:tcBorders>
              <w:top w:val="nil"/>
              <w:left w:val="single" w:sz="4" w:space="0" w:color="FFFFFF"/>
              <w:bottom w:val="nil"/>
              <w:right w:val="single" w:sz="4" w:space="0" w:color="FFFFFF"/>
            </w:tcBorders>
            <w:shd w:val="clear" w:color="auto" w:fill="7030A0"/>
          </w:tcPr>
          <w:p w14:paraId="4620631D" w14:textId="26525EDF" w:rsidR="00946735" w:rsidRPr="0034689F" w:rsidRDefault="00A52534" w:rsidP="00A52534">
            <w:pPr>
              <w:pStyle w:val="NTTTableWhiteHeader"/>
            </w:pPr>
            <w:r w:rsidRPr="0034689F">
              <w:t>Parameters</w:t>
            </w:r>
          </w:p>
        </w:tc>
        <w:tc>
          <w:tcPr>
            <w:tcW w:w="3593" w:type="dxa"/>
            <w:tcBorders>
              <w:top w:val="nil"/>
              <w:left w:val="single" w:sz="4" w:space="0" w:color="FFFFFF"/>
              <w:bottom w:val="nil"/>
            </w:tcBorders>
            <w:shd w:val="clear" w:color="auto" w:fill="7030A0"/>
          </w:tcPr>
          <w:p w14:paraId="638733CA" w14:textId="5BE1DB85" w:rsidR="00946735" w:rsidRPr="0034689F" w:rsidRDefault="00A52534" w:rsidP="00A52534">
            <w:pPr>
              <w:pStyle w:val="NTTTableWhiteHeader"/>
            </w:pPr>
            <w:r w:rsidRPr="0034689F">
              <w:t>Action To Be Taken</w:t>
            </w:r>
          </w:p>
        </w:tc>
      </w:tr>
      <w:tr w:rsidR="00A52534" w:rsidRPr="00A52534" w14:paraId="558055DE" w14:textId="77777777" w:rsidTr="004C3981">
        <w:trPr>
          <w:cantSplit/>
        </w:trPr>
        <w:tc>
          <w:tcPr>
            <w:tcW w:w="2189" w:type="dxa"/>
            <w:tcBorders>
              <w:top w:val="nil"/>
              <w:bottom w:val="nil"/>
            </w:tcBorders>
            <w:shd w:val="clear" w:color="auto" w:fill="auto"/>
          </w:tcPr>
          <w:p w14:paraId="65834F38" w14:textId="0B4A6441" w:rsidR="00946735" w:rsidRPr="00A52534" w:rsidRDefault="004C3981" w:rsidP="00A52534">
            <w:pPr>
              <w:pStyle w:val="NTTTableBodyText"/>
              <w:rPr>
                <w:color w:val="auto"/>
              </w:rPr>
            </w:pPr>
            <w:r>
              <w:rPr>
                <w:color w:val="auto"/>
              </w:rPr>
              <w:t>Unknown Error</w:t>
            </w:r>
          </w:p>
        </w:tc>
        <w:tc>
          <w:tcPr>
            <w:tcW w:w="1631" w:type="dxa"/>
            <w:tcBorders>
              <w:top w:val="nil"/>
              <w:bottom w:val="nil"/>
            </w:tcBorders>
            <w:shd w:val="clear" w:color="auto" w:fill="auto"/>
          </w:tcPr>
          <w:p w14:paraId="798301AA" w14:textId="48B2CC3D" w:rsidR="00946735" w:rsidRPr="00A52534" w:rsidRDefault="004C3981" w:rsidP="00A52534">
            <w:pPr>
              <w:pStyle w:val="NTTTableBodyText"/>
              <w:rPr>
                <w:color w:val="auto"/>
              </w:rPr>
            </w:pPr>
            <w:r>
              <w:rPr>
                <w:color w:val="auto"/>
              </w:rPr>
              <w:t>Any step</w:t>
            </w:r>
          </w:p>
        </w:tc>
        <w:tc>
          <w:tcPr>
            <w:tcW w:w="1771" w:type="dxa"/>
            <w:tcBorders>
              <w:top w:val="nil"/>
              <w:bottom w:val="nil"/>
            </w:tcBorders>
            <w:shd w:val="clear" w:color="auto" w:fill="auto"/>
          </w:tcPr>
          <w:p w14:paraId="31E3CD4C" w14:textId="3017BDAD" w:rsidR="00946735" w:rsidRPr="00A52534" w:rsidRDefault="004C3981" w:rsidP="00A52534">
            <w:pPr>
              <w:pStyle w:val="NTTTableBodyText"/>
              <w:rPr>
                <w:rFonts w:ascii="Open Sans" w:eastAsia="Open Sans" w:hAnsi="Open Sans" w:cs="Open Sans"/>
                <w:color w:val="auto"/>
              </w:rPr>
            </w:pPr>
            <w:r>
              <w:rPr>
                <w:rFonts w:ascii="Open Sans" w:eastAsia="Open Sans" w:hAnsi="Open Sans" w:cs="Open Sans"/>
                <w:color w:val="auto"/>
              </w:rPr>
              <w:t>N/A</w:t>
            </w:r>
          </w:p>
        </w:tc>
        <w:tc>
          <w:tcPr>
            <w:tcW w:w="3593" w:type="dxa"/>
            <w:tcBorders>
              <w:top w:val="nil"/>
              <w:bottom w:val="nil"/>
            </w:tcBorders>
            <w:shd w:val="clear" w:color="auto" w:fill="auto"/>
          </w:tcPr>
          <w:p w14:paraId="0B479DE0" w14:textId="635326C6" w:rsidR="00946735" w:rsidRPr="00A52534" w:rsidRDefault="004C3981" w:rsidP="00A52534">
            <w:pPr>
              <w:pStyle w:val="NTTTableBodyText"/>
              <w:rPr>
                <w:color w:val="auto"/>
              </w:rPr>
            </w:pPr>
            <w:r>
              <w:rPr>
                <w:color w:val="auto"/>
              </w:rPr>
              <w:t>Log error and notify development team</w:t>
            </w:r>
          </w:p>
        </w:tc>
      </w:tr>
      <w:tr w:rsidR="004C3981" w:rsidRPr="00A52534" w14:paraId="53226FB9" w14:textId="77777777" w:rsidTr="004C3981">
        <w:trPr>
          <w:cantSplit/>
        </w:trPr>
        <w:tc>
          <w:tcPr>
            <w:tcW w:w="2189" w:type="dxa"/>
            <w:tcBorders>
              <w:top w:val="nil"/>
              <w:bottom w:val="nil"/>
            </w:tcBorders>
            <w:shd w:val="clear" w:color="auto" w:fill="auto"/>
          </w:tcPr>
          <w:p w14:paraId="3619C5EB" w14:textId="4490A46B" w:rsidR="004C3981" w:rsidRDefault="004C3981" w:rsidP="004C3981">
            <w:pPr>
              <w:pStyle w:val="NTTTableBodyText"/>
              <w:rPr>
                <w:color w:val="auto"/>
              </w:rPr>
            </w:pPr>
            <w:r>
              <w:rPr>
                <w:color w:val="auto"/>
              </w:rPr>
              <w:t xml:space="preserve">API </w:t>
            </w:r>
            <w:r w:rsidR="008F0148">
              <w:rPr>
                <w:color w:val="auto"/>
              </w:rPr>
              <w:t>Connection Fail</w:t>
            </w:r>
          </w:p>
        </w:tc>
        <w:tc>
          <w:tcPr>
            <w:tcW w:w="1631" w:type="dxa"/>
            <w:tcBorders>
              <w:top w:val="nil"/>
              <w:bottom w:val="nil"/>
            </w:tcBorders>
            <w:shd w:val="clear" w:color="auto" w:fill="auto"/>
          </w:tcPr>
          <w:p w14:paraId="15CA93D4" w14:textId="5BF5CD66" w:rsidR="004C3981" w:rsidRDefault="004C3981" w:rsidP="004C3981">
            <w:pPr>
              <w:pStyle w:val="NTTTableBodyText"/>
              <w:rPr>
                <w:color w:val="auto"/>
              </w:rPr>
            </w:pPr>
            <w:r>
              <w:rPr>
                <w:color w:val="auto"/>
              </w:rPr>
              <w:t>Data Processing</w:t>
            </w:r>
          </w:p>
        </w:tc>
        <w:tc>
          <w:tcPr>
            <w:tcW w:w="1771" w:type="dxa"/>
            <w:tcBorders>
              <w:top w:val="nil"/>
              <w:bottom w:val="nil"/>
            </w:tcBorders>
            <w:shd w:val="clear" w:color="auto" w:fill="auto"/>
          </w:tcPr>
          <w:p w14:paraId="1795DC1F" w14:textId="3AF1326D" w:rsidR="004C3981" w:rsidRDefault="004C3981" w:rsidP="004C3981">
            <w:pPr>
              <w:pStyle w:val="NTTTableBodyText"/>
              <w:rPr>
                <w:rFonts w:ascii="Open Sans" w:eastAsia="Open Sans" w:hAnsi="Open Sans" w:cs="Open Sans"/>
                <w:color w:val="auto"/>
              </w:rPr>
            </w:pPr>
            <w:r>
              <w:rPr>
                <w:rFonts w:ascii="Open Sans" w:eastAsia="Open Sans" w:hAnsi="Open Sans" w:cs="Open Sans"/>
                <w:color w:val="auto"/>
              </w:rPr>
              <w:t>API endpoint</w:t>
            </w:r>
          </w:p>
        </w:tc>
        <w:tc>
          <w:tcPr>
            <w:tcW w:w="3593" w:type="dxa"/>
            <w:tcBorders>
              <w:top w:val="nil"/>
              <w:bottom w:val="nil"/>
            </w:tcBorders>
            <w:shd w:val="clear" w:color="auto" w:fill="auto"/>
          </w:tcPr>
          <w:p w14:paraId="6B2A5C43" w14:textId="0C113E44" w:rsidR="004C3981" w:rsidRDefault="004C3981" w:rsidP="004C3981">
            <w:pPr>
              <w:pStyle w:val="NTTTableBodyText"/>
              <w:rPr>
                <w:color w:val="auto"/>
              </w:rPr>
            </w:pPr>
            <w:r>
              <w:rPr>
                <w:color w:val="auto"/>
              </w:rPr>
              <w:t xml:space="preserve">Retry </w:t>
            </w:r>
            <w:r w:rsidR="008F0148">
              <w:rPr>
                <w:color w:val="auto"/>
              </w:rPr>
              <w:t>connection, log error, notify admin</w:t>
            </w:r>
          </w:p>
        </w:tc>
      </w:tr>
      <w:tr w:rsidR="004C3981" w:rsidRPr="00A52534" w14:paraId="7AFC24B9" w14:textId="77777777" w:rsidTr="004C3981">
        <w:trPr>
          <w:cantSplit/>
        </w:trPr>
        <w:tc>
          <w:tcPr>
            <w:tcW w:w="2189" w:type="dxa"/>
            <w:tcBorders>
              <w:top w:val="nil"/>
            </w:tcBorders>
            <w:shd w:val="clear" w:color="auto" w:fill="auto"/>
          </w:tcPr>
          <w:p w14:paraId="5AEFBE1E" w14:textId="77777777" w:rsidR="004C3981" w:rsidRDefault="004C3981" w:rsidP="004C3981">
            <w:pPr>
              <w:pStyle w:val="NTTTableBodyText"/>
              <w:rPr>
                <w:color w:val="auto"/>
              </w:rPr>
            </w:pPr>
          </w:p>
          <w:p w14:paraId="04983B52" w14:textId="77777777" w:rsidR="008F0148" w:rsidRDefault="008F0148" w:rsidP="004C3981">
            <w:pPr>
              <w:pStyle w:val="NTTTableBodyText"/>
              <w:rPr>
                <w:color w:val="auto"/>
              </w:rPr>
            </w:pPr>
          </w:p>
        </w:tc>
        <w:tc>
          <w:tcPr>
            <w:tcW w:w="1631" w:type="dxa"/>
            <w:tcBorders>
              <w:top w:val="nil"/>
            </w:tcBorders>
            <w:shd w:val="clear" w:color="auto" w:fill="auto"/>
          </w:tcPr>
          <w:p w14:paraId="5F287C73" w14:textId="77777777" w:rsidR="004C3981" w:rsidRDefault="004C3981" w:rsidP="004C3981">
            <w:pPr>
              <w:pStyle w:val="NTTTableBodyText"/>
              <w:rPr>
                <w:color w:val="auto"/>
              </w:rPr>
            </w:pPr>
          </w:p>
        </w:tc>
        <w:tc>
          <w:tcPr>
            <w:tcW w:w="1771" w:type="dxa"/>
            <w:tcBorders>
              <w:top w:val="nil"/>
            </w:tcBorders>
            <w:shd w:val="clear" w:color="auto" w:fill="auto"/>
          </w:tcPr>
          <w:p w14:paraId="2F3B2271" w14:textId="77777777" w:rsidR="004C3981" w:rsidRDefault="004C3981" w:rsidP="004C3981">
            <w:pPr>
              <w:pStyle w:val="NTTTableBodyText"/>
              <w:rPr>
                <w:rFonts w:ascii="Open Sans" w:eastAsia="Open Sans" w:hAnsi="Open Sans" w:cs="Open Sans"/>
                <w:color w:val="auto"/>
              </w:rPr>
            </w:pPr>
          </w:p>
        </w:tc>
        <w:tc>
          <w:tcPr>
            <w:tcW w:w="3593" w:type="dxa"/>
            <w:tcBorders>
              <w:top w:val="nil"/>
            </w:tcBorders>
            <w:shd w:val="clear" w:color="auto" w:fill="auto"/>
          </w:tcPr>
          <w:p w14:paraId="0AA51AA7" w14:textId="77777777" w:rsidR="004C3981" w:rsidRDefault="004C3981" w:rsidP="004C3981">
            <w:pPr>
              <w:pStyle w:val="NTTTableBodyText"/>
              <w:rPr>
                <w:color w:val="auto"/>
              </w:rPr>
            </w:pPr>
          </w:p>
        </w:tc>
      </w:tr>
    </w:tbl>
    <w:p w14:paraId="376B0808" w14:textId="1148BA66" w:rsidR="00946735" w:rsidRPr="00A52534" w:rsidRDefault="00946735" w:rsidP="00946735">
      <w:pPr>
        <w:pStyle w:val="Caption"/>
        <w:jc w:val="center"/>
        <w:rPr>
          <w:color w:val="auto"/>
        </w:rPr>
      </w:pPr>
      <w:bookmarkStart w:id="44" w:name="_Toc163720858"/>
      <w:r w:rsidRPr="00A52534">
        <w:rPr>
          <w:color w:val="auto"/>
        </w:rPr>
        <w:t xml:space="preserve">Table </w:t>
      </w:r>
      <w:r w:rsidRPr="00A52534">
        <w:rPr>
          <w:color w:val="auto"/>
        </w:rPr>
        <w:fldChar w:fldCharType="begin"/>
      </w:r>
      <w:r w:rsidRPr="00A52534">
        <w:rPr>
          <w:color w:val="auto"/>
        </w:rPr>
        <w:instrText xml:space="preserve"> SEQ Table \* ARABIC </w:instrText>
      </w:r>
      <w:r w:rsidRPr="00A52534">
        <w:rPr>
          <w:color w:val="auto"/>
        </w:rPr>
        <w:fldChar w:fldCharType="separate"/>
      </w:r>
      <w:r w:rsidR="009060FA">
        <w:rPr>
          <w:noProof/>
          <w:color w:val="auto"/>
        </w:rPr>
        <w:t>2</w:t>
      </w:r>
      <w:r w:rsidRPr="00A52534">
        <w:rPr>
          <w:color w:val="auto"/>
        </w:rPr>
        <w:fldChar w:fldCharType="end"/>
      </w:r>
      <w:r w:rsidRPr="00A52534">
        <w:rPr>
          <w:color w:val="auto"/>
        </w:rPr>
        <w:t>: Business Exceptions</w:t>
      </w:r>
      <w:bookmarkEnd w:id="44"/>
    </w:p>
    <w:p w14:paraId="201FE157" w14:textId="77777777" w:rsidR="00946735" w:rsidRPr="00A20408" w:rsidRDefault="00946735" w:rsidP="00946735">
      <w:pPr>
        <w:pStyle w:val="NTTBodyText"/>
      </w:pPr>
    </w:p>
    <w:p w14:paraId="0214968F" w14:textId="77777777" w:rsidR="00946735" w:rsidRDefault="00946735" w:rsidP="00946735">
      <w:pPr>
        <w:pStyle w:val="Heading1"/>
      </w:pPr>
      <w:bookmarkStart w:id="45" w:name="_Toc138061467"/>
      <w:bookmarkStart w:id="46" w:name="_Toc163734489"/>
      <w:bookmarkStart w:id="47" w:name="_Toc171508451"/>
      <w:commentRangeStart w:id="48"/>
      <w:r>
        <w:t xml:space="preserve">Environment </w:t>
      </w:r>
      <w:r w:rsidRPr="00086F49">
        <w:t>Details</w:t>
      </w:r>
      <w:bookmarkEnd w:id="45"/>
      <w:bookmarkEnd w:id="46"/>
      <w:commentRangeEnd w:id="48"/>
      <w:r w:rsidR="009060FA">
        <w:rPr>
          <w:rStyle w:val="CommentReference"/>
          <w:rFonts w:ascii="Arial" w:hAnsi="Arial" w:cs="Times New Roman"/>
          <w:b w:val="0"/>
          <w:bCs w:val="0"/>
          <w:kern w:val="0"/>
        </w:rPr>
        <w:commentReference w:id="48"/>
      </w:r>
      <w:bookmarkEnd w:id="47"/>
    </w:p>
    <w:p w14:paraId="453A16D1" w14:textId="139428F3" w:rsidR="00946735" w:rsidRDefault="00946735" w:rsidP="00A52534">
      <w:pPr>
        <w:pStyle w:val="DDBodyText"/>
        <w:ind w:left="0"/>
        <w:jc w:val="both"/>
      </w:pPr>
      <w:bookmarkStart w:id="49" w:name="_Toc322953587"/>
      <w:r>
        <w:t xml:space="preserve">The development of the solution would need to be executed as per the </w:t>
      </w:r>
      <w:r w:rsidR="009060FA">
        <w:t>designated d</w:t>
      </w:r>
      <w:r>
        <w:t xml:space="preserve">evelopment strategy. The information below represents the </w:t>
      </w:r>
      <w:r w:rsidR="009060FA">
        <w:t xml:space="preserve">solution </w:t>
      </w:r>
      <w:r>
        <w:t xml:space="preserve">and </w:t>
      </w:r>
      <w:r w:rsidR="009060FA">
        <w:t xml:space="preserve">the </w:t>
      </w:r>
      <w:r>
        <w:t>appropriate environment(s)</w:t>
      </w:r>
      <w:r w:rsidR="009060FA">
        <w:t xml:space="preserve"> that will be used to implement the overall solution</w:t>
      </w:r>
      <w:r>
        <w:t>:</w:t>
      </w:r>
    </w:p>
    <w:tbl>
      <w:tblPr>
        <w:tblStyle w:val="GridTable1Light"/>
        <w:tblW w:w="9184"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4593"/>
        <w:gridCol w:w="4591"/>
      </w:tblGrid>
      <w:tr w:rsidR="00A52534" w:rsidRPr="00221771" w14:paraId="597AB353" w14:textId="77777777" w:rsidTr="00A52534">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593" w:type="dxa"/>
            <w:tcBorders>
              <w:top w:val="nil"/>
              <w:right w:val="single" w:sz="4" w:space="0" w:color="FFFFFF"/>
            </w:tcBorders>
            <w:shd w:val="clear" w:color="auto" w:fill="7030A0"/>
          </w:tcPr>
          <w:p w14:paraId="608A2A10" w14:textId="77777777" w:rsidR="00946735" w:rsidRPr="00221771" w:rsidRDefault="00946735" w:rsidP="00A52534">
            <w:pPr>
              <w:pStyle w:val="NTTTableWhiteHeader"/>
              <w:rPr>
                <w:bCs w:val="0"/>
              </w:rPr>
            </w:pPr>
            <w:r w:rsidRPr="00221771">
              <w:t>Item</w:t>
            </w:r>
          </w:p>
        </w:tc>
        <w:tc>
          <w:tcPr>
            <w:tcW w:w="4591" w:type="dxa"/>
            <w:tcBorders>
              <w:top w:val="nil"/>
              <w:left w:val="single" w:sz="4" w:space="0" w:color="FFFFFF"/>
            </w:tcBorders>
            <w:shd w:val="clear" w:color="auto" w:fill="7030A0"/>
          </w:tcPr>
          <w:p w14:paraId="2F7C955C" w14:textId="77777777" w:rsidR="00946735" w:rsidRPr="00221771" w:rsidRDefault="00946735" w:rsidP="00A52534">
            <w:pPr>
              <w:pStyle w:val="NTTTableWhiteHeader"/>
              <w:cnfStyle w:val="100000000000" w:firstRow="1" w:lastRow="0" w:firstColumn="0" w:lastColumn="0" w:oddVBand="0" w:evenVBand="0" w:oddHBand="0" w:evenHBand="0" w:firstRowFirstColumn="0" w:firstRowLastColumn="0" w:lastRowFirstColumn="0" w:lastRowLastColumn="0"/>
              <w:rPr>
                <w:bCs w:val="0"/>
              </w:rPr>
            </w:pPr>
            <w:r w:rsidRPr="00221771">
              <w:t xml:space="preserve"> Description</w:t>
            </w:r>
          </w:p>
        </w:tc>
      </w:tr>
      <w:tr w:rsidR="00A52534" w:rsidRPr="00221771" w14:paraId="5A67CA40" w14:textId="77777777" w:rsidTr="00A52534">
        <w:trPr>
          <w:cantSplit/>
          <w:trHeight w:val="300"/>
        </w:trPr>
        <w:tc>
          <w:tcPr>
            <w:cnfStyle w:val="001000000000" w:firstRow="0" w:lastRow="0" w:firstColumn="1" w:lastColumn="0" w:oddVBand="0" w:evenVBand="0" w:oddHBand="0" w:evenHBand="0" w:firstRowFirstColumn="0" w:firstRowLastColumn="0" w:lastRowFirstColumn="0" w:lastRowLastColumn="0"/>
            <w:tcW w:w="4593" w:type="dxa"/>
            <w:tcBorders>
              <w:top w:val="nil"/>
            </w:tcBorders>
            <w:shd w:val="clear" w:color="auto" w:fill="auto"/>
          </w:tcPr>
          <w:p w14:paraId="533E6D3D" w14:textId="77777777" w:rsidR="00946735" w:rsidRPr="00221771" w:rsidRDefault="00946735" w:rsidP="00A52534">
            <w:pPr>
              <w:pStyle w:val="NTTTableBodyText"/>
              <w:rPr>
                <w:bCs w:val="0"/>
              </w:rPr>
            </w:pPr>
            <w:r>
              <w:t>Environment Type</w:t>
            </w:r>
          </w:p>
        </w:tc>
        <w:tc>
          <w:tcPr>
            <w:tcW w:w="4591" w:type="dxa"/>
            <w:tcBorders>
              <w:top w:val="nil"/>
            </w:tcBorders>
            <w:shd w:val="clear" w:color="auto" w:fill="auto"/>
          </w:tcPr>
          <w:p w14:paraId="1CF1A131" w14:textId="77777777" w:rsidR="00946735" w:rsidRDefault="00946735" w:rsidP="00A52534">
            <w:pPr>
              <w:pStyle w:val="NTTTableBodyText"/>
              <w:cnfStyle w:val="000000000000" w:firstRow="0" w:lastRow="0" w:firstColumn="0" w:lastColumn="0" w:oddVBand="0" w:evenVBand="0" w:oddHBand="0" w:evenHBand="0" w:firstRowFirstColumn="0" w:firstRowLastColumn="0" w:lastRowFirstColumn="0" w:lastRowLastColumn="0"/>
            </w:pPr>
            <w:r>
              <w:t>Development</w:t>
            </w:r>
          </w:p>
          <w:p w14:paraId="7CC19B15" w14:textId="07B25C2E" w:rsidR="00946735" w:rsidRDefault="00A52534" w:rsidP="00A52534">
            <w:pPr>
              <w:pStyle w:val="NTTTableBodyText"/>
              <w:cnfStyle w:val="000000000000" w:firstRow="0" w:lastRow="0" w:firstColumn="0" w:lastColumn="0" w:oddVBand="0" w:evenVBand="0" w:oddHBand="0" w:evenHBand="0" w:firstRowFirstColumn="0" w:firstRowLastColumn="0" w:lastRowFirstColumn="0" w:lastRowLastColumn="0"/>
            </w:pPr>
            <w:r>
              <w:t>Testing</w:t>
            </w:r>
          </w:p>
          <w:p w14:paraId="2A675D01" w14:textId="77777777" w:rsidR="00946735" w:rsidRPr="00221771" w:rsidRDefault="00946735" w:rsidP="00A52534">
            <w:pPr>
              <w:pStyle w:val="NTTTableBodyText"/>
              <w:cnfStyle w:val="000000000000" w:firstRow="0" w:lastRow="0" w:firstColumn="0" w:lastColumn="0" w:oddVBand="0" w:evenVBand="0" w:oddHBand="0" w:evenHBand="0" w:firstRowFirstColumn="0" w:firstRowLastColumn="0" w:lastRowFirstColumn="0" w:lastRowLastColumn="0"/>
            </w:pPr>
            <w:r>
              <w:t>Production</w:t>
            </w:r>
          </w:p>
        </w:tc>
      </w:tr>
      <w:tr w:rsidR="00A52534" w:rsidRPr="00221771" w14:paraId="385A947A" w14:textId="77777777" w:rsidTr="00A52534">
        <w:trPr>
          <w:cantSplit/>
          <w:trHeight w:val="300"/>
        </w:trPr>
        <w:tc>
          <w:tcPr>
            <w:cnfStyle w:val="001000000000" w:firstRow="0" w:lastRow="0" w:firstColumn="1" w:lastColumn="0" w:oddVBand="0" w:evenVBand="0" w:oddHBand="0" w:evenHBand="0" w:firstRowFirstColumn="0" w:firstRowLastColumn="0" w:lastRowFirstColumn="0" w:lastRowLastColumn="0"/>
            <w:tcW w:w="4593" w:type="dxa"/>
            <w:shd w:val="clear" w:color="auto" w:fill="auto"/>
          </w:tcPr>
          <w:p w14:paraId="3FFFC689" w14:textId="7907A1E9" w:rsidR="00A52534" w:rsidRDefault="00A52534" w:rsidP="00A52534">
            <w:pPr>
              <w:pStyle w:val="NTTTableBodyText"/>
              <w:rPr>
                <w:rFonts w:eastAsia="Arial Unicode MS"/>
              </w:rPr>
            </w:pPr>
            <w:r>
              <w:rPr>
                <w:rFonts w:eastAsia="Arial Unicode MS"/>
              </w:rPr>
              <w:t>Credentials Needed</w:t>
            </w:r>
          </w:p>
        </w:tc>
        <w:tc>
          <w:tcPr>
            <w:tcW w:w="4591" w:type="dxa"/>
            <w:shd w:val="clear" w:color="auto" w:fill="auto"/>
          </w:tcPr>
          <w:p w14:paraId="527046D7" w14:textId="29E5D761" w:rsidR="00A52534" w:rsidRPr="00221771" w:rsidRDefault="008F0148" w:rsidP="00A52534">
            <w:pPr>
              <w:pStyle w:val="NTTTableBodyText"/>
              <w:cnfStyle w:val="000000000000" w:firstRow="0" w:lastRow="0" w:firstColumn="0" w:lastColumn="0" w:oddVBand="0" w:evenVBand="0" w:oddHBand="0" w:evenHBand="0" w:firstRowFirstColumn="0" w:firstRowLastColumn="0" w:lastRowFirstColumn="0" w:lastRowLastColumn="0"/>
              <w:rPr>
                <w:rFonts w:eastAsia="Arial Unicode MS"/>
              </w:rPr>
            </w:pPr>
            <w:r>
              <w:t>Admin, Developer, Tester</w:t>
            </w:r>
          </w:p>
        </w:tc>
      </w:tr>
      <w:tr w:rsidR="00A52534" w:rsidRPr="00221771" w14:paraId="30F3894B" w14:textId="77777777" w:rsidTr="00A52534">
        <w:trPr>
          <w:cantSplit/>
          <w:trHeight w:val="340"/>
        </w:trPr>
        <w:tc>
          <w:tcPr>
            <w:cnfStyle w:val="001000000000" w:firstRow="0" w:lastRow="0" w:firstColumn="1" w:lastColumn="0" w:oddVBand="0" w:evenVBand="0" w:oddHBand="0" w:evenHBand="0" w:firstRowFirstColumn="0" w:firstRowLastColumn="0" w:lastRowFirstColumn="0" w:lastRowLastColumn="0"/>
            <w:tcW w:w="4593" w:type="dxa"/>
            <w:shd w:val="clear" w:color="auto" w:fill="auto"/>
          </w:tcPr>
          <w:p w14:paraId="54662F98" w14:textId="38450C42" w:rsidR="00946735" w:rsidRPr="00221771" w:rsidRDefault="00A52534" w:rsidP="00A52534">
            <w:pPr>
              <w:pStyle w:val="NTTTableBodyText"/>
              <w:rPr>
                <w:bCs w:val="0"/>
              </w:rPr>
            </w:pPr>
            <w:r>
              <w:t>Development Technologies</w:t>
            </w:r>
            <w:r w:rsidR="00946735">
              <w:t xml:space="preserve"> Used</w:t>
            </w:r>
          </w:p>
        </w:tc>
        <w:tc>
          <w:tcPr>
            <w:tcW w:w="4591" w:type="dxa"/>
            <w:shd w:val="clear" w:color="auto" w:fill="auto"/>
          </w:tcPr>
          <w:p w14:paraId="7A1C764E" w14:textId="42C0808C" w:rsidR="00946735" w:rsidRPr="00221771" w:rsidRDefault="008F0148" w:rsidP="00A52534">
            <w:pPr>
              <w:pStyle w:val="NTTTableBodyText"/>
              <w:cnfStyle w:val="000000000000" w:firstRow="0" w:lastRow="0" w:firstColumn="0" w:lastColumn="0" w:oddVBand="0" w:evenVBand="0" w:oddHBand="0" w:evenHBand="0" w:firstRowFirstColumn="0" w:firstRowLastColumn="0" w:lastRowFirstColumn="0" w:lastRowLastColumn="0"/>
            </w:pPr>
            <w:r>
              <w:t>JavaScript, HTML/CSS, Node.js, Express, MongoDB, Azure</w:t>
            </w:r>
          </w:p>
        </w:tc>
      </w:tr>
      <w:tr w:rsidR="00A52534" w:rsidRPr="00221771" w14:paraId="084DB96F" w14:textId="77777777" w:rsidTr="00A52534">
        <w:trPr>
          <w:cantSplit/>
          <w:trHeight w:val="340"/>
        </w:trPr>
        <w:tc>
          <w:tcPr>
            <w:cnfStyle w:val="001000000000" w:firstRow="0" w:lastRow="0" w:firstColumn="1" w:lastColumn="0" w:oddVBand="0" w:evenVBand="0" w:oddHBand="0" w:evenHBand="0" w:firstRowFirstColumn="0" w:firstRowLastColumn="0" w:lastRowFirstColumn="0" w:lastRowLastColumn="0"/>
            <w:tcW w:w="4593" w:type="dxa"/>
            <w:shd w:val="clear" w:color="auto" w:fill="auto"/>
          </w:tcPr>
          <w:p w14:paraId="60B69F0D" w14:textId="616FD0A9" w:rsidR="00A52534" w:rsidRDefault="00A52534" w:rsidP="00A52534">
            <w:pPr>
              <w:pStyle w:val="NTTTableBodyText"/>
            </w:pPr>
            <w:r>
              <w:t>Deployment Technologies Used</w:t>
            </w:r>
          </w:p>
        </w:tc>
        <w:tc>
          <w:tcPr>
            <w:tcW w:w="4591" w:type="dxa"/>
            <w:shd w:val="clear" w:color="auto" w:fill="auto"/>
          </w:tcPr>
          <w:p w14:paraId="5900A1D8" w14:textId="7410FAC8" w:rsidR="00A52534" w:rsidRPr="00221771" w:rsidRDefault="008F0148" w:rsidP="00A52534">
            <w:pPr>
              <w:pStyle w:val="NTTTableBodyText"/>
              <w:cnfStyle w:val="000000000000" w:firstRow="0" w:lastRow="0" w:firstColumn="0" w:lastColumn="0" w:oddVBand="0" w:evenVBand="0" w:oddHBand="0" w:evenHBand="0" w:firstRowFirstColumn="0" w:firstRowLastColumn="0" w:lastRowFirstColumn="0" w:lastRowLastColumn="0"/>
              <w:rPr>
                <w:rFonts w:eastAsia="Arial Unicode MS"/>
              </w:rPr>
            </w:pPr>
            <w:r>
              <w:t>Docker, Kubernetes, Azure DevOps</w:t>
            </w:r>
          </w:p>
        </w:tc>
      </w:tr>
      <w:tr w:rsidR="00A52534" w:rsidRPr="00221771" w14:paraId="0D714FFF" w14:textId="77777777" w:rsidTr="00A52534">
        <w:trPr>
          <w:cantSplit/>
        </w:trPr>
        <w:tc>
          <w:tcPr>
            <w:cnfStyle w:val="001000000000" w:firstRow="0" w:lastRow="0" w:firstColumn="1" w:lastColumn="0" w:oddVBand="0" w:evenVBand="0" w:oddHBand="0" w:evenHBand="0" w:firstRowFirstColumn="0" w:firstRowLastColumn="0" w:lastRowFirstColumn="0" w:lastRowLastColumn="0"/>
            <w:tcW w:w="4593" w:type="dxa"/>
            <w:shd w:val="clear" w:color="auto" w:fill="auto"/>
          </w:tcPr>
          <w:p w14:paraId="09E6DEF0" w14:textId="77777777" w:rsidR="00946735" w:rsidRPr="00221771" w:rsidRDefault="00946735" w:rsidP="00A52534">
            <w:pPr>
              <w:pStyle w:val="NTTTableBodyText"/>
              <w:rPr>
                <w:bCs w:val="0"/>
              </w:rPr>
            </w:pPr>
            <w:r w:rsidRPr="00221771">
              <w:t>Scalable</w:t>
            </w:r>
          </w:p>
        </w:tc>
        <w:tc>
          <w:tcPr>
            <w:tcW w:w="4591" w:type="dxa"/>
            <w:shd w:val="clear" w:color="auto" w:fill="auto"/>
          </w:tcPr>
          <w:p w14:paraId="790344BF" w14:textId="416384E0" w:rsidR="00946735" w:rsidRPr="00221771" w:rsidRDefault="008F0148" w:rsidP="00A52534">
            <w:pPr>
              <w:pStyle w:val="NTTTableBodyText"/>
              <w:cnfStyle w:val="000000000000" w:firstRow="0" w:lastRow="0" w:firstColumn="0" w:lastColumn="0" w:oddVBand="0" w:evenVBand="0" w:oddHBand="0" w:evenHBand="0" w:firstRowFirstColumn="0" w:firstRowLastColumn="0" w:lastRowFirstColumn="0" w:lastRowLastColumn="0"/>
            </w:pPr>
            <w:r>
              <w:t>Yes</w:t>
            </w:r>
          </w:p>
        </w:tc>
      </w:tr>
    </w:tbl>
    <w:p w14:paraId="5DFF3C77" w14:textId="48CCE23B" w:rsidR="00946735" w:rsidRPr="00A52534" w:rsidRDefault="00946735" w:rsidP="00946735">
      <w:pPr>
        <w:pStyle w:val="Caption"/>
        <w:jc w:val="center"/>
        <w:rPr>
          <w:color w:val="auto"/>
        </w:rPr>
      </w:pPr>
      <w:bookmarkStart w:id="50" w:name="_Toc138061475"/>
      <w:bookmarkStart w:id="51" w:name="_Toc163734497"/>
      <w:r w:rsidRPr="00A52534">
        <w:rPr>
          <w:color w:val="auto"/>
        </w:rPr>
        <w:t xml:space="preserve">Table </w:t>
      </w:r>
      <w:r w:rsidRPr="00A52534">
        <w:rPr>
          <w:color w:val="auto"/>
        </w:rPr>
        <w:fldChar w:fldCharType="begin"/>
      </w:r>
      <w:r w:rsidRPr="00A52534">
        <w:rPr>
          <w:color w:val="auto"/>
        </w:rPr>
        <w:instrText xml:space="preserve"> STYLEREF 1 \s </w:instrText>
      </w:r>
      <w:r w:rsidRPr="00A52534">
        <w:rPr>
          <w:color w:val="auto"/>
        </w:rPr>
        <w:fldChar w:fldCharType="separate"/>
      </w:r>
      <w:r w:rsidR="009060FA">
        <w:rPr>
          <w:noProof/>
          <w:color w:val="auto"/>
        </w:rPr>
        <w:t>4</w:t>
      </w:r>
      <w:r w:rsidRPr="00A52534">
        <w:rPr>
          <w:noProof/>
          <w:color w:val="auto"/>
        </w:rPr>
        <w:fldChar w:fldCharType="end"/>
      </w:r>
      <w:r w:rsidRPr="00A52534">
        <w:rPr>
          <w:color w:val="auto"/>
        </w:rPr>
        <w:noBreakHyphen/>
      </w:r>
      <w:r w:rsidRPr="00A52534">
        <w:rPr>
          <w:color w:val="auto"/>
        </w:rPr>
        <w:fldChar w:fldCharType="begin"/>
      </w:r>
      <w:r w:rsidRPr="00A52534">
        <w:rPr>
          <w:color w:val="auto"/>
        </w:rPr>
        <w:instrText xml:space="preserve"> SEQ Table \* ARABIC \s 1 </w:instrText>
      </w:r>
      <w:r w:rsidRPr="00A52534">
        <w:rPr>
          <w:color w:val="auto"/>
        </w:rPr>
        <w:fldChar w:fldCharType="separate"/>
      </w:r>
      <w:r w:rsidR="009060FA">
        <w:rPr>
          <w:noProof/>
          <w:color w:val="auto"/>
        </w:rPr>
        <w:t>1</w:t>
      </w:r>
      <w:r w:rsidRPr="00A52534">
        <w:rPr>
          <w:noProof/>
          <w:color w:val="auto"/>
        </w:rPr>
        <w:fldChar w:fldCharType="end"/>
      </w:r>
      <w:r w:rsidRPr="00A52534">
        <w:rPr>
          <w:color w:val="auto"/>
        </w:rPr>
        <w:t>: Project Details</w:t>
      </w:r>
      <w:bookmarkEnd w:id="50"/>
      <w:bookmarkEnd w:id="51"/>
    </w:p>
    <w:bookmarkEnd w:id="49"/>
    <w:p w14:paraId="23BF87A9" w14:textId="5BAED50B" w:rsidR="00946735" w:rsidRDefault="008F0148" w:rsidP="008F0148">
      <w:pPr>
        <w:pStyle w:val="NTTBodyText"/>
        <w:ind w:left="0"/>
        <w:rPr>
          <w:b/>
          <w:bCs/>
          <w:sz w:val="24"/>
          <w:szCs w:val="24"/>
          <w:u w:val="single"/>
        </w:rPr>
      </w:pPr>
      <w:r w:rsidRPr="008F0148">
        <w:rPr>
          <w:b/>
          <w:bCs/>
          <w:sz w:val="24"/>
          <w:szCs w:val="24"/>
          <w:u w:val="single"/>
        </w:rPr>
        <w:t xml:space="preserve">Reference </w:t>
      </w:r>
    </w:p>
    <w:p w14:paraId="67D931ED" w14:textId="77777777" w:rsidR="002B0B44" w:rsidRPr="002B0B44" w:rsidRDefault="002B0B44" w:rsidP="002B0B44">
      <w:pPr>
        <w:jc w:val="left"/>
        <w:rPr>
          <w:rFonts w:ascii="Times New Roman" w:hAnsi="Times New Roman"/>
          <w:sz w:val="24"/>
          <w:szCs w:val="24"/>
          <w:lang w:eastAsia="en-ZA"/>
        </w:rPr>
      </w:pPr>
      <w:proofErr w:type="spellStart"/>
      <w:r w:rsidRPr="002B0B44">
        <w:rPr>
          <w:rFonts w:ascii="Times New Roman" w:hAnsi="Times New Roman"/>
          <w:sz w:val="24"/>
          <w:szCs w:val="24"/>
          <w:lang w:eastAsia="en-ZA"/>
        </w:rPr>
        <w:t>chatgpt</w:t>
      </w:r>
      <w:proofErr w:type="spellEnd"/>
      <w:r w:rsidRPr="002B0B44">
        <w:rPr>
          <w:rFonts w:ascii="Times New Roman" w:hAnsi="Times New Roman"/>
          <w:sz w:val="24"/>
          <w:szCs w:val="24"/>
          <w:lang w:eastAsia="en-ZA"/>
        </w:rPr>
        <w:t xml:space="preserve"> (2024). </w:t>
      </w:r>
      <w:r w:rsidRPr="002B0B44">
        <w:rPr>
          <w:rFonts w:ascii="Times New Roman" w:hAnsi="Times New Roman"/>
          <w:i/>
          <w:iCs/>
          <w:sz w:val="24"/>
          <w:szCs w:val="24"/>
          <w:lang w:eastAsia="en-ZA"/>
        </w:rPr>
        <w:t>Technical caveats</w:t>
      </w:r>
      <w:r w:rsidRPr="002B0B44">
        <w:rPr>
          <w:rFonts w:ascii="Times New Roman" w:hAnsi="Times New Roman"/>
          <w:sz w:val="24"/>
          <w:szCs w:val="24"/>
          <w:lang w:eastAsia="en-ZA"/>
        </w:rPr>
        <w:t xml:space="preserve">. [online] </w:t>
      </w:r>
      <w:proofErr w:type="spellStart"/>
      <w:r w:rsidRPr="002B0B44">
        <w:rPr>
          <w:rFonts w:ascii="Times New Roman" w:hAnsi="Times New Roman"/>
          <w:sz w:val="24"/>
          <w:szCs w:val="24"/>
          <w:lang w:eastAsia="en-ZA"/>
        </w:rPr>
        <w:t>Chatgpt</w:t>
      </w:r>
      <w:proofErr w:type="spellEnd"/>
      <w:r w:rsidRPr="002B0B44">
        <w:rPr>
          <w:rFonts w:ascii="Times New Roman" w:hAnsi="Times New Roman"/>
          <w:sz w:val="24"/>
          <w:szCs w:val="24"/>
          <w:lang w:eastAsia="en-ZA"/>
        </w:rPr>
        <w:t>. Available at: https://chatgpt.com/ [Accessed 27 Jul. 2024].</w:t>
      </w:r>
    </w:p>
    <w:p w14:paraId="11F0B67C" w14:textId="77777777" w:rsidR="008F0148" w:rsidRPr="008F0148" w:rsidRDefault="008F0148" w:rsidP="008F0148">
      <w:pPr>
        <w:pStyle w:val="NTTBodyText"/>
        <w:ind w:left="0"/>
        <w:rPr>
          <w:b/>
          <w:bCs/>
          <w:sz w:val="24"/>
          <w:szCs w:val="24"/>
          <w:u w:val="single"/>
        </w:rPr>
      </w:pPr>
    </w:p>
    <w:sectPr w:rsidR="008F0148" w:rsidRPr="008F0148">
      <w:pgSz w:w="11907" w:h="16840" w:code="9"/>
      <w:pgMar w:top="1134" w:right="1134" w:bottom="1418" w:left="1418" w:header="851" w:footer="1134"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0B087281" w14:textId="761F2B44" w:rsidR="00E96B25" w:rsidRDefault="00E96B25" w:rsidP="00E96B25">
      <w:pPr>
        <w:pStyle w:val="CommentText"/>
        <w:jc w:val="left"/>
      </w:pPr>
      <w:r>
        <w:rPr>
          <w:rStyle w:val="CommentReference"/>
        </w:rPr>
        <w:annotationRef/>
      </w:r>
      <w:r>
        <w:t>Update</w:t>
      </w:r>
    </w:p>
  </w:comment>
  <w:comment w:id="13" w:author="Author" w:initials="A">
    <w:p w14:paraId="5408446A" w14:textId="4CB25F31" w:rsidR="00946735" w:rsidRDefault="00946735" w:rsidP="00946735">
      <w:pPr>
        <w:pStyle w:val="CommentText"/>
      </w:pPr>
      <w:r>
        <w:rPr>
          <w:rStyle w:val="CommentReference"/>
        </w:rPr>
        <w:annotationRef/>
      </w:r>
      <w:r>
        <w:t>Insert context diagram</w:t>
      </w:r>
    </w:p>
  </w:comment>
  <w:comment w:id="19" w:author="Author" w:initials="A">
    <w:p w14:paraId="379DFB90" w14:textId="77777777" w:rsidR="00E96B25" w:rsidRDefault="00E96B25" w:rsidP="00E96B25">
      <w:pPr>
        <w:pStyle w:val="CommentText"/>
        <w:jc w:val="left"/>
      </w:pPr>
      <w:r>
        <w:rPr>
          <w:rStyle w:val="CommentReference"/>
        </w:rPr>
        <w:annotationRef/>
      </w:r>
      <w:r>
        <w:t>Insert the data flow diagram that shows how the same data is transported between projects.</w:t>
      </w:r>
    </w:p>
  </w:comment>
  <w:comment w:id="20" w:author="Author" w:initials="A">
    <w:p w14:paraId="42C89955" w14:textId="6EF80DD8" w:rsidR="00E96B25" w:rsidRDefault="00E96B25" w:rsidP="00E96B25">
      <w:pPr>
        <w:pStyle w:val="CommentText"/>
      </w:pPr>
      <w:r>
        <w:rPr>
          <w:rStyle w:val="CommentReference"/>
        </w:rPr>
        <w:annotationRef/>
      </w:r>
      <w:r>
        <w:t>Add the explanation</w:t>
      </w:r>
    </w:p>
  </w:comment>
  <w:comment w:id="22" w:author="Author" w:initials="A">
    <w:p w14:paraId="423B510E" w14:textId="77777777" w:rsidR="00E96B25" w:rsidRDefault="00E96B25" w:rsidP="00E96B25">
      <w:pPr>
        <w:pStyle w:val="CommentText"/>
        <w:jc w:val="left"/>
      </w:pPr>
      <w:r>
        <w:rPr>
          <w:rStyle w:val="CommentReference"/>
        </w:rPr>
        <w:annotationRef/>
      </w:r>
      <w:r>
        <w:rPr>
          <w:b/>
          <w:bCs/>
          <w:lang w:val="en-GB"/>
        </w:rPr>
        <w:t>Add a paragraph explaining what data source will be used (SQL Database, SharePoint, Excel, Dataverse, etc.) and how many entities/lists/libraries/tables will be needed. Also explain any relationships between the data&gt;</w:t>
      </w:r>
    </w:p>
  </w:comment>
  <w:comment w:id="23" w:author="Author" w:initials="A">
    <w:p w14:paraId="3D3A8662" w14:textId="5BB183BF" w:rsidR="00946735" w:rsidRDefault="00946735" w:rsidP="00946735">
      <w:pPr>
        <w:pStyle w:val="CommentText"/>
      </w:pPr>
      <w:r>
        <w:rPr>
          <w:rStyle w:val="CommentReference"/>
        </w:rPr>
        <w:annotationRef/>
      </w:r>
      <w:r>
        <w:t>Add an ERD-like structure that shows how the data is related.</w:t>
      </w:r>
    </w:p>
  </w:comment>
  <w:comment w:id="31" w:author="Author" w:initials="A">
    <w:p w14:paraId="159624B3" w14:textId="77777777" w:rsidR="009060FA" w:rsidRDefault="009060FA" w:rsidP="009060FA">
      <w:pPr>
        <w:pStyle w:val="CommentText"/>
        <w:jc w:val="left"/>
      </w:pPr>
      <w:r>
        <w:rPr>
          <w:rStyle w:val="CommentReference"/>
        </w:rPr>
        <w:annotationRef/>
      </w:r>
      <w:r>
        <w:t>Update technical assumptions with any assumptions that were made while you were designing the solutions you will be building for each project this semester.</w:t>
      </w:r>
    </w:p>
  </w:comment>
  <w:comment w:id="34" w:author="Author" w:initials="A">
    <w:p w14:paraId="27C19740" w14:textId="77777777" w:rsidR="009060FA" w:rsidRDefault="009060FA" w:rsidP="009060FA">
      <w:pPr>
        <w:pStyle w:val="CommentText"/>
        <w:jc w:val="left"/>
      </w:pPr>
      <w:r>
        <w:rPr>
          <w:rStyle w:val="CommentReference"/>
        </w:rPr>
        <w:annotationRef/>
      </w:r>
      <w:r>
        <w:t xml:space="preserve">Any issues you have come across with using the proposed technology stack that will impact the implementation of your project should be listed here. </w:t>
      </w:r>
      <w:r>
        <w:br/>
      </w:r>
    </w:p>
  </w:comment>
  <w:comment w:id="38" w:author="Author" w:initials="A">
    <w:p w14:paraId="412B7423" w14:textId="77777777" w:rsidR="009060FA" w:rsidRDefault="009060FA" w:rsidP="009060FA">
      <w:pPr>
        <w:pStyle w:val="CommentText"/>
        <w:jc w:val="left"/>
      </w:pPr>
      <w:r>
        <w:rPr>
          <w:rStyle w:val="CommentReference"/>
        </w:rPr>
        <w:annotationRef/>
      </w:r>
      <w:r>
        <w:t>Create some basic prototypes of the reports to be created and add the screenshots below. Please do not forget to add the figure captions below the images.</w:t>
      </w:r>
    </w:p>
  </w:comment>
  <w:comment w:id="40" w:author="Author" w:initials="A">
    <w:p w14:paraId="3C579B22" w14:textId="77777777" w:rsidR="009060FA" w:rsidRDefault="009060FA" w:rsidP="009060FA">
      <w:pPr>
        <w:pStyle w:val="CommentText"/>
        <w:jc w:val="left"/>
      </w:pPr>
      <w:r>
        <w:rPr>
          <w:rStyle w:val="CommentReference"/>
        </w:rPr>
        <w:annotationRef/>
      </w:r>
      <w:r>
        <w:t>Add all exceptions and errors that may occur and that your solution will cater for</w:t>
      </w:r>
    </w:p>
  </w:comment>
  <w:comment w:id="48" w:author="Author" w:initials="A">
    <w:p w14:paraId="7E19D9C2" w14:textId="77777777" w:rsidR="009060FA" w:rsidRDefault="009060FA" w:rsidP="009060FA">
      <w:pPr>
        <w:pStyle w:val="CommentText"/>
        <w:jc w:val="left"/>
      </w:pPr>
      <w:r>
        <w:rPr>
          <w:rStyle w:val="CommentReference"/>
        </w:rPr>
        <w:annotationRef/>
      </w:r>
      <w:r>
        <w:t xml:space="preserve">Complete the table below with all the relevant details.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087281" w15:done="0"/>
  <w15:commentEx w15:paraId="5408446A" w15:done="0"/>
  <w15:commentEx w15:paraId="379DFB90" w15:done="0"/>
  <w15:commentEx w15:paraId="42C89955" w15:done="0"/>
  <w15:commentEx w15:paraId="423B510E" w15:done="0"/>
  <w15:commentEx w15:paraId="3D3A8662" w15:done="0"/>
  <w15:commentEx w15:paraId="159624B3" w15:done="0"/>
  <w15:commentEx w15:paraId="27C19740" w15:done="0"/>
  <w15:commentEx w15:paraId="412B7423" w15:done="0"/>
  <w15:commentEx w15:paraId="3C579B22" w15:done="0"/>
  <w15:commentEx w15:paraId="7E19D9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087281" w16cid:durableId="729C6E30"/>
  <w16cid:commentId w16cid:paraId="5408446A" w16cid:durableId="069C8DBB"/>
  <w16cid:commentId w16cid:paraId="379DFB90" w16cid:durableId="15CE6E3F"/>
  <w16cid:commentId w16cid:paraId="42C89955" w16cid:durableId="1E487C8F"/>
  <w16cid:commentId w16cid:paraId="423B510E" w16cid:durableId="6A17F488"/>
  <w16cid:commentId w16cid:paraId="3D3A8662" w16cid:durableId="288E0E7F"/>
  <w16cid:commentId w16cid:paraId="159624B3" w16cid:durableId="4E6A06EC"/>
  <w16cid:commentId w16cid:paraId="27C19740" w16cid:durableId="0E1DF94B"/>
  <w16cid:commentId w16cid:paraId="412B7423" w16cid:durableId="42E83870"/>
  <w16cid:commentId w16cid:paraId="3C579B22" w16cid:durableId="3C96B522"/>
  <w16cid:commentId w16cid:paraId="7E19D9C2" w16cid:durableId="7A49BA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3A242" w14:textId="77777777" w:rsidR="00B12F01" w:rsidRDefault="00B12F01">
      <w:pPr>
        <w:spacing w:after="0"/>
      </w:pPr>
      <w:r>
        <w:separator/>
      </w:r>
    </w:p>
  </w:endnote>
  <w:endnote w:type="continuationSeparator" w:id="0">
    <w:p w14:paraId="42A1C5B2" w14:textId="77777777" w:rsidR="00B12F01" w:rsidRDefault="00B12F01">
      <w:pPr>
        <w:spacing w:after="0"/>
      </w:pPr>
      <w:r>
        <w:continuationSeparator/>
      </w:r>
    </w:p>
  </w:endnote>
  <w:endnote w:type="continuationNotice" w:id="1">
    <w:p w14:paraId="0F3C53E7" w14:textId="77777777" w:rsidR="00B12F01" w:rsidRDefault="00B12F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Open Sans">
    <w:altName w:val="Open Sans"/>
    <w:charset w:val="00"/>
    <w:family w:val="swiss"/>
    <w:pitch w:val="variable"/>
    <w:sig w:usb0="E00002EF" w:usb1="4000205B" w:usb2="00000028"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6D80D" w14:textId="1EC78F53" w:rsidR="008D7833" w:rsidRDefault="008D783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EC4D6" w14:textId="77777777" w:rsidR="00B12F01" w:rsidRDefault="00B12F01">
      <w:pPr>
        <w:spacing w:after="0"/>
      </w:pPr>
      <w:r>
        <w:separator/>
      </w:r>
    </w:p>
  </w:footnote>
  <w:footnote w:type="continuationSeparator" w:id="0">
    <w:p w14:paraId="52C53C85" w14:textId="77777777" w:rsidR="00B12F01" w:rsidRDefault="00B12F01">
      <w:pPr>
        <w:spacing w:after="0"/>
      </w:pPr>
      <w:r>
        <w:continuationSeparator/>
      </w:r>
    </w:p>
  </w:footnote>
  <w:footnote w:type="continuationNotice" w:id="1">
    <w:p w14:paraId="310D3D21" w14:textId="77777777" w:rsidR="00B12F01" w:rsidRDefault="00B12F0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5C09E" w14:textId="77777777" w:rsidR="008D7833" w:rsidRDefault="008D7833">
    <w:pPr>
      <w:pStyle w:val="Header"/>
    </w:pPr>
    <w:r>
      <w:rPr>
        <w:noProof/>
        <w:lang w:eastAsia="en-ZA"/>
      </w:rPr>
      <w:drawing>
        <wp:anchor distT="0" distB="0" distL="114300" distR="114300" simplePos="0" relativeHeight="251657216" behindDoc="1" locked="0" layoutInCell="1" allowOverlap="1" wp14:anchorId="1FE0A9A1" wp14:editId="08D84987">
          <wp:simplePos x="0" y="0"/>
          <wp:positionH relativeFrom="column">
            <wp:posOffset>-952500</wp:posOffset>
          </wp:positionH>
          <wp:positionV relativeFrom="paragraph">
            <wp:posOffset>-523875</wp:posOffset>
          </wp:positionV>
          <wp:extent cx="6115050" cy="3005455"/>
          <wp:effectExtent l="0" t="0" r="0" b="0"/>
          <wp:wrapNone/>
          <wp:docPr id="1868667199" name="Picture 1868667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4E20D" w14:textId="77777777" w:rsidR="008D7833" w:rsidRDefault="008D78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1"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2"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3"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4"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5"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6"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7"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0967595"/>
    <w:multiLevelType w:val="hybridMultilevel"/>
    <w:tmpl w:val="552AB2CA"/>
    <w:lvl w:ilvl="0" w:tplc="1C090001">
      <w:start w:val="1"/>
      <w:numFmt w:val="bullet"/>
      <w:lvlText w:val=""/>
      <w:lvlJc w:val="left"/>
      <w:pPr>
        <w:ind w:left="1635" w:hanging="360"/>
      </w:pPr>
      <w:rPr>
        <w:rFonts w:ascii="Symbol" w:hAnsi="Symbol" w:hint="default"/>
      </w:rPr>
    </w:lvl>
    <w:lvl w:ilvl="1" w:tplc="1C090003" w:tentative="1">
      <w:start w:val="1"/>
      <w:numFmt w:val="bullet"/>
      <w:lvlText w:val="o"/>
      <w:lvlJc w:val="left"/>
      <w:pPr>
        <w:ind w:left="2355" w:hanging="360"/>
      </w:pPr>
      <w:rPr>
        <w:rFonts w:ascii="Courier New" w:hAnsi="Courier New" w:cs="Courier New" w:hint="default"/>
      </w:rPr>
    </w:lvl>
    <w:lvl w:ilvl="2" w:tplc="1C090005" w:tentative="1">
      <w:start w:val="1"/>
      <w:numFmt w:val="bullet"/>
      <w:lvlText w:val=""/>
      <w:lvlJc w:val="left"/>
      <w:pPr>
        <w:ind w:left="3075" w:hanging="360"/>
      </w:pPr>
      <w:rPr>
        <w:rFonts w:ascii="Wingdings" w:hAnsi="Wingdings" w:hint="default"/>
      </w:rPr>
    </w:lvl>
    <w:lvl w:ilvl="3" w:tplc="1C090001" w:tentative="1">
      <w:start w:val="1"/>
      <w:numFmt w:val="bullet"/>
      <w:lvlText w:val=""/>
      <w:lvlJc w:val="left"/>
      <w:pPr>
        <w:ind w:left="3795" w:hanging="360"/>
      </w:pPr>
      <w:rPr>
        <w:rFonts w:ascii="Symbol" w:hAnsi="Symbol" w:hint="default"/>
      </w:rPr>
    </w:lvl>
    <w:lvl w:ilvl="4" w:tplc="1C090003" w:tentative="1">
      <w:start w:val="1"/>
      <w:numFmt w:val="bullet"/>
      <w:lvlText w:val="o"/>
      <w:lvlJc w:val="left"/>
      <w:pPr>
        <w:ind w:left="4515" w:hanging="360"/>
      </w:pPr>
      <w:rPr>
        <w:rFonts w:ascii="Courier New" w:hAnsi="Courier New" w:cs="Courier New" w:hint="default"/>
      </w:rPr>
    </w:lvl>
    <w:lvl w:ilvl="5" w:tplc="1C090005" w:tentative="1">
      <w:start w:val="1"/>
      <w:numFmt w:val="bullet"/>
      <w:lvlText w:val=""/>
      <w:lvlJc w:val="left"/>
      <w:pPr>
        <w:ind w:left="5235" w:hanging="360"/>
      </w:pPr>
      <w:rPr>
        <w:rFonts w:ascii="Wingdings" w:hAnsi="Wingdings" w:hint="default"/>
      </w:rPr>
    </w:lvl>
    <w:lvl w:ilvl="6" w:tplc="1C090001" w:tentative="1">
      <w:start w:val="1"/>
      <w:numFmt w:val="bullet"/>
      <w:lvlText w:val=""/>
      <w:lvlJc w:val="left"/>
      <w:pPr>
        <w:ind w:left="5955" w:hanging="360"/>
      </w:pPr>
      <w:rPr>
        <w:rFonts w:ascii="Symbol" w:hAnsi="Symbol" w:hint="default"/>
      </w:rPr>
    </w:lvl>
    <w:lvl w:ilvl="7" w:tplc="1C090003" w:tentative="1">
      <w:start w:val="1"/>
      <w:numFmt w:val="bullet"/>
      <w:lvlText w:val="o"/>
      <w:lvlJc w:val="left"/>
      <w:pPr>
        <w:ind w:left="6675" w:hanging="360"/>
      </w:pPr>
      <w:rPr>
        <w:rFonts w:ascii="Courier New" w:hAnsi="Courier New" w:cs="Courier New" w:hint="default"/>
      </w:rPr>
    </w:lvl>
    <w:lvl w:ilvl="8" w:tplc="1C090005" w:tentative="1">
      <w:start w:val="1"/>
      <w:numFmt w:val="bullet"/>
      <w:lvlText w:val=""/>
      <w:lvlJc w:val="left"/>
      <w:pPr>
        <w:ind w:left="7395" w:hanging="360"/>
      </w:pPr>
      <w:rPr>
        <w:rFonts w:ascii="Wingdings" w:hAnsi="Wingdings" w:hint="default"/>
      </w:rPr>
    </w:lvl>
  </w:abstractNum>
  <w:abstractNum w:abstractNumId="11" w15:restartNumberingAfterBreak="0">
    <w:nsid w:val="25501FE0"/>
    <w:multiLevelType w:val="hybridMultilevel"/>
    <w:tmpl w:val="334C3AAE"/>
    <w:lvl w:ilvl="0" w:tplc="1C090001">
      <w:start w:val="1"/>
      <w:numFmt w:val="bullet"/>
      <w:lvlText w:val=""/>
      <w:lvlJc w:val="left"/>
      <w:pPr>
        <w:ind w:left="1500" w:hanging="360"/>
      </w:pPr>
      <w:rPr>
        <w:rFonts w:ascii="Symbol" w:hAnsi="Symbol" w:hint="default"/>
      </w:rPr>
    </w:lvl>
    <w:lvl w:ilvl="1" w:tplc="1C090003" w:tentative="1">
      <w:start w:val="1"/>
      <w:numFmt w:val="bullet"/>
      <w:lvlText w:val="o"/>
      <w:lvlJc w:val="left"/>
      <w:pPr>
        <w:ind w:left="2220" w:hanging="360"/>
      </w:pPr>
      <w:rPr>
        <w:rFonts w:ascii="Courier New" w:hAnsi="Courier New" w:cs="Courier New" w:hint="default"/>
      </w:rPr>
    </w:lvl>
    <w:lvl w:ilvl="2" w:tplc="1C090005" w:tentative="1">
      <w:start w:val="1"/>
      <w:numFmt w:val="bullet"/>
      <w:lvlText w:val=""/>
      <w:lvlJc w:val="left"/>
      <w:pPr>
        <w:ind w:left="2940" w:hanging="360"/>
      </w:pPr>
      <w:rPr>
        <w:rFonts w:ascii="Wingdings" w:hAnsi="Wingdings" w:hint="default"/>
      </w:rPr>
    </w:lvl>
    <w:lvl w:ilvl="3" w:tplc="1C090001" w:tentative="1">
      <w:start w:val="1"/>
      <w:numFmt w:val="bullet"/>
      <w:lvlText w:val=""/>
      <w:lvlJc w:val="left"/>
      <w:pPr>
        <w:ind w:left="3660" w:hanging="360"/>
      </w:pPr>
      <w:rPr>
        <w:rFonts w:ascii="Symbol" w:hAnsi="Symbol" w:hint="default"/>
      </w:rPr>
    </w:lvl>
    <w:lvl w:ilvl="4" w:tplc="1C090003" w:tentative="1">
      <w:start w:val="1"/>
      <w:numFmt w:val="bullet"/>
      <w:lvlText w:val="o"/>
      <w:lvlJc w:val="left"/>
      <w:pPr>
        <w:ind w:left="4380" w:hanging="360"/>
      </w:pPr>
      <w:rPr>
        <w:rFonts w:ascii="Courier New" w:hAnsi="Courier New" w:cs="Courier New" w:hint="default"/>
      </w:rPr>
    </w:lvl>
    <w:lvl w:ilvl="5" w:tplc="1C090005" w:tentative="1">
      <w:start w:val="1"/>
      <w:numFmt w:val="bullet"/>
      <w:lvlText w:val=""/>
      <w:lvlJc w:val="left"/>
      <w:pPr>
        <w:ind w:left="5100" w:hanging="360"/>
      </w:pPr>
      <w:rPr>
        <w:rFonts w:ascii="Wingdings" w:hAnsi="Wingdings" w:hint="default"/>
      </w:rPr>
    </w:lvl>
    <w:lvl w:ilvl="6" w:tplc="1C090001" w:tentative="1">
      <w:start w:val="1"/>
      <w:numFmt w:val="bullet"/>
      <w:lvlText w:val=""/>
      <w:lvlJc w:val="left"/>
      <w:pPr>
        <w:ind w:left="5820" w:hanging="360"/>
      </w:pPr>
      <w:rPr>
        <w:rFonts w:ascii="Symbol" w:hAnsi="Symbol" w:hint="default"/>
      </w:rPr>
    </w:lvl>
    <w:lvl w:ilvl="7" w:tplc="1C090003" w:tentative="1">
      <w:start w:val="1"/>
      <w:numFmt w:val="bullet"/>
      <w:lvlText w:val="o"/>
      <w:lvlJc w:val="left"/>
      <w:pPr>
        <w:ind w:left="6540" w:hanging="360"/>
      </w:pPr>
      <w:rPr>
        <w:rFonts w:ascii="Courier New" w:hAnsi="Courier New" w:cs="Courier New" w:hint="default"/>
      </w:rPr>
    </w:lvl>
    <w:lvl w:ilvl="8" w:tplc="1C090005" w:tentative="1">
      <w:start w:val="1"/>
      <w:numFmt w:val="bullet"/>
      <w:lvlText w:val=""/>
      <w:lvlJc w:val="left"/>
      <w:pPr>
        <w:ind w:left="7260" w:hanging="360"/>
      </w:pPr>
      <w:rPr>
        <w:rFonts w:ascii="Wingdings" w:hAnsi="Wingdings" w:hint="default"/>
      </w:rPr>
    </w:lvl>
  </w:abstractNum>
  <w:abstractNum w:abstractNumId="12" w15:restartNumberingAfterBreak="0">
    <w:nsid w:val="28D81E6B"/>
    <w:multiLevelType w:val="hybridMultilevel"/>
    <w:tmpl w:val="2FB204F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2A0658C0"/>
    <w:multiLevelType w:val="hybridMultilevel"/>
    <w:tmpl w:val="E7CABD9A"/>
    <w:lvl w:ilvl="0" w:tplc="1C090001">
      <w:start w:val="1"/>
      <w:numFmt w:val="bullet"/>
      <w:lvlText w:val=""/>
      <w:lvlJc w:val="left"/>
      <w:pPr>
        <w:ind w:left="1515" w:hanging="360"/>
      </w:pPr>
      <w:rPr>
        <w:rFonts w:ascii="Symbol" w:hAnsi="Symbol" w:hint="default"/>
      </w:rPr>
    </w:lvl>
    <w:lvl w:ilvl="1" w:tplc="1C090003" w:tentative="1">
      <w:start w:val="1"/>
      <w:numFmt w:val="bullet"/>
      <w:lvlText w:val="o"/>
      <w:lvlJc w:val="left"/>
      <w:pPr>
        <w:ind w:left="2235" w:hanging="360"/>
      </w:pPr>
      <w:rPr>
        <w:rFonts w:ascii="Courier New" w:hAnsi="Courier New" w:cs="Courier New" w:hint="default"/>
      </w:rPr>
    </w:lvl>
    <w:lvl w:ilvl="2" w:tplc="1C090005" w:tentative="1">
      <w:start w:val="1"/>
      <w:numFmt w:val="bullet"/>
      <w:lvlText w:val=""/>
      <w:lvlJc w:val="left"/>
      <w:pPr>
        <w:ind w:left="2955" w:hanging="360"/>
      </w:pPr>
      <w:rPr>
        <w:rFonts w:ascii="Wingdings" w:hAnsi="Wingdings" w:hint="default"/>
      </w:rPr>
    </w:lvl>
    <w:lvl w:ilvl="3" w:tplc="1C090001" w:tentative="1">
      <w:start w:val="1"/>
      <w:numFmt w:val="bullet"/>
      <w:lvlText w:val=""/>
      <w:lvlJc w:val="left"/>
      <w:pPr>
        <w:ind w:left="3675" w:hanging="360"/>
      </w:pPr>
      <w:rPr>
        <w:rFonts w:ascii="Symbol" w:hAnsi="Symbol" w:hint="default"/>
      </w:rPr>
    </w:lvl>
    <w:lvl w:ilvl="4" w:tplc="1C090003" w:tentative="1">
      <w:start w:val="1"/>
      <w:numFmt w:val="bullet"/>
      <w:lvlText w:val="o"/>
      <w:lvlJc w:val="left"/>
      <w:pPr>
        <w:ind w:left="4395" w:hanging="360"/>
      </w:pPr>
      <w:rPr>
        <w:rFonts w:ascii="Courier New" w:hAnsi="Courier New" w:cs="Courier New" w:hint="default"/>
      </w:rPr>
    </w:lvl>
    <w:lvl w:ilvl="5" w:tplc="1C090005" w:tentative="1">
      <w:start w:val="1"/>
      <w:numFmt w:val="bullet"/>
      <w:lvlText w:val=""/>
      <w:lvlJc w:val="left"/>
      <w:pPr>
        <w:ind w:left="5115" w:hanging="360"/>
      </w:pPr>
      <w:rPr>
        <w:rFonts w:ascii="Wingdings" w:hAnsi="Wingdings" w:hint="default"/>
      </w:rPr>
    </w:lvl>
    <w:lvl w:ilvl="6" w:tplc="1C090001" w:tentative="1">
      <w:start w:val="1"/>
      <w:numFmt w:val="bullet"/>
      <w:lvlText w:val=""/>
      <w:lvlJc w:val="left"/>
      <w:pPr>
        <w:ind w:left="5835" w:hanging="360"/>
      </w:pPr>
      <w:rPr>
        <w:rFonts w:ascii="Symbol" w:hAnsi="Symbol" w:hint="default"/>
      </w:rPr>
    </w:lvl>
    <w:lvl w:ilvl="7" w:tplc="1C090003" w:tentative="1">
      <w:start w:val="1"/>
      <w:numFmt w:val="bullet"/>
      <w:lvlText w:val="o"/>
      <w:lvlJc w:val="left"/>
      <w:pPr>
        <w:ind w:left="6555" w:hanging="360"/>
      </w:pPr>
      <w:rPr>
        <w:rFonts w:ascii="Courier New" w:hAnsi="Courier New" w:cs="Courier New" w:hint="default"/>
      </w:rPr>
    </w:lvl>
    <w:lvl w:ilvl="8" w:tplc="1C090005" w:tentative="1">
      <w:start w:val="1"/>
      <w:numFmt w:val="bullet"/>
      <w:lvlText w:val=""/>
      <w:lvlJc w:val="left"/>
      <w:pPr>
        <w:ind w:left="7275" w:hanging="360"/>
      </w:pPr>
      <w:rPr>
        <w:rFonts w:ascii="Wingdings" w:hAnsi="Wingdings" w:hint="default"/>
      </w:rPr>
    </w:lvl>
  </w:abstractNum>
  <w:abstractNum w:abstractNumId="14" w15:restartNumberingAfterBreak="0">
    <w:nsid w:val="2DB24662"/>
    <w:multiLevelType w:val="hybridMultilevel"/>
    <w:tmpl w:val="B9F46B6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5" w15:restartNumberingAfterBreak="0">
    <w:nsid w:val="2E0004D7"/>
    <w:multiLevelType w:val="hybridMultilevel"/>
    <w:tmpl w:val="027801A0"/>
    <w:lvl w:ilvl="0" w:tplc="195E8864">
      <w:start w:val="3"/>
      <w:numFmt w:val="bullet"/>
      <w:lvlText w:val="-"/>
      <w:lvlJc w:val="left"/>
      <w:pPr>
        <w:ind w:left="1211" w:hanging="360"/>
      </w:pPr>
      <w:rPr>
        <w:rFonts w:ascii="Arial" w:eastAsia="Times New Roman" w:hAnsi="Arial" w:cs="Aria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6" w15:restartNumberingAfterBreak="0">
    <w:nsid w:val="340F5507"/>
    <w:multiLevelType w:val="hybridMultilevel"/>
    <w:tmpl w:val="526EB22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7"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45796C7B"/>
    <w:multiLevelType w:val="hybridMultilevel"/>
    <w:tmpl w:val="0B3079B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3" w15:restartNumberingAfterBreak="0">
    <w:nsid w:val="4E6D64EE"/>
    <w:multiLevelType w:val="hybridMultilevel"/>
    <w:tmpl w:val="725CCB2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4" w15:restartNumberingAfterBreak="0">
    <w:nsid w:val="5AC51082"/>
    <w:multiLevelType w:val="hybridMultilevel"/>
    <w:tmpl w:val="FFFC25A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5"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6227311F"/>
    <w:multiLevelType w:val="hybridMultilevel"/>
    <w:tmpl w:val="54162868"/>
    <w:lvl w:ilvl="0" w:tplc="7C4AA94E">
      <w:start w:val="1"/>
      <w:numFmt w:val="bullet"/>
      <w:pStyle w:val="ListBulletSingleSpacing"/>
      <w:lvlText w:val=""/>
      <w:lvlJc w:val="left"/>
      <w:pPr>
        <w:ind w:left="1791" w:hanging="360"/>
      </w:pPr>
      <w:rPr>
        <w:rFonts w:ascii="Symbol" w:hAnsi="Symbol" w:hint="default"/>
      </w:rPr>
    </w:lvl>
    <w:lvl w:ilvl="1" w:tplc="1C090003" w:tentative="1">
      <w:start w:val="1"/>
      <w:numFmt w:val="bullet"/>
      <w:lvlText w:val="o"/>
      <w:lvlJc w:val="left"/>
      <w:pPr>
        <w:ind w:left="2511" w:hanging="360"/>
      </w:pPr>
      <w:rPr>
        <w:rFonts w:ascii="Courier New" w:hAnsi="Courier New" w:cs="Courier New" w:hint="default"/>
      </w:rPr>
    </w:lvl>
    <w:lvl w:ilvl="2" w:tplc="1C090005" w:tentative="1">
      <w:start w:val="1"/>
      <w:numFmt w:val="bullet"/>
      <w:lvlText w:val=""/>
      <w:lvlJc w:val="left"/>
      <w:pPr>
        <w:ind w:left="3231" w:hanging="360"/>
      </w:pPr>
      <w:rPr>
        <w:rFonts w:ascii="Wingdings" w:hAnsi="Wingdings" w:hint="default"/>
      </w:rPr>
    </w:lvl>
    <w:lvl w:ilvl="3" w:tplc="1C090001" w:tentative="1">
      <w:start w:val="1"/>
      <w:numFmt w:val="bullet"/>
      <w:lvlText w:val=""/>
      <w:lvlJc w:val="left"/>
      <w:pPr>
        <w:ind w:left="3951" w:hanging="360"/>
      </w:pPr>
      <w:rPr>
        <w:rFonts w:ascii="Symbol" w:hAnsi="Symbol" w:hint="default"/>
      </w:rPr>
    </w:lvl>
    <w:lvl w:ilvl="4" w:tplc="1C090003" w:tentative="1">
      <w:start w:val="1"/>
      <w:numFmt w:val="bullet"/>
      <w:lvlText w:val="o"/>
      <w:lvlJc w:val="left"/>
      <w:pPr>
        <w:ind w:left="4671" w:hanging="360"/>
      </w:pPr>
      <w:rPr>
        <w:rFonts w:ascii="Courier New" w:hAnsi="Courier New" w:cs="Courier New" w:hint="default"/>
      </w:rPr>
    </w:lvl>
    <w:lvl w:ilvl="5" w:tplc="1C090005" w:tentative="1">
      <w:start w:val="1"/>
      <w:numFmt w:val="bullet"/>
      <w:lvlText w:val=""/>
      <w:lvlJc w:val="left"/>
      <w:pPr>
        <w:ind w:left="5391" w:hanging="360"/>
      </w:pPr>
      <w:rPr>
        <w:rFonts w:ascii="Wingdings" w:hAnsi="Wingdings" w:hint="default"/>
      </w:rPr>
    </w:lvl>
    <w:lvl w:ilvl="6" w:tplc="1C090001" w:tentative="1">
      <w:start w:val="1"/>
      <w:numFmt w:val="bullet"/>
      <w:lvlText w:val=""/>
      <w:lvlJc w:val="left"/>
      <w:pPr>
        <w:ind w:left="6111" w:hanging="360"/>
      </w:pPr>
      <w:rPr>
        <w:rFonts w:ascii="Symbol" w:hAnsi="Symbol" w:hint="default"/>
      </w:rPr>
    </w:lvl>
    <w:lvl w:ilvl="7" w:tplc="1C090003" w:tentative="1">
      <w:start w:val="1"/>
      <w:numFmt w:val="bullet"/>
      <w:lvlText w:val="o"/>
      <w:lvlJc w:val="left"/>
      <w:pPr>
        <w:ind w:left="6831" w:hanging="360"/>
      </w:pPr>
      <w:rPr>
        <w:rFonts w:ascii="Courier New" w:hAnsi="Courier New" w:cs="Courier New" w:hint="default"/>
      </w:rPr>
    </w:lvl>
    <w:lvl w:ilvl="8" w:tplc="1C090005" w:tentative="1">
      <w:start w:val="1"/>
      <w:numFmt w:val="bullet"/>
      <w:lvlText w:val=""/>
      <w:lvlJc w:val="left"/>
      <w:pPr>
        <w:ind w:left="7551" w:hanging="360"/>
      </w:pPr>
      <w:rPr>
        <w:rFonts w:ascii="Wingdings" w:hAnsi="Wingdings" w:hint="default"/>
      </w:rPr>
    </w:lvl>
  </w:abstractNum>
  <w:abstractNum w:abstractNumId="27" w15:restartNumberingAfterBreak="0">
    <w:nsid w:val="62923DA0"/>
    <w:multiLevelType w:val="multilevel"/>
    <w:tmpl w:val="78E69AB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2001"/>
        </w:tabs>
        <w:ind w:left="2001"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8"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DA34E10"/>
    <w:multiLevelType w:val="hybridMultilevel"/>
    <w:tmpl w:val="FEE05FD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0"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71714F83"/>
    <w:multiLevelType w:val="hybridMultilevel"/>
    <w:tmpl w:val="4F0CDBDA"/>
    <w:lvl w:ilvl="0" w:tplc="1C090001">
      <w:start w:val="1"/>
      <w:numFmt w:val="bullet"/>
      <w:lvlText w:val=""/>
      <w:lvlJc w:val="left"/>
      <w:pPr>
        <w:ind w:left="1560" w:hanging="360"/>
      </w:pPr>
      <w:rPr>
        <w:rFonts w:ascii="Symbol" w:hAnsi="Symbol" w:hint="default"/>
      </w:rPr>
    </w:lvl>
    <w:lvl w:ilvl="1" w:tplc="1C090003" w:tentative="1">
      <w:start w:val="1"/>
      <w:numFmt w:val="bullet"/>
      <w:lvlText w:val="o"/>
      <w:lvlJc w:val="left"/>
      <w:pPr>
        <w:ind w:left="2280" w:hanging="360"/>
      </w:pPr>
      <w:rPr>
        <w:rFonts w:ascii="Courier New" w:hAnsi="Courier New" w:cs="Courier New" w:hint="default"/>
      </w:rPr>
    </w:lvl>
    <w:lvl w:ilvl="2" w:tplc="1C090005" w:tentative="1">
      <w:start w:val="1"/>
      <w:numFmt w:val="bullet"/>
      <w:lvlText w:val=""/>
      <w:lvlJc w:val="left"/>
      <w:pPr>
        <w:ind w:left="3000" w:hanging="360"/>
      </w:pPr>
      <w:rPr>
        <w:rFonts w:ascii="Wingdings" w:hAnsi="Wingdings" w:hint="default"/>
      </w:rPr>
    </w:lvl>
    <w:lvl w:ilvl="3" w:tplc="1C090001" w:tentative="1">
      <w:start w:val="1"/>
      <w:numFmt w:val="bullet"/>
      <w:lvlText w:val=""/>
      <w:lvlJc w:val="left"/>
      <w:pPr>
        <w:ind w:left="3720" w:hanging="360"/>
      </w:pPr>
      <w:rPr>
        <w:rFonts w:ascii="Symbol" w:hAnsi="Symbol" w:hint="default"/>
      </w:rPr>
    </w:lvl>
    <w:lvl w:ilvl="4" w:tplc="1C090003" w:tentative="1">
      <w:start w:val="1"/>
      <w:numFmt w:val="bullet"/>
      <w:lvlText w:val="o"/>
      <w:lvlJc w:val="left"/>
      <w:pPr>
        <w:ind w:left="4440" w:hanging="360"/>
      </w:pPr>
      <w:rPr>
        <w:rFonts w:ascii="Courier New" w:hAnsi="Courier New" w:cs="Courier New" w:hint="default"/>
      </w:rPr>
    </w:lvl>
    <w:lvl w:ilvl="5" w:tplc="1C090005" w:tentative="1">
      <w:start w:val="1"/>
      <w:numFmt w:val="bullet"/>
      <w:lvlText w:val=""/>
      <w:lvlJc w:val="left"/>
      <w:pPr>
        <w:ind w:left="5160" w:hanging="360"/>
      </w:pPr>
      <w:rPr>
        <w:rFonts w:ascii="Wingdings" w:hAnsi="Wingdings" w:hint="default"/>
      </w:rPr>
    </w:lvl>
    <w:lvl w:ilvl="6" w:tplc="1C090001" w:tentative="1">
      <w:start w:val="1"/>
      <w:numFmt w:val="bullet"/>
      <w:lvlText w:val=""/>
      <w:lvlJc w:val="left"/>
      <w:pPr>
        <w:ind w:left="5880" w:hanging="360"/>
      </w:pPr>
      <w:rPr>
        <w:rFonts w:ascii="Symbol" w:hAnsi="Symbol" w:hint="default"/>
      </w:rPr>
    </w:lvl>
    <w:lvl w:ilvl="7" w:tplc="1C090003" w:tentative="1">
      <w:start w:val="1"/>
      <w:numFmt w:val="bullet"/>
      <w:lvlText w:val="o"/>
      <w:lvlJc w:val="left"/>
      <w:pPr>
        <w:ind w:left="6600" w:hanging="360"/>
      </w:pPr>
      <w:rPr>
        <w:rFonts w:ascii="Courier New" w:hAnsi="Courier New" w:cs="Courier New" w:hint="default"/>
      </w:rPr>
    </w:lvl>
    <w:lvl w:ilvl="8" w:tplc="1C090005" w:tentative="1">
      <w:start w:val="1"/>
      <w:numFmt w:val="bullet"/>
      <w:lvlText w:val=""/>
      <w:lvlJc w:val="left"/>
      <w:pPr>
        <w:ind w:left="7320" w:hanging="360"/>
      </w:pPr>
      <w:rPr>
        <w:rFonts w:ascii="Wingdings" w:hAnsi="Wingdings" w:hint="default"/>
      </w:rPr>
    </w:lvl>
  </w:abstractNum>
  <w:abstractNum w:abstractNumId="32" w15:restartNumberingAfterBreak="0">
    <w:nsid w:val="7C297383"/>
    <w:multiLevelType w:val="hybridMultilevel"/>
    <w:tmpl w:val="4B4285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23331077">
    <w:abstractNumId w:val="5"/>
  </w:num>
  <w:num w:numId="2" w16cid:durableId="1607613187">
    <w:abstractNumId w:val="4"/>
  </w:num>
  <w:num w:numId="3" w16cid:durableId="117190128">
    <w:abstractNumId w:val="3"/>
  </w:num>
  <w:num w:numId="4" w16cid:durableId="903678865">
    <w:abstractNumId w:val="2"/>
  </w:num>
  <w:num w:numId="5" w16cid:durableId="611664776">
    <w:abstractNumId w:val="1"/>
  </w:num>
  <w:num w:numId="6" w16cid:durableId="110244004">
    <w:abstractNumId w:val="0"/>
  </w:num>
  <w:num w:numId="7" w16cid:durableId="157574385">
    <w:abstractNumId w:val="7"/>
  </w:num>
  <w:num w:numId="8" w16cid:durableId="2035301583">
    <w:abstractNumId w:val="25"/>
  </w:num>
  <w:num w:numId="9" w16cid:durableId="988437320">
    <w:abstractNumId w:val="18"/>
  </w:num>
  <w:num w:numId="10" w16cid:durableId="692535785">
    <w:abstractNumId w:val="28"/>
  </w:num>
  <w:num w:numId="11" w16cid:durableId="25913451">
    <w:abstractNumId w:val="17"/>
  </w:num>
  <w:num w:numId="12" w16cid:durableId="1362702730">
    <w:abstractNumId w:val="8"/>
  </w:num>
  <w:num w:numId="13" w16cid:durableId="400754326">
    <w:abstractNumId w:val="21"/>
  </w:num>
  <w:num w:numId="14" w16cid:durableId="293953070">
    <w:abstractNumId w:val="20"/>
  </w:num>
  <w:num w:numId="15" w16cid:durableId="1205677981">
    <w:abstractNumId w:val="30"/>
  </w:num>
  <w:num w:numId="16" w16cid:durableId="148521956">
    <w:abstractNumId w:val="9"/>
  </w:num>
  <w:num w:numId="17" w16cid:durableId="1722098305">
    <w:abstractNumId w:val="6"/>
  </w:num>
  <w:num w:numId="18" w16cid:durableId="1387950512">
    <w:abstractNumId w:val="26"/>
  </w:num>
  <w:num w:numId="19" w16cid:durableId="1536037585">
    <w:abstractNumId w:val="27"/>
  </w:num>
  <w:num w:numId="20" w16cid:durableId="163324761">
    <w:abstractNumId w:val="19"/>
  </w:num>
  <w:num w:numId="21" w16cid:durableId="1650205604">
    <w:abstractNumId w:val="15"/>
  </w:num>
  <w:num w:numId="22" w16cid:durableId="928122707">
    <w:abstractNumId w:val="12"/>
  </w:num>
  <w:num w:numId="23" w16cid:durableId="2132749110">
    <w:abstractNumId w:val="32"/>
  </w:num>
  <w:num w:numId="24" w16cid:durableId="1175877277">
    <w:abstractNumId w:val="14"/>
  </w:num>
  <w:num w:numId="25" w16cid:durableId="601232072">
    <w:abstractNumId w:val="13"/>
  </w:num>
  <w:num w:numId="26" w16cid:durableId="1760130631">
    <w:abstractNumId w:val="22"/>
  </w:num>
  <w:num w:numId="27" w16cid:durableId="984897385">
    <w:abstractNumId w:val="10"/>
  </w:num>
  <w:num w:numId="28" w16cid:durableId="385762360">
    <w:abstractNumId w:val="24"/>
  </w:num>
  <w:num w:numId="29" w16cid:durableId="56560929">
    <w:abstractNumId w:val="29"/>
  </w:num>
  <w:num w:numId="30" w16cid:durableId="1995990951">
    <w:abstractNumId w:val="16"/>
  </w:num>
  <w:num w:numId="31" w16cid:durableId="1386641051">
    <w:abstractNumId w:val="31"/>
  </w:num>
  <w:num w:numId="32" w16cid:durableId="1663393162">
    <w:abstractNumId w:val="23"/>
  </w:num>
  <w:num w:numId="33" w16cid:durableId="1218663927">
    <w:abstractNumId w:val="1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CysDQxN7E0MTKyNDJT0lEKTi0uzszPAymwrAUAJGHdfywAAAA="/>
    <w:docVar w:name="EN.InstantFormat" w:val="&lt;ENInstantFormat&gt;&lt;Enabled&gt;1&lt;/Enabled&gt;&lt;ScanUnformatted&gt;1&lt;/ScanUnformatted&gt;&lt;ScanChanges&gt;1&lt;/ScanChanges&gt;&lt;Suspended&gt;0&lt;/Suspended&gt;&lt;/ENInstantFormat&gt;"/>
    <w:docVar w:name="EN.Layout" w:val="&lt;ENLayout&gt;&lt;Style&gt;NWU Harvard&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vwvapaxg9ex05eazxovx9txprdff9z5ft0a&quot;&gt;DPA vs Human Labour-Converted&lt;record-ids&gt;&lt;item&gt;1&lt;/item&gt;&lt;item&gt;2&lt;/item&gt;&lt;item&gt;3&lt;/item&gt;&lt;item&gt;5&lt;/item&gt;&lt;item&gt;17&lt;/item&gt;&lt;item&gt;24&lt;/item&gt;&lt;item&gt;25&lt;/item&gt;&lt;item&gt;30&lt;/item&gt;&lt;item&gt;31&lt;/item&gt;&lt;item&gt;35&lt;/item&gt;&lt;item&gt;36&lt;/item&gt;&lt;item&gt;37&lt;/item&gt;&lt;item&gt;38&lt;/item&gt;&lt;item&gt;39&lt;/item&gt;&lt;item&gt;43&lt;/item&gt;&lt;item&gt;44&lt;/item&gt;&lt;item&gt;45&lt;/item&gt;&lt;item&gt;46&lt;/item&gt;&lt;item&gt;48&lt;/item&gt;&lt;item&gt;49&lt;/item&gt;&lt;item&gt;51&lt;/item&gt;&lt;item&gt;52&lt;/item&gt;&lt;item&gt;53&lt;/item&gt;&lt;item&gt;54&lt;/item&gt;&lt;item&gt;56&lt;/item&gt;&lt;/record-ids&gt;&lt;/item&gt;&lt;/Libraries&gt;"/>
  </w:docVars>
  <w:rsids>
    <w:rsidRoot w:val="000933A5"/>
    <w:rsid w:val="00007B34"/>
    <w:rsid w:val="000135E5"/>
    <w:rsid w:val="00020DE5"/>
    <w:rsid w:val="00027A4B"/>
    <w:rsid w:val="00027E3A"/>
    <w:rsid w:val="00036F61"/>
    <w:rsid w:val="000659FB"/>
    <w:rsid w:val="000669E6"/>
    <w:rsid w:val="00083F47"/>
    <w:rsid w:val="000933A5"/>
    <w:rsid w:val="000A0671"/>
    <w:rsid w:val="000B7F81"/>
    <w:rsid w:val="000D6CE6"/>
    <w:rsid w:val="000E106C"/>
    <w:rsid w:val="000F5458"/>
    <w:rsid w:val="001001F4"/>
    <w:rsid w:val="0010146C"/>
    <w:rsid w:val="00103B5C"/>
    <w:rsid w:val="001165FD"/>
    <w:rsid w:val="0012113A"/>
    <w:rsid w:val="0012514B"/>
    <w:rsid w:val="00126C9D"/>
    <w:rsid w:val="0013298A"/>
    <w:rsid w:val="00141DC5"/>
    <w:rsid w:val="00151DC6"/>
    <w:rsid w:val="00155A0B"/>
    <w:rsid w:val="00163D54"/>
    <w:rsid w:val="00166063"/>
    <w:rsid w:val="00190FD2"/>
    <w:rsid w:val="00194A42"/>
    <w:rsid w:val="001A22E2"/>
    <w:rsid w:val="001A415A"/>
    <w:rsid w:val="001B0235"/>
    <w:rsid w:val="001D5442"/>
    <w:rsid w:val="001F24B8"/>
    <w:rsid w:val="002003FE"/>
    <w:rsid w:val="002136F0"/>
    <w:rsid w:val="00215CED"/>
    <w:rsid w:val="00217029"/>
    <w:rsid w:val="00217C2B"/>
    <w:rsid w:val="00270F7A"/>
    <w:rsid w:val="002828AE"/>
    <w:rsid w:val="002831AC"/>
    <w:rsid w:val="00286963"/>
    <w:rsid w:val="002909BE"/>
    <w:rsid w:val="00297BF5"/>
    <w:rsid w:val="002B0B44"/>
    <w:rsid w:val="002B266D"/>
    <w:rsid w:val="002C2C83"/>
    <w:rsid w:val="002C68A2"/>
    <w:rsid w:val="002F2668"/>
    <w:rsid w:val="002F2C05"/>
    <w:rsid w:val="002F7BD2"/>
    <w:rsid w:val="003020B7"/>
    <w:rsid w:val="00302338"/>
    <w:rsid w:val="0030390E"/>
    <w:rsid w:val="00310051"/>
    <w:rsid w:val="00311DB8"/>
    <w:rsid w:val="003328F7"/>
    <w:rsid w:val="00364FD3"/>
    <w:rsid w:val="00396116"/>
    <w:rsid w:val="003D67D6"/>
    <w:rsid w:val="003E205D"/>
    <w:rsid w:val="003E6AC5"/>
    <w:rsid w:val="003F62B4"/>
    <w:rsid w:val="00400B87"/>
    <w:rsid w:val="00401300"/>
    <w:rsid w:val="00405514"/>
    <w:rsid w:val="004356E8"/>
    <w:rsid w:val="00467C89"/>
    <w:rsid w:val="00483D50"/>
    <w:rsid w:val="00492C8E"/>
    <w:rsid w:val="004A4F0C"/>
    <w:rsid w:val="004B6C37"/>
    <w:rsid w:val="004B7773"/>
    <w:rsid w:val="004C1A47"/>
    <w:rsid w:val="004C1FE6"/>
    <w:rsid w:val="004C3981"/>
    <w:rsid w:val="004C7B7A"/>
    <w:rsid w:val="00503580"/>
    <w:rsid w:val="0051073C"/>
    <w:rsid w:val="0051443D"/>
    <w:rsid w:val="00514C80"/>
    <w:rsid w:val="0052368E"/>
    <w:rsid w:val="00544C63"/>
    <w:rsid w:val="0057178E"/>
    <w:rsid w:val="0058102B"/>
    <w:rsid w:val="005B16FD"/>
    <w:rsid w:val="005B512F"/>
    <w:rsid w:val="005C155F"/>
    <w:rsid w:val="005D2C06"/>
    <w:rsid w:val="005D63F5"/>
    <w:rsid w:val="005F55E0"/>
    <w:rsid w:val="006103BA"/>
    <w:rsid w:val="00616998"/>
    <w:rsid w:val="00637B8E"/>
    <w:rsid w:val="00645EFD"/>
    <w:rsid w:val="00651B28"/>
    <w:rsid w:val="00652103"/>
    <w:rsid w:val="00656161"/>
    <w:rsid w:val="00671FCB"/>
    <w:rsid w:val="0067486E"/>
    <w:rsid w:val="00686E46"/>
    <w:rsid w:val="006C3CE6"/>
    <w:rsid w:val="006D5517"/>
    <w:rsid w:val="006E02B3"/>
    <w:rsid w:val="006F14FD"/>
    <w:rsid w:val="00706A09"/>
    <w:rsid w:val="00711283"/>
    <w:rsid w:val="007165E0"/>
    <w:rsid w:val="007221B3"/>
    <w:rsid w:val="00731024"/>
    <w:rsid w:val="00733F27"/>
    <w:rsid w:val="0073477B"/>
    <w:rsid w:val="00760925"/>
    <w:rsid w:val="00775B62"/>
    <w:rsid w:val="00785A26"/>
    <w:rsid w:val="007A27E4"/>
    <w:rsid w:val="007B2E98"/>
    <w:rsid w:val="007F2FDE"/>
    <w:rsid w:val="0081138F"/>
    <w:rsid w:val="00812141"/>
    <w:rsid w:val="008150F8"/>
    <w:rsid w:val="00816D0B"/>
    <w:rsid w:val="008206D7"/>
    <w:rsid w:val="00831719"/>
    <w:rsid w:val="00863865"/>
    <w:rsid w:val="008A6681"/>
    <w:rsid w:val="008B35A2"/>
    <w:rsid w:val="008D44D2"/>
    <w:rsid w:val="008D5C74"/>
    <w:rsid w:val="008D7833"/>
    <w:rsid w:val="008E3FF4"/>
    <w:rsid w:val="008F0148"/>
    <w:rsid w:val="00903E40"/>
    <w:rsid w:val="009052BC"/>
    <w:rsid w:val="009060FA"/>
    <w:rsid w:val="00943BA5"/>
    <w:rsid w:val="00946735"/>
    <w:rsid w:val="00957A0C"/>
    <w:rsid w:val="00961F76"/>
    <w:rsid w:val="00981587"/>
    <w:rsid w:val="009A05CF"/>
    <w:rsid w:val="009A6FF2"/>
    <w:rsid w:val="009C2BFB"/>
    <w:rsid w:val="009D16CC"/>
    <w:rsid w:val="009D2929"/>
    <w:rsid w:val="009D3F2E"/>
    <w:rsid w:val="00A02770"/>
    <w:rsid w:val="00A07D39"/>
    <w:rsid w:val="00A1605C"/>
    <w:rsid w:val="00A275F5"/>
    <w:rsid w:val="00A41B72"/>
    <w:rsid w:val="00A52534"/>
    <w:rsid w:val="00A5363E"/>
    <w:rsid w:val="00A81F41"/>
    <w:rsid w:val="00A9388C"/>
    <w:rsid w:val="00AA3F78"/>
    <w:rsid w:val="00AB1E9D"/>
    <w:rsid w:val="00AB2786"/>
    <w:rsid w:val="00AC2996"/>
    <w:rsid w:val="00AD29CF"/>
    <w:rsid w:val="00B021D1"/>
    <w:rsid w:val="00B02446"/>
    <w:rsid w:val="00B03995"/>
    <w:rsid w:val="00B12F01"/>
    <w:rsid w:val="00B14D4B"/>
    <w:rsid w:val="00B20428"/>
    <w:rsid w:val="00B40A3F"/>
    <w:rsid w:val="00B4403D"/>
    <w:rsid w:val="00B74AB2"/>
    <w:rsid w:val="00B96B57"/>
    <w:rsid w:val="00BD39B1"/>
    <w:rsid w:val="00BE4869"/>
    <w:rsid w:val="00C061BE"/>
    <w:rsid w:val="00C074DD"/>
    <w:rsid w:val="00C17236"/>
    <w:rsid w:val="00C24768"/>
    <w:rsid w:val="00C278D2"/>
    <w:rsid w:val="00C31499"/>
    <w:rsid w:val="00C317EF"/>
    <w:rsid w:val="00C344A7"/>
    <w:rsid w:val="00C36646"/>
    <w:rsid w:val="00C40B43"/>
    <w:rsid w:val="00C52DF7"/>
    <w:rsid w:val="00C6188F"/>
    <w:rsid w:val="00C70211"/>
    <w:rsid w:val="00C76AA2"/>
    <w:rsid w:val="00C83444"/>
    <w:rsid w:val="00C91889"/>
    <w:rsid w:val="00CB5EAA"/>
    <w:rsid w:val="00CC2089"/>
    <w:rsid w:val="00CC4F80"/>
    <w:rsid w:val="00CD2D15"/>
    <w:rsid w:val="00CD6B84"/>
    <w:rsid w:val="00CF1272"/>
    <w:rsid w:val="00D01DB7"/>
    <w:rsid w:val="00D20A44"/>
    <w:rsid w:val="00D25889"/>
    <w:rsid w:val="00D337C3"/>
    <w:rsid w:val="00D46240"/>
    <w:rsid w:val="00D72C38"/>
    <w:rsid w:val="00D80CBE"/>
    <w:rsid w:val="00D91252"/>
    <w:rsid w:val="00DA2A30"/>
    <w:rsid w:val="00DB11F0"/>
    <w:rsid w:val="00DC74A6"/>
    <w:rsid w:val="00DD2FBA"/>
    <w:rsid w:val="00DE159B"/>
    <w:rsid w:val="00DE2E01"/>
    <w:rsid w:val="00DE7D4E"/>
    <w:rsid w:val="00E00296"/>
    <w:rsid w:val="00E1087C"/>
    <w:rsid w:val="00E655B9"/>
    <w:rsid w:val="00E675F2"/>
    <w:rsid w:val="00E74FE5"/>
    <w:rsid w:val="00E776EC"/>
    <w:rsid w:val="00E7782B"/>
    <w:rsid w:val="00E90EB4"/>
    <w:rsid w:val="00E96B25"/>
    <w:rsid w:val="00EB1C13"/>
    <w:rsid w:val="00EB5440"/>
    <w:rsid w:val="00EB7E00"/>
    <w:rsid w:val="00EC4E54"/>
    <w:rsid w:val="00EE2405"/>
    <w:rsid w:val="00F24344"/>
    <w:rsid w:val="00F37ADA"/>
    <w:rsid w:val="00F44327"/>
    <w:rsid w:val="00F64DB0"/>
    <w:rsid w:val="00F651C5"/>
    <w:rsid w:val="00F662F3"/>
    <w:rsid w:val="00F67357"/>
    <w:rsid w:val="00F85EAD"/>
    <w:rsid w:val="00F8696F"/>
    <w:rsid w:val="00FA686B"/>
    <w:rsid w:val="00FD3D70"/>
    <w:rsid w:val="00FE6562"/>
    <w:rsid w:val="00FF1E12"/>
    <w:rsid w:val="50FAE1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BA0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8"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2534"/>
    <w:pPr>
      <w:spacing w:after="240" w:line="360" w:lineRule="auto"/>
      <w:jc w:val="both"/>
    </w:pPr>
    <w:rPr>
      <w:rFonts w:ascii="Arial" w:hAnsi="Arial"/>
      <w:sz w:val="22"/>
      <w:lang w:eastAsia="en-US"/>
    </w:rPr>
  </w:style>
  <w:style w:type="paragraph" w:styleId="Heading1">
    <w:name w:val="heading 1"/>
    <w:basedOn w:val="Normal"/>
    <w:next w:val="Normal"/>
    <w:link w:val="Heading1Char"/>
    <w:autoRedefine/>
    <w:qFormat/>
    <w:pPr>
      <w:keepNext/>
      <w:numPr>
        <w:numId w:val="19"/>
      </w:numPr>
      <w:spacing w:before="240"/>
      <w:jc w:val="left"/>
      <w:outlineLvl w:val="0"/>
    </w:pPr>
    <w:rPr>
      <w:rFonts w:ascii="Arial Bold" w:hAnsi="Arial Bold" w:cs="Arial"/>
      <w:b/>
      <w:bCs/>
      <w:kern w:val="32"/>
      <w:sz w:val="24"/>
      <w:szCs w:val="24"/>
    </w:rPr>
  </w:style>
  <w:style w:type="paragraph" w:styleId="Heading2">
    <w:name w:val="heading 2"/>
    <w:basedOn w:val="Normal"/>
    <w:next w:val="Normal"/>
    <w:link w:val="Heading2Char"/>
    <w:autoRedefine/>
    <w:qFormat/>
    <w:pPr>
      <w:keepNext/>
      <w:numPr>
        <w:ilvl w:val="1"/>
        <w:numId w:val="19"/>
      </w:numPr>
      <w:tabs>
        <w:tab w:val="left" w:pos="851"/>
      </w:tabs>
      <w:spacing w:before="240"/>
      <w:ind w:right="-143"/>
      <w:jc w:val="left"/>
      <w:outlineLvl w:val="1"/>
    </w:pPr>
    <w:rPr>
      <w:rFonts w:cs="Arial"/>
      <w:b/>
      <w:bCs/>
      <w:iCs/>
      <w:szCs w:val="22"/>
    </w:rPr>
  </w:style>
  <w:style w:type="paragraph" w:styleId="Heading3">
    <w:name w:val="heading 3"/>
    <w:basedOn w:val="Normal"/>
    <w:next w:val="Normal"/>
    <w:link w:val="Heading3Char"/>
    <w:autoRedefine/>
    <w:qFormat/>
    <w:pPr>
      <w:keepNext/>
      <w:numPr>
        <w:ilvl w:val="2"/>
        <w:numId w:val="19"/>
      </w:numPr>
      <w:tabs>
        <w:tab w:val="left" w:pos="851"/>
      </w:tabs>
      <w:spacing w:before="120"/>
      <w:jc w:val="left"/>
      <w:outlineLvl w:val="2"/>
    </w:pPr>
    <w:rPr>
      <w:rFonts w:cs="Arial"/>
      <w:b/>
      <w:bCs/>
    </w:rPr>
  </w:style>
  <w:style w:type="paragraph" w:styleId="Heading4">
    <w:name w:val="heading 4"/>
    <w:basedOn w:val="Normal"/>
    <w:next w:val="Normal"/>
    <w:link w:val="Heading4Char"/>
    <w:autoRedefine/>
    <w:qFormat/>
    <w:pPr>
      <w:keepNext/>
      <w:numPr>
        <w:ilvl w:val="3"/>
        <w:numId w:val="19"/>
      </w:numPr>
      <w:spacing w:before="120"/>
      <w:jc w:val="left"/>
      <w:outlineLvl w:val="3"/>
    </w:pPr>
    <w:rPr>
      <w:b/>
      <w:bCs/>
    </w:rPr>
  </w:style>
  <w:style w:type="paragraph" w:styleId="Heading5">
    <w:name w:val="heading 5"/>
    <w:basedOn w:val="Normal"/>
    <w:next w:val="Normal"/>
    <w:qFormat/>
    <w:pPr>
      <w:keepNext/>
      <w:numPr>
        <w:ilvl w:val="4"/>
        <w:numId w:val="19"/>
      </w:numPr>
      <w:tabs>
        <w:tab w:val="left" w:pos="1134"/>
      </w:tabs>
      <w:spacing w:before="120"/>
      <w:jc w:val="left"/>
      <w:outlineLvl w:val="4"/>
    </w:pPr>
    <w:rPr>
      <w:bCs/>
      <w:iCs/>
    </w:rPr>
  </w:style>
  <w:style w:type="paragraph" w:styleId="Heading6">
    <w:name w:val="heading 6"/>
    <w:basedOn w:val="Normal"/>
    <w:next w:val="Normal"/>
    <w:semiHidden/>
    <w:qFormat/>
    <w:pPr>
      <w:keepNext/>
      <w:numPr>
        <w:ilvl w:val="5"/>
        <w:numId w:val="19"/>
      </w:numPr>
      <w:spacing w:before="120"/>
      <w:outlineLvl w:val="5"/>
    </w:pPr>
    <w:rPr>
      <w:bCs/>
      <w:szCs w:val="22"/>
    </w:rPr>
  </w:style>
  <w:style w:type="paragraph" w:styleId="Heading7">
    <w:name w:val="heading 7"/>
    <w:basedOn w:val="Normal"/>
    <w:next w:val="Normal"/>
    <w:semiHidden/>
    <w:qFormat/>
    <w:pPr>
      <w:keepNext/>
      <w:numPr>
        <w:ilvl w:val="6"/>
        <w:numId w:val="19"/>
      </w:numPr>
      <w:spacing w:before="120"/>
      <w:outlineLvl w:val="6"/>
    </w:pPr>
    <w:rPr>
      <w:szCs w:val="24"/>
    </w:rPr>
  </w:style>
  <w:style w:type="paragraph" w:styleId="Heading8">
    <w:name w:val="heading 8"/>
    <w:basedOn w:val="Normal"/>
    <w:next w:val="Normal"/>
    <w:semiHidden/>
    <w:qFormat/>
    <w:pPr>
      <w:keepNext/>
      <w:numPr>
        <w:ilvl w:val="7"/>
        <w:numId w:val="19"/>
      </w:numPr>
      <w:spacing w:before="120"/>
      <w:outlineLvl w:val="7"/>
    </w:pPr>
    <w:rPr>
      <w:iCs/>
      <w:szCs w:val="24"/>
    </w:rPr>
  </w:style>
  <w:style w:type="paragraph" w:styleId="Heading9">
    <w:name w:val="heading 9"/>
    <w:basedOn w:val="Normal"/>
    <w:next w:val="Normal"/>
    <w:semiHidden/>
    <w:qFormat/>
    <w:pPr>
      <w:keepNext/>
      <w:numPr>
        <w:ilvl w:val="8"/>
        <w:numId w:val="19"/>
      </w:numPr>
      <w:spacing w:before="1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val="0"/>
      <w:sz w:val="20"/>
    </w:rPr>
  </w:style>
  <w:style w:type="paragraph" w:customStyle="1" w:styleId="Par2">
    <w:name w:val="Par 2"/>
    <w:basedOn w:val="Heading2"/>
    <w:next w:val="Normal"/>
    <w:semiHidden/>
    <w:pPr>
      <w:keepNext w:val="0"/>
      <w:ind w:left="0" w:firstLine="0"/>
    </w:pPr>
    <w:rPr>
      <w:b w:val="0"/>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numPr>
        <w:ilvl w:val="0"/>
        <w:numId w:val="0"/>
      </w:numPr>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customStyle="1" w:styleId="Heading0">
    <w:name w:val="Heading 0"/>
    <w:basedOn w:val="Normal"/>
    <w:next w:val="Heading1"/>
    <w:autoRedefine/>
    <w:rsid w:val="00A02770"/>
    <w:pPr>
      <w:keepNext/>
      <w:spacing w:after="0" w:line="276" w:lineRule="auto"/>
      <w:jc w:val="center"/>
    </w:pPr>
    <w:rPr>
      <w:rFonts w:ascii="Arial Bold" w:hAnsi="Arial Bold"/>
      <w:b/>
      <w:caps/>
      <w:sz w:val="28"/>
    </w:rPr>
  </w:style>
  <w:style w:type="paragraph" w:styleId="Footer">
    <w:name w:val="footer"/>
    <w:basedOn w:val="Normal"/>
    <w:link w:val="FooterChar"/>
    <w:autoRedefine/>
    <w:pPr>
      <w:spacing w:after="0"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autoRedefine/>
    <w:rsid w:val="00EC4E54"/>
    <w:pPr>
      <w:spacing w:after="360"/>
      <w:jc w:val="center"/>
    </w:pPr>
    <w:rPr>
      <w:rFonts w:ascii="Arial Bold" w:hAnsi="Arial Bold"/>
      <w:b/>
      <w:caps/>
      <w:sz w:val="28"/>
      <w:szCs w:val="24"/>
    </w:rPr>
  </w:style>
  <w:style w:type="paragraph" w:styleId="TOC1">
    <w:name w:val="toc 1"/>
    <w:basedOn w:val="Normal"/>
    <w:next w:val="Normal"/>
    <w:autoRedefine/>
    <w:uiPriority w:val="39"/>
    <w:rsid w:val="00A02770"/>
    <w:pPr>
      <w:tabs>
        <w:tab w:val="left" w:pos="1418"/>
        <w:tab w:val="right" w:leader="dot" w:pos="9299"/>
      </w:tabs>
      <w:spacing w:before="360" w:after="120" w:line="276" w:lineRule="auto"/>
      <w:ind w:left="1418" w:right="567" w:hanging="1418"/>
      <w:jc w:val="left"/>
    </w:pPr>
    <w:rPr>
      <w:rFonts w:ascii="Arial Bold" w:hAnsi="Arial Bold"/>
      <w:b/>
      <w:caps/>
      <w:szCs w:val="22"/>
    </w:rPr>
  </w:style>
  <w:style w:type="paragraph" w:customStyle="1" w:styleId="ListABC2">
    <w:name w:val="List_ABC 2"/>
    <w:basedOn w:val="Normal"/>
    <w:semiHidden/>
    <w:pPr>
      <w:numPr>
        <w:numId w:val="10"/>
      </w:numPr>
    </w:pPr>
  </w:style>
  <w:style w:type="paragraph" w:customStyle="1" w:styleId="ListNumberBrackets">
    <w:name w:val="List_Number_Brackets"/>
    <w:basedOn w:val="Normal"/>
    <w:pPr>
      <w:numPr>
        <w:numId w:val="11"/>
      </w:numPr>
    </w:pPr>
  </w:style>
  <w:style w:type="paragraph" w:customStyle="1" w:styleId="NormalHeader">
    <w:name w:val="Normal_Header"/>
    <w:basedOn w:val="Normal"/>
    <w:next w:val="Normal"/>
    <w:pPr>
      <w:keepNext/>
      <w:spacing w:after="60"/>
      <w:jc w:val="left"/>
    </w:pPr>
    <w:rPr>
      <w:b/>
    </w:rPr>
  </w:style>
  <w:style w:type="paragraph" w:customStyle="1" w:styleId="CaptionBotFig">
    <w:name w:val="CaptionBot_Fig"/>
    <w:basedOn w:val="Normal"/>
    <w:next w:val="Normal"/>
    <w:autoRedefine/>
    <w:pPr>
      <w:spacing w:before="60" w:after="600"/>
      <w:ind w:left="1701" w:hanging="1701"/>
      <w:jc w:val="left"/>
    </w:pPr>
    <w:rPr>
      <w:b/>
    </w:rPr>
  </w:style>
  <w:style w:type="numbering" w:styleId="111111">
    <w:name w:val="Outline List 2"/>
    <w:basedOn w:val="NoList"/>
    <w:semiHidden/>
    <w:pPr>
      <w:numPr>
        <w:numId w:val="8"/>
      </w:numPr>
    </w:pPr>
  </w:style>
  <w:style w:type="numbering" w:styleId="1ai">
    <w:name w:val="Outline List 1"/>
    <w:basedOn w:val="NoList"/>
    <w:semiHidden/>
    <w:pPr>
      <w:numPr>
        <w:numId w:val="7"/>
      </w:numPr>
    </w:pPr>
  </w:style>
  <w:style w:type="numbering" w:styleId="ArticleSection">
    <w:name w:val="Outline List 3"/>
    <w:basedOn w:val="NoList"/>
    <w:semiHidden/>
    <w:pPr>
      <w:numPr>
        <w:numId w:val="9"/>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17"/>
      </w:numPr>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1"/>
      </w:numPr>
      <w:tabs>
        <w:tab w:val="left" w:pos="567"/>
      </w:tabs>
    </w:pPr>
  </w:style>
  <w:style w:type="paragraph" w:styleId="ListNumber2">
    <w:name w:val="List Number 2"/>
    <w:basedOn w:val="Normal"/>
    <w:semiHidden/>
    <w:pPr>
      <w:numPr>
        <w:numId w:val="6"/>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uiPriority w:val="99"/>
    <w:semiHidden/>
    <w:rPr>
      <w:rFonts w:ascii="Times New Roman" w:hAnsi="Times New Roman"/>
      <w:szCs w:val="24"/>
    </w:rPr>
  </w:style>
  <w:style w:type="paragraph" w:styleId="TOC2">
    <w:name w:val="toc 2"/>
    <w:basedOn w:val="Normal"/>
    <w:next w:val="Normal"/>
    <w:autoRedefine/>
    <w:uiPriority w:val="39"/>
    <w:rsid w:val="00A02770"/>
    <w:pPr>
      <w:tabs>
        <w:tab w:val="left" w:pos="1418"/>
        <w:tab w:val="right" w:leader="dot" w:pos="9299"/>
      </w:tabs>
      <w:spacing w:after="120"/>
      <w:ind w:left="1418" w:hanging="1418"/>
      <w:jc w:val="left"/>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uiPriority w:val="22"/>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rsid w:val="00A02770"/>
    <w:pPr>
      <w:tabs>
        <w:tab w:val="left" w:pos="1418"/>
        <w:tab w:val="right" w:leader="dot" w:pos="9299"/>
      </w:tabs>
      <w:spacing w:after="120"/>
      <w:ind w:left="1418" w:right="567" w:hanging="1418"/>
      <w:jc w:val="left"/>
    </w:pPr>
    <w:rPr>
      <w:rFonts w:eastAsiaTheme="minorEastAsia" w:cs="Arial"/>
      <w:noProof/>
      <w:sz w:val="20"/>
      <w:lang w:eastAsia="en-ZA"/>
    </w:r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pPr>
      <w:spacing w:before="0"/>
    </w:pPr>
  </w:style>
  <w:style w:type="paragraph" w:styleId="TOC9">
    <w:name w:val="toc 9"/>
    <w:basedOn w:val="Normal"/>
    <w:next w:val="Normal"/>
    <w:autoRedefine/>
    <w:uiPriority w:val="39"/>
    <w:pPr>
      <w:tabs>
        <w:tab w:val="right" w:leader="dot" w:pos="9299"/>
      </w:tabs>
      <w:spacing w:before="480" w:after="120"/>
      <w:ind w:right="567"/>
      <w:jc w:val="left"/>
    </w:pPr>
    <w:rPr>
      <w:rFonts w:ascii="Arial Bold" w:hAnsi="Arial Bold"/>
      <w:b/>
      <w:caps/>
    </w:rPr>
  </w:style>
  <w:style w:type="paragraph" w:customStyle="1" w:styleId="CaptionTopTbl">
    <w:name w:val="CaptionTop_Tbl"/>
    <w:basedOn w:val="Normal"/>
    <w:next w:val="Normal"/>
    <w:autoRedefine/>
    <w:pPr>
      <w:keepNext/>
      <w:spacing w:before="240"/>
      <w:ind w:left="1134" w:hanging="1134"/>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pPr>
      <w:spacing w:line="240" w:lineRule="auto"/>
    </w:pPr>
    <w:rPr>
      <w:i/>
      <w:iCs/>
      <w:lang w:eastAsia="en-ZA"/>
    </w:rPr>
  </w:style>
  <w:style w:type="character" w:customStyle="1" w:styleId="QuoteChar">
    <w:name w:val="Quote Char"/>
    <w:link w:val="Quote"/>
    <w:uiPriority w:val="29"/>
    <w:rPr>
      <w:rFonts w:ascii="Arial" w:hAnsi="Arial"/>
      <w:i/>
      <w:iCs/>
      <w:sz w:val="22"/>
    </w:rPr>
  </w:style>
  <w:style w:type="paragraph" w:customStyle="1" w:styleId="ListNumberRoman">
    <w:name w:val="List Number Roman"/>
    <w:basedOn w:val="Normal"/>
    <w:semiHidden/>
    <w:qFormat/>
    <w:pPr>
      <w:numPr>
        <w:numId w:val="12"/>
      </w:numPr>
    </w:pPr>
  </w:style>
  <w:style w:type="paragraph" w:customStyle="1" w:styleId="ListNumberAlfabet">
    <w:name w:val="List Number Alfabet"/>
    <w:basedOn w:val="Normal"/>
    <w:semiHidden/>
    <w:qFormat/>
    <w:pPr>
      <w:numPr>
        <w:numId w:val="13"/>
      </w:numPr>
    </w:pPr>
  </w:style>
  <w:style w:type="paragraph" w:customStyle="1" w:styleId="ListNumberRomanBrackets">
    <w:name w:val="List_Number_Roman_Brackets"/>
    <w:basedOn w:val="Normal"/>
    <w:qFormat/>
    <w:pPr>
      <w:numPr>
        <w:numId w:val="14"/>
      </w:numPr>
    </w:pPr>
  </w:style>
  <w:style w:type="paragraph" w:customStyle="1" w:styleId="ListNumberAlfabetBrackets">
    <w:name w:val="List_Number_Alfabet_Brackets"/>
    <w:basedOn w:val="Normal"/>
    <w:qFormat/>
    <w:pPr>
      <w:numPr>
        <w:numId w:val="15"/>
      </w:numPr>
    </w:pPr>
  </w:style>
  <w:style w:type="numbering" w:customStyle="1" w:styleId="List123">
    <w:name w:val="List 123"/>
    <w:uiPriority w:val="99"/>
    <w:pPr>
      <w:numPr>
        <w:numId w:val="16"/>
      </w:numPr>
    </w:pPr>
  </w:style>
  <w:style w:type="paragraph" w:customStyle="1" w:styleId="Reference">
    <w:name w:val="Reference"/>
    <w:basedOn w:val="Normal"/>
    <w:semiHidden/>
    <w:qFormat/>
    <w:pPr>
      <w:jc w:val="left"/>
    </w:p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qFormat/>
    <w:pPr>
      <w:numPr>
        <w:numId w:val="18"/>
      </w:numPr>
      <w:spacing w:line="240" w:lineRule="auto"/>
      <w:ind w:left="357" w:hanging="357"/>
    </w:p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aliases w:val="Figure Caption,Caption DD Grey Indent,TSI Beschriftung,DTSBeschriftung,SSI Beschriftung,Pg1Title,L1 Caption,cp,Caption Char1,Caption Char Char,Figures,Figure"/>
    <w:basedOn w:val="Normal"/>
    <w:next w:val="Normal"/>
    <w:link w:val="CaptionChar"/>
    <w:uiPriority w:val="8"/>
    <w:qFormat/>
    <w:pPr>
      <w:spacing w:after="200" w:line="240" w:lineRule="auto"/>
    </w:pPr>
    <w:rPr>
      <w:b/>
      <w:bCs/>
      <w:color w:val="4F81BD" w:themeColor="accent1"/>
      <w:sz w:val="18"/>
      <w:szCs w:val="18"/>
    </w:rPr>
  </w:style>
  <w:style w:type="paragraph" w:customStyle="1" w:styleId="ListNumber0">
    <w:name w:val="List_Number"/>
    <w:basedOn w:val="Normal"/>
    <w:qFormat/>
    <w:pPr>
      <w:numPr>
        <w:numId w:val="20"/>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rPr>
      <w:rFonts w:ascii="Arial" w:hAnsi="Arial"/>
      <w:sz w:val="22"/>
      <w:szCs w:val="16"/>
      <w:lang w:eastAsia="en-US"/>
    </w:rPr>
  </w:style>
  <w:style w:type="paragraph" w:customStyle="1" w:styleId="Chapter">
    <w:name w:val="Chapter"/>
    <w:basedOn w:val="TOCHeading"/>
    <w:qFormat/>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rPr>
  </w:style>
  <w:style w:type="character" w:customStyle="1" w:styleId="CommentTextChar">
    <w:name w:val="Comment Text Char"/>
    <w:basedOn w:val="DefaultParagraphFont"/>
    <w:link w:val="CommentText"/>
    <w:uiPriority w:val="99"/>
    <w:rPr>
      <w:rFonts w:ascii="Arial" w:hAnsi="Arial"/>
      <w:lang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Arial" w:hAnsi="Arial"/>
      <w:b/>
      <w:bCs/>
      <w:lang w:eastAsia="en-US"/>
    </w:rPr>
  </w:style>
  <w:style w:type="character" w:customStyle="1" w:styleId="orcid-id-https">
    <w:name w:val="orcid-id-https"/>
    <w:basedOn w:val="DefaultParagraphFont"/>
    <w:rsid w:val="008A6681"/>
  </w:style>
  <w:style w:type="paragraph" w:customStyle="1" w:styleId="CaptionBotTblFig">
    <w:name w:val="CaptionBot_Tbl_Fig"/>
    <w:basedOn w:val="Normal"/>
    <w:next w:val="Normal"/>
    <w:autoRedefine/>
    <w:rsid w:val="00760925"/>
    <w:pPr>
      <w:ind w:left="1701" w:hanging="1701"/>
      <w:jc w:val="left"/>
    </w:pPr>
    <w:rPr>
      <w:b/>
    </w:rPr>
  </w:style>
  <w:style w:type="character" w:customStyle="1" w:styleId="Heading2Char">
    <w:name w:val="Heading 2 Char"/>
    <w:basedOn w:val="DefaultParagraphFont"/>
    <w:link w:val="Heading2"/>
    <w:rsid w:val="008A6681"/>
    <w:rPr>
      <w:rFonts w:ascii="Arial" w:hAnsi="Arial" w:cs="Arial"/>
      <w:b/>
      <w:bCs/>
      <w:iCs/>
      <w:sz w:val="22"/>
      <w:szCs w:val="22"/>
      <w:lang w:eastAsia="en-US"/>
    </w:rPr>
  </w:style>
  <w:style w:type="character" w:customStyle="1" w:styleId="Heading4Char">
    <w:name w:val="Heading 4 Char"/>
    <w:basedOn w:val="DefaultParagraphFont"/>
    <w:link w:val="Heading4"/>
    <w:rsid w:val="002831AC"/>
    <w:rPr>
      <w:rFonts w:ascii="Arial" w:hAnsi="Arial"/>
      <w:b/>
      <w:bCs/>
      <w:sz w:val="22"/>
      <w:lang w:eastAsia="en-US"/>
    </w:rPr>
  </w:style>
  <w:style w:type="character" w:customStyle="1" w:styleId="Heading3Char">
    <w:name w:val="Heading 3 Char"/>
    <w:basedOn w:val="DefaultParagraphFont"/>
    <w:link w:val="Heading3"/>
    <w:rsid w:val="007165E0"/>
    <w:rPr>
      <w:rFonts w:ascii="Arial" w:hAnsi="Arial" w:cs="Arial"/>
      <w:b/>
      <w:bCs/>
      <w:sz w:val="22"/>
      <w:lang w:eastAsia="en-US"/>
    </w:rPr>
  </w:style>
  <w:style w:type="paragraph" w:customStyle="1" w:styleId="CaptionTopTblFig">
    <w:name w:val="CaptionTop_Tbl_Fig"/>
    <w:basedOn w:val="Normal"/>
    <w:next w:val="Normal"/>
    <w:autoRedefine/>
    <w:rsid w:val="002136F0"/>
    <w:pPr>
      <w:keepNext/>
      <w:spacing w:after="0"/>
      <w:ind w:left="1701" w:hanging="1701"/>
      <w:jc w:val="left"/>
    </w:pPr>
    <w:rPr>
      <w:b/>
    </w:rPr>
  </w:style>
  <w:style w:type="paragraph" w:customStyle="1" w:styleId="EndNoteBibliographyTitle">
    <w:name w:val="EndNote Bibliography Title"/>
    <w:basedOn w:val="Normal"/>
    <w:link w:val="EndNoteBibliographyTitleChar"/>
    <w:rsid w:val="00B96B57"/>
    <w:pPr>
      <w:spacing w:after="0"/>
      <w:jc w:val="center"/>
    </w:pPr>
    <w:rPr>
      <w:rFonts w:cs="Arial"/>
      <w:noProof/>
      <w:lang w:val="en-US"/>
    </w:rPr>
  </w:style>
  <w:style w:type="character" w:customStyle="1" w:styleId="EndNoteBibliographyTitleChar">
    <w:name w:val="EndNote Bibliography Title Char"/>
    <w:basedOn w:val="DefaultParagraphFont"/>
    <w:link w:val="EndNoteBibliographyTitle"/>
    <w:rsid w:val="00B96B57"/>
    <w:rPr>
      <w:rFonts w:ascii="Arial" w:hAnsi="Arial" w:cs="Arial"/>
      <w:noProof/>
      <w:sz w:val="22"/>
      <w:lang w:val="en-US" w:eastAsia="en-US"/>
    </w:rPr>
  </w:style>
  <w:style w:type="paragraph" w:customStyle="1" w:styleId="EndNoteBibliography">
    <w:name w:val="EndNote Bibliography"/>
    <w:basedOn w:val="Normal"/>
    <w:link w:val="EndNoteBibliographyChar"/>
    <w:rsid w:val="00B96B57"/>
    <w:pPr>
      <w:spacing w:line="240" w:lineRule="auto"/>
      <w:jc w:val="left"/>
    </w:pPr>
    <w:rPr>
      <w:rFonts w:cs="Arial"/>
      <w:noProof/>
      <w:lang w:val="en-US"/>
    </w:rPr>
  </w:style>
  <w:style w:type="character" w:customStyle="1" w:styleId="EndNoteBibliographyChar">
    <w:name w:val="EndNote Bibliography Char"/>
    <w:basedOn w:val="DefaultParagraphFont"/>
    <w:link w:val="EndNoteBibliography"/>
    <w:rsid w:val="00B96B57"/>
    <w:rPr>
      <w:rFonts w:ascii="Arial" w:hAnsi="Arial" w:cs="Arial"/>
      <w:noProof/>
      <w:sz w:val="22"/>
      <w:lang w:val="en-US" w:eastAsia="en-US"/>
    </w:rPr>
  </w:style>
  <w:style w:type="character" w:customStyle="1" w:styleId="UnresolvedMention1">
    <w:name w:val="Unresolved Mention1"/>
    <w:basedOn w:val="DefaultParagraphFont"/>
    <w:uiPriority w:val="99"/>
    <w:semiHidden/>
    <w:unhideWhenUsed/>
    <w:rsid w:val="00B96B57"/>
    <w:rPr>
      <w:color w:val="605E5C"/>
      <w:shd w:val="clear" w:color="auto" w:fill="E1DFDD"/>
    </w:rPr>
  </w:style>
  <w:style w:type="character" w:customStyle="1" w:styleId="UnresolvedMention2">
    <w:name w:val="Unresolved Mention2"/>
    <w:basedOn w:val="DefaultParagraphFont"/>
    <w:uiPriority w:val="99"/>
    <w:semiHidden/>
    <w:unhideWhenUsed/>
    <w:rsid w:val="00981587"/>
    <w:rPr>
      <w:color w:val="605E5C"/>
      <w:shd w:val="clear" w:color="auto" w:fill="E1DFDD"/>
    </w:rPr>
  </w:style>
  <w:style w:type="character" w:customStyle="1" w:styleId="Heading1Char">
    <w:name w:val="Heading 1 Char"/>
    <w:basedOn w:val="DefaultParagraphFont"/>
    <w:link w:val="Heading1"/>
    <w:rsid w:val="00652103"/>
    <w:rPr>
      <w:rFonts w:ascii="Arial Bold" w:hAnsi="Arial Bold" w:cs="Arial"/>
      <w:b/>
      <w:bCs/>
      <w:kern w:val="32"/>
      <w:sz w:val="24"/>
      <w:szCs w:val="24"/>
      <w:lang w:eastAsia="en-US"/>
    </w:rPr>
  </w:style>
  <w:style w:type="character" w:styleId="PlaceholderText">
    <w:name w:val="Placeholder Text"/>
    <w:basedOn w:val="DefaultParagraphFont"/>
    <w:uiPriority w:val="99"/>
    <w:semiHidden/>
    <w:rsid w:val="00F85EAD"/>
    <w:rPr>
      <w:color w:val="808080"/>
    </w:rPr>
  </w:style>
  <w:style w:type="paragraph" w:customStyle="1" w:styleId="NTTBodyText">
    <w:name w:val="NTT Body Text"/>
    <w:link w:val="NTTBodyTextChar"/>
    <w:uiPriority w:val="1"/>
    <w:qFormat/>
    <w:rsid w:val="00946735"/>
    <w:pPr>
      <w:spacing w:before="160" w:after="160" w:line="264" w:lineRule="auto"/>
      <w:ind w:left="851"/>
    </w:pPr>
    <w:rPr>
      <w:rFonts w:ascii="Arial" w:hAnsi="Arial" w:cs="Arial"/>
      <w:color w:val="000000" w:themeColor="text1"/>
      <w:kern w:val="20"/>
      <w:lang w:val="en-GB" w:eastAsia="en-US"/>
    </w:rPr>
  </w:style>
  <w:style w:type="character" w:customStyle="1" w:styleId="NTTBodyTextChar">
    <w:name w:val="NTT Body Text Char"/>
    <w:basedOn w:val="DefaultParagraphFont"/>
    <w:link w:val="NTTBodyText"/>
    <w:uiPriority w:val="1"/>
    <w:rsid w:val="00946735"/>
    <w:rPr>
      <w:rFonts w:ascii="Arial" w:hAnsi="Arial" w:cs="Arial"/>
      <w:color w:val="000000" w:themeColor="text1"/>
      <w:kern w:val="20"/>
      <w:lang w:val="en-GB" w:eastAsia="en-US"/>
    </w:rPr>
  </w:style>
  <w:style w:type="paragraph" w:customStyle="1" w:styleId="NTTTableBodyText">
    <w:name w:val="NTT Table Body Text"/>
    <w:link w:val="NTTTableBodyTextChar"/>
    <w:uiPriority w:val="14"/>
    <w:rsid w:val="00946735"/>
    <w:pPr>
      <w:spacing w:line="264" w:lineRule="auto"/>
    </w:pPr>
    <w:rPr>
      <w:rFonts w:ascii="Arial" w:hAnsi="Arial" w:cs="Arial"/>
      <w:color w:val="000000" w:themeColor="text1"/>
      <w:kern w:val="18"/>
      <w:szCs w:val="18"/>
      <w:lang w:val="en-GB" w:eastAsia="en-US"/>
    </w:rPr>
  </w:style>
  <w:style w:type="paragraph" w:customStyle="1" w:styleId="NTTTableWhiteHeader">
    <w:name w:val="NTT Table White Header"/>
    <w:uiPriority w:val="15"/>
    <w:rsid w:val="00946735"/>
    <w:pPr>
      <w:spacing w:line="264" w:lineRule="auto"/>
    </w:pPr>
    <w:rPr>
      <w:rFonts w:ascii="Arial Bold" w:hAnsi="Arial Bold" w:cs="Arial"/>
      <w:b/>
      <w:color w:val="FFFFFF"/>
      <w:kern w:val="18"/>
      <w:szCs w:val="18"/>
      <w:lang w:val="en-GB" w:eastAsia="en-US"/>
    </w:rPr>
  </w:style>
  <w:style w:type="table" w:styleId="GridTable1Light">
    <w:name w:val="Grid Table 1 Light"/>
    <w:basedOn w:val="TableNormal"/>
    <w:uiPriority w:val="46"/>
    <w:rsid w:val="00946735"/>
    <w:rPr>
      <w:rFonts w:asciiTheme="minorHAnsi" w:eastAsiaTheme="minorHAnsi" w:hAnsiTheme="minorHAnsi" w:cstheme="minorBidi"/>
      <w:kern w:val="2"/>
      <w:szCs w:val="24"/>
      <w:lang w:eastAsia="en-US"/>
      <w14:ligatures w14:val="standardContextual"/>
    </w:rPr>
    <w:tblPr>
      <w:tblStyleRowBandSize w:val="1"/>
      <w:tblStyleColBandSize w:val="1"/>
      <w:tblBorders>
        <w:top w:val="single" w:sz="4" w:space="0" w:color="F79646" w:themeColor="accent6"/>
        <w:bottom w:val="single" w:sz="4" w:space="0" w:color="F79646" w:themeColor="accent6"/>
        <w:insideH w:val="single" w:sz="4" w:space="0" w:color="F79646" w:themeColor="accent6"/>
        <w:insideV w:val="single" w:sz="4" w:space="0" w:color="F79646" w:themeColor="accent6"/>
      </w:tblBorders>
      <w:tblCellMar>
        <w:top w:w="85" w:type="dxa"/>
        <w:left w:w="85" w:type="dxa"/>
        <w:bottom w:w="85" w:type="dxa"/>
        <w:right w:w="85" w:type="dxa"/>
      </w:tblCellMar>
    </w:tblPr>
    <w:tblStylePr w:type="firstRow">
      <w:rPr>
        <w:rFonts w:ascii="Arial" w:hAnsi="Arial"/>
        <w:b/>
        <w:bCs/>
        <w:color w:val="FFFFFF" w:themeColor="background1"/>
        <w:sz w:val="20"/>
      </w:rPr>
      <w:tblPr/>
      <w:tcPr>
        <w:tcBorders>
          <w:top w:val="single" w:sz="4" w:space="0" w:color="F79646" w:themeColor="accent6"/>
          <w:bottom w:val="nil"/>
        </w:tcBorders>
        <w:shd w:val="clear" w:color="auto" w:fill="C0504D" w:themeFill="accent2"/>
      </w:tcPr>
    </w:tblStylePr>
    <w:tblStylePr w:type="lastRow">
      <w:rPr>
        <w:b/>
        <w:bCs/>
      </w:rPr>
      <w:tblPr/>
      <w:tcPr>
        <w:tcBorders>
          <w:top w:val="nil"/>
        </w:tcBorders>
      </w:tcPr>
    </w:tblStylePr>
    <w:tblStylePr w:type="firstCol">
      <w:rPr>
        <w:b/>
        <w:bCs/>
      </w:rPr>
    </w:tblStylePr>
    <w:tblStylePr w:type="lastCol">
      <w:rPr>
        <w:b/>
        <w:bCs/>
      </w:rPr>
    </w:tblStylePr>
  </w:style>
  <w:style w:type="table" w:styleId="TableGridLight">
    <w:name w:val="Grid Table Light"/>
    <w:basedOn w:val="TableNormal"/>
    <w:uiPriority w:val="40"/>
    <w:rsid w:val="00946735"/>
    <w:rPr>
      <w:rFonts w:asciiTheme="minorHAnsi" w:eastAsiaTheme="minorHAnsi" w:hAnsiTheme="minorHAnsi" w:cstheme="minorBidi"/>
      <w:kern w:val="2"/>
      <w:szCs w:val="24"/>
      <w:lang w:eastAsia="en-US"/>
      <w14:ligatures w14:val="standardContextual"/>
    </w:rPr>
    <w:tblPr>
      <w:tblBorders>
        <w:top w:val="single" w:sz="4" w:space="0" w:color="F79646" w:themeColor="accent6"/>
        <w:bottom w:val="single" w:sz="4" w:space="0" w:color="F79646" w:themeColor="accent6"/>
        <w:insideH w:val="single" w:sz="4" w:space="0" w:color="F79646" w:themeColor="accent6"/>
        <w:insideV w:val="single" w:sz="4" w:space="0" w:color="F79646" w:themeColor="accent6"/>
      </w:tblBorders>
      <w:tblCellMar>
        <w:top w:w="85" w:type="dxa"/>
        <w:left w:w="85" w:type="dxa"/>
        <w:bottom w:w="85" w:type="dxa"/>
        <w:right w:w="85" w:type="dxa"/>
      </w:tblCellMar>
    </w:tblPr>
  </w:style>
  <w:style w:type="character" w:customStyle="1" w:styleId="NTTTableBodyTextChar">
    <w:name w:val="NTT Table Body Text Char"/>
    <w:basedOn w:val="DefaultParagraphFont"/>
    <w:link w:val="NTTTableBodyText"/>
    <w:uiPriority w:val="14"/>
    <w:rsid w:val="00946735"/>
    <w:rPr>
      <w:rFonts w:ascii="Arial" w:hAnsi="Arial" w:cs="Arial"/>
      <w:color w:val="000000" w:themeColor="text1"/>
      <w:kern w:val="18"/>
      <w:szCs w:val="18"/>
      <w:lang w:val="en-GB" w:eastAsia="en-US"/>
    </w:rPr>
  </w:style>
  <w:style w:type="table" w:customStyle="1" w:styleId="TableGrid10">
    <w:name w:val="Table Grid1"/>
    <w:basedOn w:val="TableNormal"/>
    <w:next w:val="TableGrid"/>
    <w:uiPriority w:val="39"/>
    <w:rsid w:val="00946735"/>
    <w:rPr>
      <w:rFonts w:asciiTheme="minorHAnsi" w:eastAsiaTheme="minorHAnsi" w:hAnsiTheme="minorHAnsi" w:cstheme="minorBid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DBodyText">
    <w:name w:val="DD Body Text"/>
    <w:link w:val="DDBodyTextChar"/>
    <w:qFormat/>
    <w:rsid w:val="00946735"/>
    <w:pPr>
      <w:spacing w:before="180" w:after="120" w:line="260" w:lineRule="atLeast"/>
      <w:ind w:left="851"/>
    </w:pPr>
    <w:rPr>
      <w:rFonts w:ascii="Arial" w:hAnsi="Arial" w:cs="Arial"/>
      <w:color w:val="000000"/>
      <w:spacing w:val="10"/>
      <w:kern w:val="20"/>
      <w:lang w:val="en-GB" w:eastAsia="en-US"/>
    </w:rPr>
  </w:style>
  <w:style w:type="character" w:customStyle="1" w:styleId="DDBodyTextChar">
    <w:name w:val="DD Body Text Char"/>
    <w:basedOn w:val="DefaultParagraphFont"/>
    <w:link w:val="DDBodyText"/>
    <w:rsid w:val="00946735"/>
    <w:rPr>
      <w:rFonts w:ascii="Arial" w:hAnsi="Arial" w:cs="Arial"/>
      <w:color w:val="000000"/>
      <w:spacing w:val="10"/>
      <w:kern w:val="20"/>
      <w:lang w:val="en-GB" w:eastAsia="en-US"/>
    </w:rPr>
  </w:style>
  <w:style w:type="character" w:customStyle="1" w:styleId="CaptionChar">
    <w:name w:val="Caption Char"/>
    <w:aliases w:val="Figure Caption Char,Caption DD Grey Indent Char,TSI Beschriftung Char,DTSBeschriftung Char,SSI Beschriftung Char,Pg1Title Char,L1 Caption Char,cp Char,Caption Char1 Char,Caption Char Char Char,Figures Char,Figure Char"/>
    <w:basedOn w:val="DefaultParagraphFont"/>
    <w:link w:val="Caption"/>
    <w:uiPriority w:val="8"/>
    <w:rsid w:val="00946735"/>
    <w:rPr>
      <w:rFonts w:ascii="Arial" w:hAnsi="Arial"/>
      <w:b/>
      <w:bCs/>
      <w:color w:val="4F81BD" w:themeColor="accent1"/>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56291">
      <w:bodyDiv w:val="1"/>
      <w:marLeft w:val="0"/>
      <w:marRight w:val="0"/>
      <w:marTop w:val="0"/>
      <w:marBottom w:val="0"/>
      <w:divBdr>
        <w:top w:val="none" w:sz="0" w:space="0" w:color="auto"/>
        <w:left w:val="none" w:sz="0" w:space="0" w:color="auto"/>
        <w:bottom w:val="none" w:sz="0" w:space="0" w:color="auto"/>
        <w:right w:val="none" w:sz="0" w:space="0" w:color="auto"/>
      </w:divBdr>
    </w:div>
    <w:div w:id="337122932">
      <w:bodyDiv w:val="1"/>
      <w:marLeft w:val="0"/>
      <w:marRight w:val="0"/>
      <w:marTop w:val="0"/>
      <w:marBottom w:val="0"/>
      <w:divBdr>
        <w:top w:val="none" w:sz="0" w:space="0" w:color="auto"/>
        <w:left w:val="none" w:sz="0" w:space="0" w:color="auto"/>
        <w:bottom w:val="none" w:sz="0" w:space="0" w:color="auto"/>
        <w:right w:val="none" w:sz="0" w:space="0" w:color="auto"/>
      </w:divBdr>
    </w:div>
    <w:div w:id="341860064">
      <w:bodyDiv w:val="1"/>
      <w:marLeft w:val="0"/>
      <w:marRight w:val="0"/>
      <w:marTop w:val="0"/>
      <w:marBottom w:val="0"/>
      <w:divBdr>
        <w:top w:val="none" w:sz="0" w:space="0" w:color="auto"/>
        <w:left w:val="none" w:sz="0" w:space="0" w:color="auto"/>
        <w:bottom w:val="none" w:sz="0" w:space="0" w:color="auto"/>
        <w:right w:val="none" w:sz="0" w:space="0" w:color="auto"/>
      </w:divBdr>
    </w:div>
    <w:div w:id="533153293">
      <w:bodyDiv w:val="1"/>
      <w:marLeft w:val="0"/>
      <w:marRight w:val="0"/>
      <w:marTop w:val="0"/>
      <w:marBottom w:val="0"/>
      <w:divBdr>
        <w:top w:val="none" w:sz="0" w:space="0" w:color="auto"/>
        <w:left w:val="none" w:sz="0" w:space="0" w:color="auto"/>
        <w:bottom w:val="none" w:sz="0" w:space="0" w:color="auto"/>
        <w:right w:val="none" w:sz="0" w:space="0" w:color="auto"/>
      </w:divBdr>
    </w:div>
    <w:div w:id="736900272">
      <w:bodyDiv w:val="1"/>
      <w:marLeft w:val="0"/>
      <w:marRight w:val="0"/>
      <w:marTop w:val="0"/>
      <w:marBottom w:val="0"/>
      <w:divBdr>
        <w:top w:val="none" w:sz="0" w:space="0" w:color="auto"/>
        <w:left w:val="none" w:sz="0" w:space="0" w:color="auto"/>
        <w:bottom w:val="none" w:sz="0" w:space="0" w:color="auto"/>
        <w:right w:val="none" w:sz="0" w:space="0" w:color="auto"/>
      </w:divBdr>
    </w:div>
    <w:div w:id="1142041932">
      <w:bodyDiv w:val="1"/>
      <w:marLeft w:val="0"/>
      <w:marRight w:val="0"/>
      <w:marTop w:val="0"/>
      <w:marBottom w:val="0"/>
      <w:divBdr>
        <w:top w:val="none" w:sz="0" w:space="0" w:color="auto"/>
        <w:left w:val="none" w:sz="0" w:space="0" w:color="auto"/>
        <w:bottom w:val="none" w:sz="0" w:space="0" w:color="auto"/>
        <w:right w:val="none" w:sz="0" w:space="0" w:color="auto"/>
      </w:divBdr>
    </w:div>
    <w:div w:id="1241797052">
      <w:bodyDiv w:val="1"/>
      <w:marLeft w:val="0"/>
      <w:marRight w:val="0"/>
      <w:marTop w:val="0"/>
      <w:marBottom w:val="0"/>
      <w:divBdr>
        <w:top w:val="none" w:sz="0" w:space="0" w:color="auto"/>
        <w:left w:val="none" w:sz="0" w:space="0" w:color="auto"/>
        <w:bottom w:val="none" w:sz="0" w:space="0" w:color="auto"/>
        <w:right w:val="none" w:sz="0" w:space="0" w:color="auto"/>
      </w:divBdr>
    </w:div>
    <w:div w:id="1280649502">
      <w:bodyDiv w:val="1"/>
      <w:marLeft w:val="0"/>
      <w:marRight w:val="0"/>
      <w:marTop w:val="0"/>
      <w:marBottom w:val="0"/>
      <w:divBdr>
        <w:top w:val="none" w:sz="0" w:space="0" w:color="auto"/>
        <w:left w:val="none" w:sz="0" w:space="0" w:color="auto"/>
        <w:bottom w:val="none" w:sz="0" w:space="0" w:color="auto"/>
        <w:right w:val="none" w:sz="0" w:space="0" w:color="auto"/>
      </w:divBdr>
      <w:divsChild>
        <w:div w:id="176500458">
          <w:marLeft w:val="0"/>
          <w:marRight w:val="0"/>
          <w:marTop w:val="0"/>
          <w:marBottom w:val="0"/>
          <w:divBdr>
            <w:top w:val="none" w:sz="0" w:space="0" w:color="auto"/>
            <w:left w:val="none" w:sz="0" w:space="0" w:color="auto"/>
            <w:bottom w:val="none" w:sz="0" w:space="0" w:color="auto"/>
            <w:right w:val="none" w:sz="0" w:space="0" w:color="auto"/>
          </w:divBdr>
        </w:div>
      </w:divsChild>
    </w:div>
    <w:div w:id="1347094026">
      <w:bodyDiv w:val="1"/>
      <w:marLeft w:val="0"/>
      <w:marRight w:val="0"/>
      <w:marTop w:val="0"/>
      <w:marBottom w:val="0"/>
      <w:divBdr>
        <w:top w:val="none" w:sz="0" w:space="0" w:color="auto"/>
        <w:left w:val="none" w:sz="0" w:space="0" w:color="auto"/>
        <w:bottom w:val="none" w:sz="0" w:space="0" w:color="auto"/>
        <w:right w:val="none" w:sz="0" w:space="0" w:color="auto"/>
      </w:divBdr>
    </w:div>
    <w:div w:id="1693914679">
      <w:bodyDiv w:val="1"/>
      <w:marLeft w:val="0"/>
      <w:marRight w:val="0"/>
      <w:marTop w:val="0"/>
      <w:marBottom w:val="0"/>
      <w:divBdr>
        <w:top w:val="none" w:sz="0" w:space="0" w:color="auto"/>
        <w:left w:val="none" w:sz="0" w:space="0" w:color="auto"/>
        <w:bottom w:val="none" w:sz="0" w:space="0" w:color="auto"/>
        <w:right w:val="none" w:sz="0" w:space="0" w:color="auto"/>
      </w:divBdr>
    </w:div>
    <w:div w:id="201926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955089\AppData\Local\Temp\proposal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F8C3DA3B5050409C26E21667B77DD1" ma:contentTypeVersion="13" ma:contentTypeDescription="Create a new document." ma:contentTypeScope="" ma:versionID="032decfb73f7470b1b313cd1c3cbbff5">
  <xsd:schema xmlns:xsd="http://www.w3.org/2001/XMLSchema" xmlns:xs="http://www.w3.org/2001/XMLSchema" xmlns:p="http://schemas.microsoft.com/office/2006/metadata/properties" xmlns:ns3="f8a51458-e697-4293-aece-7e73b11536cc" xmlns:ns4="b7148755-9d61-49d1-ada1-aeb695dd4130" targetNamespace="http://schemas.microsoft.com/office/2006/metadata/properties" ma:root="true" ma:fieldsID="72f25fbc20d55f9955308dfb475fcd05" ns3:_="" ns4:_="">
    <xsd:import namespace="f8a51458-e697-4293-aece-7e73b11536cc"/>
    <xsd:import namespace="b7148755-9d61-49d1-ada1-aeb695dd4130"/>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51458-e697-4293-aece-7e73b11536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7148755-9d61-49d1-ada1-aeb695dd413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f8a51458-e697-4293-aece-7e73b11536cc" xsi:nil="true"/>
  </documentManagement>
</p:properties>
</file>

<file path=customXml/itemProps1.xml><?xml version="1.0" encoding="utf-8"?>
<ds:datastoreItem xmlns:ds="http://schemas.openxmlformats.org/officeDocument/2006/customXml" ds:itemID="{86DD217B-F2C4-4F0A-A132-97060F8624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a51458-e697-4293-aece-7e73b11536cc"/>
    <ds:schemaRef ds:uri="b7148755-9d61-49d1-ada1-aeb695dd41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E202A8-E7EA-4A32-AC7F-0EEBBE950670}">
  <ds:schemaRefs>
    <ds:schemaRef ds:uri="http://schemas.openxmlformats.org/officeDocument/2006/bibliography"/>
  </ds:schemaRefs>
</ds:datastoreItem>
</file>

<file path=customXml/itemProps3.xml><?xml version="1.0" encoding="utf-8"?>
<ds:datastoreItem xmlns:ds="http://schemas.openxmlformats.org/officeDocument/2006/customXml" ds:itemID="{DFCE688B-01A1-4A38-B19A-BD9E313D3D5A}">
  <ds:schemaRefs>
    <ds:schemaRef ds:uri="http://schemas.microsoft.com/sharepoint/v3/contenttype/forms"/>
  </ds:schemaRefs>
</ds:datastoreItem>
</file>

<file path=customXml/itemProps4.xml><?xml version="1.0" encoding="utf-8"?>
<ds:datastoreItem xmlns:ds="http://schemas.openxmlformats.org/officeDocument/2006/customXml" ds:itemID="{A3A2649F-51E7-4BAB-97E8-E589016BDBFC}">
  <ds:schemaRefs>
    <ds:schemaRef ds:uri="http://schemas.microsoft.com/office/2006/metadata/properties"/>
    <ds:schemaRef ds:uri="http://schemas.microsoft.com/office/infopath/2007/PartnerControls"/>
    <ds:schemaRef ds:uri="f8a51458-e697-4293-aece-7e73b11536cc"/>
  </ds:schemaRefs>
</ds:datastoreItem>
</file>

<file path=docProps/app.xml><?xml version="1.0" encoding="utf-8"?>
<Properties xmlns="http://schemas.openxmlformats.org/officeDocument/2006/extended-properties" xmlns:vt="http://schemas.openxmlformats.org/officeDocument/2006/docPropsVTypes">
  <Template>proposal2018</Template>
  <TotalTime>0</TotalTime>
  <Pages>8</Pages>
  <Words>1242</Words>
  <Characters>7082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8308</CharactersWithSpaces>
  <SharedDoc>false</SharedDoc>
  <HLinks>
    <vt:vector size="120" baseType="variant">
      <vt:variant>
        <vt:i4>1245237</vt:i4>
      </vt:variant>
      <vt:variant>
        <vt:i4>116</vt:i4>
      </vt:variant>
      <vt:variant>
        <vt:i4>0</vt:i4>
      </vt:variant>
      <vt:variant>
        <vt:i4>5</vt:i4>
      </vt:variant>
      <vt:variant>
        <vt:lpwstr/>
      </vt:variant>
      <vt:variant>
        <vt:lpwstr>_Toc140755129</vt:lpwstr>
      </vt:variant>
      <vt:variant>
        <vt:i4>1245237</vt:i4>
      </vt:variant>
      <vt:variant>
        <vt:i4>110</vt:i4>
      </vt:variant>
      <vt:variant>
        <vt:i4>0</vt:i4>
      </vt:variant>
      <vt:variant>
        <vt:i4>5</vt:i4>
      </vt:variant>
      <vt:variant>
        <vt:lpwstr/>
      </vt:variant>
      <vt:variant>
        <vt:lpwstr>_Toc140755128</vt:lpwstr>
      </vt:variant>
      <vt:variant>
        <vt:i4>1245237</vt:i4>
      </vt:variant>
      <vt:variant>
        <vt:i4>104</vt:i4>
      </vt:variant>
      <vt:variant>
        <vt:i4>0</vt:i4>
      </vt:variant>
      <vt:variant>
        <vt:i4>5</vt:i4>
      </vt:variant>
      <vt:variant>
        <vt:lpwstr/>
      </vt:variant>
      <vt:variant>
        <vt:lpwstr>_Toc140755127</vt:lpwstr>
      </vt:variant>
      <vt:variant>
        <vt:i4>1245237</vt:i4>
      </vt:variant>
      <vt:variant>
        <vt:i4>98</vt:i4>
      </vt:variant>
      <vt:variant>
        <vt:i4>0</vt:i4>
      </vt:variant>
      <vt:variant>
        <vt:i4>5</vt:i4>
      </vt:variant>
      <vt:variant>
        <vt:lpwstr/>
      </vt:variant>
      <vt:variant>
        <vt:lpwstr>_Toc140755126</vt:lpwstr>
      </vt:variant>
      <vt:variant>
        <vt:i4>1245237</vt:i4>
      </vt:variant>
      <vt:variant>
        <vt:i4>92</vt:i4>
      </vt:variant>
      <vt:variant>
        <vt:i4>0</vt:i4>
      </vt:variant>
      <vt:variant>
        <vt:i4>5</vt:i4>
      </vt:variant>
      <vt:variant>
        <vt:lpwstr/>
      </vt:variant>
      <vt:variant>
        <vt:lpwstr>_Toc140755125</vt:lpwstr>
      </vt:variant>
      <vt:variant>
        <vt:i4>1245237</vt:i4>
      </vt:variant>
      <vt:variant>
        <vt:i4>86</vt:i4>
      </vt:variant>
      <vt:variant>
        <vt:i4>0</vt:i4>
      </vt:variant>
      <vt:variant>
        <vt:i4>5</vt:i4>
      </vt:variant>
      <vt:variant>
        <vt:lpwstr/>
      </vt:variant>
      <vt:variant>
        <vt:lpwstr>_Toc140755124</vt:lpwstr>
      </vt:variant>
      <vt:variant>
        <vt:i4>1245237</vt:i4>
      </vt:variant>
      <vt:variant>
        <vt:i4>80</vt:i4>
      </vt:variant>
      <vt:variant>
        <vt:i4>0</vt:i4>
      </vt:variant>
      <vt:variant>
        <vt:i4>5</vt:i4>
      </vt:variant>
      <vt:variant>
        <vt:lpwstr/>
      </vt:variant>
      <vt:variant>
        <vt:lpwstr>_Toc140755123</vt:lpwstr>
      </vt:variant>
      <vt:variant>
        <vt:i4>1245237</vt:i4>
      </vt:variant>
      <vt:variant>
        <vt:i4>74</vt:i4>
      </vt:variant>
      <vt:variant>
        <vt:i4>0</vt:i4>
      </vt:variant>
      <vt:variant>
        <vt:i4>5</vt:i4>
      </vt:variant>
      <vt:variant>
        <vt:lpwstr/>
      </vt:variant>
      <vt:variant>
        <vt:lpwstr>_Toc140755122</vt:lpwstr>
      </vt:variant>
      <vt:variant>
        <vt:i4>1245237</vt:i4>
      </vt:variant>
      <vt:variant>
        <vt:i4>68</vt:i4>
      </vt:variant>
      <vt:variant>
        <vt:i4>0</vt:i4>
      </vt:variant>
      <vt:variant>
        <vt:i4>5</vt:i4>
      </vt:variant>
      <vt:variant>
        <vt:lpwstr/>
      </vt:variant>
      <vt:variant>
        <vt:lpwstr>_Toc140755121</vt:lpwstr>
      </vt:variant>
      <vt:variant>
        <vt:i4>1245237</vt:i4>
      </vt:variant>
      <vt:variant>
        <vt:i4>62</vt:i4>
      </vt:variant>
      <vt:variant>
        <vt:i4>0</vt:i4>
      </vt:variant>
      <vt:variant>
        <vt:i4>5</vt:i4>
      </vt:variant>
      <vt:variant>
        <vt:lpwstr/>
      </vt:variant>
      <vt:variant>
        <vt:lpwstr>_Toc140755120</vt:lpwstr>
      </vt:variant>
      <vt:variant>
        <vt:i4>1048629</vt:i4>
      </vt:variant>
      <vt:variant>
        <vt:i4>56</vt:i4>
      </vt:variant>
      <vt:variant>
        <vt:i4>0</vt:i4>
      </vt:variant>
      <vt:variant>
        <vt:i4>5</vt:i4>
      </vt:variant>
      <vt:variant>
        <vt:lpwstr/>
      </vt:variant>
      <vt:variant>
        <vt:lpwstr>_Toc140755119</vt:lpwstr>
      </vt:variant>
      <vt:variant>
        <vt:i4>1048629</vt:i4>
      </vt:variant>
      <vt:variant>
        <vt:i4>50</vt:i4>
      </vt:variant>
      <vt:variant>
        <vt:i4>0</vt:i4>
      </vt:variant>
      <vt:variant>
        <vt:i4>5</vt:i4>
      </vt:variant>
      <vt:variant>
        <vt:lpwstr/>
      </vt:variant>
      <vt:variant>
        <vt:lpwstr>_Toc140755118</vt:lpwstr>
      </vt:variant>
      <vt:variant>
        <vt:i4>1048629</vt:i4>
      </vt:variant>
      <vt:variant>
        <vt:i4>44</vt:i4>
      </vt:variant>
      <vt:variant>
        <vt:i4>0</vt:i4>
      </vt:variant>
      <vt:variant>
        <vt:i4>5</vt:i4>
      </vt:variant>
      <vt:variant>
        <vt:lpwstr/>
      </vt:variant>
      <vt:variant>
        <vt:lpwstr>_Toc140755117</vt:lpwstr>
      </vt:variant>
      <vt:variant>
        <vt:i4>1048629</vt:i4>
      </vt:variant>
      <vt:variant>
        <vt:i4>38</vt:i4>
      </vt:variant>
      <vt:variant>
        <vt:i4>0</vt:i4>
      </vt:variant>
      <vt:variant>
        <vt:i4>5</vt:i4>
      </vt:variant>
      <vt:variant>
        <vt:lpwstr/>
      </vt:variant>
      <vt:variant>
        <vt:lpwstr>_Toc140755116</vt:lpwstr>
      </vt:variant>
      <vt:variant>
        <vt:i4>1048629</vt:i4>
      </vt:variant>
      <vt:variant>
        <vt:i4>32</vt:i4>
      </vt:variant>
      <vt:variant>
        <vt:i4>0</vt:i4>
      </vt:variant>
      <vt:variant>
        <vt:i4>5</vt:i4>
      </vt:variant>
      <vt:variant>
        <vt:lpwstr/>
      </vt:variant>
      <vt:variant>
        <vt:lpwstr>_Toc140755115</vt:lpwstr>
      </vt:variant>
      <vt:variant>
        <vt:i4>1048629</vt:i4>
      </vt:variant>
      <vt:variant>
        <vt:i4>26</vt:i4>
      </vt:variant>
      <vt:variant>
        <vt:i4>0</vt:i4>
      </vt:variant>
      <vt:variant>
        <vt:i4>5</vt:i4>
      </vt:variant>
      <vt:variant>
        <vt:lpwstr/>
      </vt:variant>
      <vt:variant>
        <vt:lpwstr>_Toc140755114</vt:lpwstr>
      </vt:variant>
      <vt:variant>
        <vt:i4>1048629</vt:i4>
      </vt:variant>
      <vt:variant>
        <vt:i4>20</vt:i4>
      </vt:variant>
      <vt:variant>
        <vt:i4>0</vt:i4>
      </vt:variant>
      <vt:variant>
        <vt:i4>5</vt:i4>
      </vt:variant>
      <vt:variant>
        <vt:lpwstr/>
      </vt:variant>
      <vt:variant>
        <vt:lpwstr>_Toc140755113</vt:lpwstr>
      </vt:variant>
      <vt:variant>
        <vt:i4>1048629</vt:i4>
      </vt:variant>
      <vt:variant>
        <vt:i4>14</vt:i4>
      </vt:variant>
      <vt:variant>
        <vt:i4>0</vt:i4>
      </vt:variant>
      <vt:variant>
        <vt:i4>5</vt:i4>
      </vt:variant>
      <vt:variant>
        <vt:lpwstr/>
      </vt:variant>
      <vt:variant>
        <vt:lpwstr>_Toc140755112</vt:lpwstr>
      </vt:variant>
      <vt:variant>
        <vt:i4>1048629</vt:i4>
      </vt:variant>
      <vt:variant>
        <vt:i4>8</vt:i4>
      </vt:variant>
      <vt:variant>
        <vt:i4>0</vt:i4>
      </vt:variant>
      <vt:variant>
        <vt:i4>5</vt:i4>
      </vt:variant>
      <vt:variant>
        <vt:lpwstr/>
      </vt:variant>
      <vt:variant>
        <vt:lpwstr>_Toc140755111</vt:lpwstr>
      </vt:variant>
      <vt:variant>
        <vt:i4>1048629</vt:i4>
      </vt:variant>
      <vt:variant>
        <vt:i4>2</vt:i4>
      </vt:variant>
      <vt:variant>
        <vt:i4>0</vt:i4>
      </vt:variant>
      <vt:variant>
        <vt:i4>5</vt:i4>
      </vt:variant>
      <vt:variant>
        <vt:lpwstr/>
      </vt:variant>
      <vt:variant>
        <vt:lpwstr>_Toc140755110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2024-07-29T07:24:00Z</dcterms:created>
  <dcterms:modified xsi:type="dcterms:W3CDTF">2024-07-29T12:49:00Z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637e5cc-ed1f-4ad6-a881-35c0f1c6f3d8_Enabled">
    <vt:lpwstr>true</vt:lpwstr>
  </property>
  <property fmtid="{D5CDD505-2E9C-101B-9397-08002B2CF9AE}" pid="3" name="MSIP_Label_4637e5cc-ed1f-4ad6-a881-35c0f1c6f3d8_SetDate">
    <vt:lpwstr>2023-07-20T10:26:17Z</vt:lpwstr>
  </property>
  <property fmtid="{D5CDD505-2E9C-101B-9397-08002B2CF9AE}" pid="4" name="MSIP_Label_4637e5cc-ed1f-4ad6-a881-35c0f1c6f3d8_Method">
    <vt:lpwstr>Standard</vt:lpwstr>
  </property>
  <property fmtid="{D5CDD505-2E9C-101B-9397-08002B2CF9AE}" pid="5" name="MSIP_Label_4637e5cc-ed1f-4ad6-a881-35c0f1c6f3d8_Name">
    <vt:lpwstr>General</vt:lpwstr>
  </property>
  <property fmtid="{D5CDD505-2E9C-101B-9397-08002B2CF9AE}" pid="6" name="MSIP_Label_4637e5cc-ed1f-4ad6-a881-35c0f1c6f3d8_SiteId">
    <vt:lpwstr>e3cf3c98-a978-465f-8254-9d541eeea73c</vt:lpwstr>
  </property>
  <property fmtid="{D5CDD505-2E9C-101B-9397-08002B2CF9AE}" pid="7" name="MSIP_Label_4637e5cc-ed1f-4ad6-a881-35c0f1c6f3d8_ActionId">
    <vt:lpwstr>d2984541-fc87-4d64-8493-c952ea39d943</vt:lpwstr>
  </property>
  <property fmtid="{D5CDD505-2E9C-101B-9397-08002B2CF9AE}" pid="8" name="MSIP_Label_4637e5cc-ed1f-4ad6-a881-35c0f1c6f3d8_ContentBits">
    <vt:lpwstr>0</vt:lpwstr>
  </property>
  <property fmtid="{D5CDD505-2E9C-101B-9397-08002B2CF9AE}" pid="9" name="GrammarlyDocumentId">
    <vt:lpwstr>3db22b443175bc415c0e426fcea022d28cb8773be491f63e58199fe223343015</vt:lpwstr>
  </property>
  <property fmtid="{D5CDD505-2E9C-101B-9397-08002B2CF9AE}" pid="10" name="ContentTypeId">
    <vt:lpwstr>0x010100C5F8C3DA3B5050409C26E21667B77DD1</vt:lpwstr>
  </property>
</Properties>
</file>