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C472" w14:textId="4ABB12C3" w:rsidR="009350D2" w:rsidRDefault="009350D2" w:rsidP="009350D2">
      <w:pPr>
        <w:ind w:left="720" w:hanging="360"/>
      </w:pPr>
      <w:r>
        <w:t>Data analysis workflow for each bio replicate database search</w:t>
      </w:r>
    </w:p>
    <w:p w14:paraId="16BAA1E3" w14:textId="0AD083F5" w:rsidR="00DD3F5A" w:rsidRDefault="008C56DB" w:rsidP="008C56DB">
      <w:pPr>
        <w:pStyle w:val="ListParagraph"/>
        <w:numPr>
          <w:ilvl w:val="0"/>
          <w:numId w:val="1"/>
        </w:numPr>
      </w:pPr>
      <w:r>
        <w:t xml:space="preserve">Normalized each peptide area by dividing by the LFQ are of </w:t>
      </w:r>
      <w:proofErr w:type="spellStart"/>
      <w:r>
        <w:t>RpoA</w:t>
      </w:r>
      <w:proofErr w:type="spellEnd"/>
      <w:r>
        <w:t xml:space="preserve"> from that corresponding sample type/replicate.</w:t>
      </w:r>
    </w:p>
    <w:p w14:paraId="7C62F7E3" w14:textId="6B81A916" w:rsidR="008C56DB" w:rsidRDefault="008C56DB" w:rsidP="008C56DB">
      <w:pPr>
        <w:pStyle w:val="ListParagraph"/>
        <w:numPr>
          <w:ilvl w:val="0"/>
          <w:numId w:val="1"/>
        </w:numPr>
      </w:pPr>
      <w:r>
        <w:t>Removed peptides that had 3 or less area values for the 6 technical replicates of WT + Comp (required at least 4 total values).</w:t>
      </w:r>
    </w:p>
    <w:p w14:paraId="3BD24E3D" w14:textId="22B707D8" w:rsidR="008C56DB" w:rsidRDefault="008C56DB" w:rsidP="008C56DB">
      <w:pPr>
        <w:pStyle w:val="ListParagraph"/>
        <w:numPr>
          <w:ilvl w:val="0"/>
          <w:numId w:val="1"/>
        </w:numPr>
      </w:pPr>
      <w:r>
        <w:t>Calculated average, standard deviation, and %RSD for each peptide/each condition based on three replicates</w:t>
      </w:r>
      <w:r w:rsidR="006D0790">
        <w:t>, ignoring NA values</w:t>
      </w:r>
      <w:r>
        <w:t xml:space="preserve">. </w:t>
      </w:r>
    </w:p>
    <w:p w14:paraId="23F4A4D8" w14:textId="32CEFE0E" w:rsidR="008C56DB" w:rsidRDefault="008C56DB" w:rsidP="008C56DB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 xml:space="preserve"> set to NA temporarily if there </w:t>
      </w:r>
      <w:proofErr w:type="gramStart"/>
      <w:r>
        <w:t>is</w:t>
      </w:r>
      <w:proofErr w:type="gramEnd"/>
      <w:r>
        <w:t xml:space="preserve"> 1 or 0 replicates of a certain condition.</w:t>
      </w:r>
    </w:p>
    <w:p w14:paraId="49F52EF6" w14:textId="6F1378DC" w:rsidR="008C56DB" w:rsidRDefault="008C56DB" w:rsidP="008C56DB">
      <w:pPr>
        <w:pStyle w:val="ListParagraph"/>
        <w:numPr>
          <w:ilvl w:val="0"/>
          <w:numId w:val="1"/>
        </w:numPr>
      </w:pPr>
      <w:r>
        <w:t>Checked for “Acetylation (Protein N-term)” modification</w:t>
      </w:r>
    </w:p>
    <w:p w14:paraId="591081F6" w14:textId="665DA351" w:rsidR="00C35AC8" w:rsidRDefault="00C35AC8" w:rsidP="008C56DB">
      <w:pPr>
        <w:pStyle w:val="ListParagraph"/>
        <w:numPr>
          <w:ilvl w:val="0"/>
          <w:numId w:val="1"/>
        </w:numPr>
      </w:pPr>
      <w:r>
        <w:t xml:space="preserve">Calculated the start position of each peptide by importing protein </w:t>
      </w:r>
      <w:proofErr w:type="gramStart"/>
      <w:r>
        <w:t>database, and</w:t>
      </w:r>
      <w:proofErr w:type="gramEnd"/>
      <w:r>
        <w:t xml:space="preserve"> returning the start index of the peptide when mapped to the correct protein </w:t>
      </w:r>
      <w:proofErr w:type="spellStart"/>
      <w:r>
        <w:t>accessioin</w:t>
      </w:r>
      <w:proofErr w:type="spellEnd"/>
      <w:r>
        <w:t>.</w:t>
      </w:r>
    </w:p>
    <w:p w14:paraId="314F5755" w14:textId="1089496F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 star position greater than 2.</w:t>
      </w:r>
    </w:p>
    <w:p w14:paraId="7DD2D600" w14:textId="7D1A7B32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an invalid accession ID (NA)</w:t>
      </w:r>
    </w:p>
    <w:p w14:paraId="7BF52D5D" w14:textId="37834A9E" w:rsidR="00C35AC8" w:rsidRDefault="00C35AC8" w:rsidP="008C56DB">
      <w:pPr>
        <w:pStyle w:val="ListParagraph"/>
        <w:numPr>
          <w:ilvl w:val="0"/>
          <w:numId w:val="1"/>
        </w:numPr>
      </w:pPr>
      <w:r>
        <w:t>Calculated an average %RSD for each condition based on the remaining peptides where the %RSD was not NA.</w:t>
      </w:r>
    </w:p>
    <w:p w14:paraId="42D2674A" w14:textId="4CE3DB2A" w:rsidR="00C35AC8" w:rsidRDefault="00C35AC8" w:rsidP="008C56DB">
      <w:pPr>
        <w:pStyle w:val="ListParagraph"/>
        <w:numPr>
          <w:ilvl w:val="0"/>
          <w:numId w:val="1"/>
        </w:numPr>
      </w:pPr>
      <w:r>
        <w:t>For peptides that had a %RSD of NA, set their %RSD to the average %RSD for that condition.</w:t>
      </w:r>
    </w:p>
    <w:p w14:paraId="5C5BAE40" w14:textId="51C187B5" w:rsidR="00C35AC8" w:rsidRDefault="00C35AC8" w:rsidP="008C56DB">
      <w:pPr>
        <w:pStyle w:val="ListParagraph"/>
        <w:numPr>
          <w:ilvl w:val="0"/>
          <w:numId w:val="1"/>
        </w:numPr>
      </w:pPr>
      <w:proofErr w:type="gramStart"/>
      <w:r>
        <w:t>Back-calculated</w:t>
      </w:r>
      <w:proofErr w:type="gramEnd"/>
      <w:r>
        <w:t xml:space="preserve"> a </w:t>
      </w:r>
      <w:proofErr w:type="spellStart"/>
      <w:r>
        <w:t>stdev</w:t>
      </w:r>
      <w:proofErr w:type="spellEnd"/>
      <w:r>
        <w:t xml:space="preserve"> for peptides with </w:t>
      </w:r>
      <w:proofErr w:type="spellStart"/>
      <w:r>
        <w:t>stdev</w:t>
      </w:r>
      <w:proofErr w:type="spellEnd"/>
      <w:r>
        <w:t xml:space="preserve"> of NA based on the new %RSD and the existing area value.</w:t>
      </w:r>
    </w:p>
    <w:p w14:paraId="088007E5" w14:textId="2D8A80A9" w:rsidR="00C35AC8" w:rsidRDefault="00C35AC8" w:rsidP="008C56DB">
      <w:pPr>
        <w:pStyle w:val="ListParagraph"/>
        <w:numPr>
          <w:ilvl w:val="0"/>
          <w:numId w:val="1"/>
        </w:numPr>
      </w:pPr>
      <w:r>
        <w:t>Separated peptides that contained N-term acetylation from those that did not.</w:t>
      </w:r>
    </w:p>
    <w:p w14:paraId="3576A79D" w14:textId="302BEE61" w:rsidR="00C35AC8" w:rsidRDefault="00C35AC8" w:rsidP="008C56DB">
      <w:pPr>
        <w:pStyle w:val="ListParagraph"/>
        <w:numPr>
          <w:ilvl w:val="0"/>
          <w:numId w:val="1"/>
        </w:numPr>
      </w:pPr>
      <w:r>
        <w:t>For the acetylated peptide, calculated an area ratio for Del/WT and Del/Comp</w:t>
      </w:r>
    </w:p>
    <w:p w14:paraId="2064D841" w14:textId="6C155FDE" w:rsidR="00C35AC8" w:rsidRDefault="00C35AC8" w:rsidP="008C56DB">
      <w:pPr>
        <w:pStyle w:val="ListParagraph"/>
        <w:numPr>
          <w:ilvl w:val="0"/>
          <w:numId w:val="1"/>
        </w:numPr>
      </w:pPr>
      <w:r>
        <w:t>Removed peptides where either of those ratios were greater than or equal to 1.</w:t>
      </w:r>
    </w:p>
    <w:p w14:paraId="0B0BB592" w14:textId="448FAB4D" w:rsidR="00C35AC8" w:rsidRDefault="00C35AC8" w:rsidP="008C56DB">
      <w:pPr>
        <w:pStyle w:val="ListParagraph"/>
        <w:numPr>
          <w:ilvl w:val="0"/>
          <w:numId w:val="1"/>
        </w:numPr>
      </w:pPr>
      <w:r>
        <w:t xml:space="preserve">Combined acetylated and </w:t>
      </w:r>
      <w:proofErr w:type="spellStart"/>
      <w:r>
        <w:t>non acetylated</w:t>
      </w:r>
      <w:proofErr w:type="spellEnd"/>
      <w:r>
        <w:t xml:space="preserve"> peptide groups by matching the peptide variant sequence (for a match, the only difference could be the acetylation modification at the N-term</w:t>
      </w:r>
      <w:r w:rsidR="006D0790">
        <w:t>, all other variants were considered different peptides).</w:t>
      </w:r>
    </w:p>
    <w:p w14:paraId="56AB8D3A" w14:textId="0713A193" w:rsidR="006D0790" w:rsidRDefault="006D0790" w:rsidP="008C56DB">
      <w:pPr>
        <w:pStyle w:val="ListParagraph"/>
        <w:numPr>
          <w:ilvl w:val="0"/>
          <w:numId w:val="1"/>
        </w:numPr>
      </w:pPr>
      <w:r>
        <w:t>Set all remaining NA area values to 0.</w:t>
      </w:r>
    </w:p>
    <w:p w14:paraId="172A45BE" w14:textId="6B384CE5" w:rsidR="006D0790" w:rsidRDefault="006D0790" w:rsidP="008C56DB">
      <w:pPr>
        <w:pStyle w:val="ListParagraph"/>
        <w:numPr>
          <w:ilvl w:val="0"/>
          <w:numId w:val="1"/>
        </w:numPr>
      </w:pPr>
      <w:r>
        <w:t xml:space="preserve">Calculated total area (avg acetylated + avg non acetylated) for each </w:t>
      </w:r>
      <w:proofErr w:type="gramStart"/>
      <w:r>
        <w:t>peptide, and</w:t>
      </w:r>
      <w:proofErr w:type="gramEnd"/>
      <w:r>
        <w:t xml:space="preserve"> propagated the </w:t>
      </w:r>
      <w:proofErr w:type="spellStart"/>
      <w:r>
        <w:t>stdev</w:t>
      </w:r>
      <w:proofErr w:type="spellEnd"/>
      <w:r>
        <w:t xml:space="preserve"> error.</w:t>
      </w:r>
    </w:p>
    <w:p w14:paraId="69EADEA1" w14:textId="4F863A41" w:rsidR="006D0790" w:rsidRDefault="006D0790" w:rsidP="008C56DB">
      <w:pPr>
        <w:pStyle w:val="ListParagraph"/>
        <w:numPr>
          <w:ilvl w:val="0"/>
          <w:numId w:val="1"/>
        </w:numPr>
      </w:pPr>
      <w:r>
        <w:t>Collapsed peptide rows originating from the same protein accession ID (different pep variants):</w:t>
      </w:r>
    </w:p>
    <w:p w14:paraId="1E692158" w14:textId="7C227DBA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Summed area for </w:t>
      </w:r>
      <w:proofErr w:type="spellStart"/>
      <w:r>
        <w:t>acetylatated</w:t>
      </w:r>
      <w:proofErr w:type="spellEnd"/>
      <w:r>
        <w:t xml:space="preserve"> + error prop for each condition</w:t>
      </w:r>
    </w:p>
    <w:p w14:paraId="6922DCB9" w14:textId="646306DF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Summed area for </w:t>
      </w:r>
      <w:proofErr w:type="spellStart"/>
      <w:r>
        <w:t>non acetylated</w:t>
      </w:r>
      <w:proofErr w:type="spellEnd"/>
      <w:r>
        <w:t xml:space="preserve"> + error prop for each condition</w:t>
      </w:r>
    </w:p>
    <w:p w14:paraId="3A5D0768" w14:textId="082BD5B4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Counted variants for acetylated and </w:t>
      </w:r>
      <w:proofErr w:type="spellStart"/>
      <w:r>
        <w:t>non acetylated</w:t>
      </w:r>
      <w:proofErr w:type="spellEnd"/>
      <w:r>
        <w:t xml:space="preserve"> + total variants</w:t>
      </w:r>
    </w:p>
    <w:p w14:paraId="14B21EA7" w14:textId="4ACF7D8C" w:rsidR="006D0790" w:rsidRDefault="006D0790" w:rsidP="006D0790">
      <w:pPr>
        <w:pStyle w:val="ListParagraph"/>
        <w:numPr>
          <w:ilvl w:val="1"/>
          <w:numId w:val="1"/>
        </w:numPr>
      </w:pPr>
      <w:r>
        <w:t>Summed total area + error prop for each condition</w:t>
      </w:r>
    </w:p>
    <w:p w14:paraId="151031B6" w14:textId="34070E4D" w:rsidR="006D0790" w:rsidRDefault="006D0790" w:rsidP="006D0790">
      <w:pPr>
        <w:pStyle w:val="ListParagraph"/>
        <w:numPr>
          <w:ilvl w:val="0"/>
          <w:numId w:val="1"/>
        </w:numPr>
      </w:pPr>
      <w:r>
        <w:t>Calculated %RSD for all values with standard deviation</w:t>
      </w:r>
    </w:p>
    <w:p w14:paraId="0DBC618A" w14:textId="1D1B3C38" w:rsidR="006D0790" w:rsidRDefault="006D0790" w:rsidP="006D0790">
      <w:pPr>
        <w:pStyle w:val="ListParagraph"/>
        <w:numPr>
          <w:ilvl w:val="0"/>
          <w:numId w:val="1"/>
        </w:numPr>
      </w:pPr>
      <w:r>
        <w:t>Calculated % acetylation for each protein in each condition: acetylation area / total area + error propagation (this is a weighted average of all peptide variants based on normalized area)</w:t>
      </w:r>
    </w:p>
    <w:p w14:paraId="38E1F7E7" w14:textId="112F6386" w:rsidR="006D0790" w:rsidRDefault="009350D2" w:rsidP="006D0790">
      <w:pPr>
        <w:pStyle w:val="ListParagraph"/>
        <w:numPr>
          <w:ilvl w:val="0"/>
          <w:numId w:val="1"/>
        </w:numPr>
      </w:pPr>
      <w:r>
        <w:t>Calculated %RSD for % acetylation for each condition.</w:t>
      </w:r>
    </w:p>
    <w:p w14:paraId="254B1E05" w14:textId="4DCB5B17" w:rsidR="0051483B" w:rsidRDefault="0051483B" w:rsidP="0051483B"/>
    <w:p w14:paraId="0D7260D1" w14:textId="31CECADB" w:rsidR="0051483B" w:rsidRDefault="0051483B" w:rsidP="0051483B">
      <w:r>
        <w:t>Clustering (only performed for the acetylated November replicate):</w:t>
      </w:r>
    </w:p>
    <w:p w14:paraId="1DC150C6" w14:textId="042C45C6" w:rsidR="0051483B" w:rsidRDefault="00887E72" w:rsidP="0051483B">
      <w:pPr>
        <w:pStyle w:val="ListParagraph"/>
        <w:numPr>
          <w:ilvl w:val="0"/>
          <w:numId w:val="2"/>
        </w:numPr>
      </w:pPr>
      <w:r>
        <w:t>Remove peptides that don’t have values in any 3 conditions for acetylation.</w:t>
      </w:r>
    </w:p>
    <w:p w14:paraId="317D7C2C" w14:textId="07DE6BD3" w:rsidR="00887E72" w:rsidRDefault="008701E7" w:rsidP="0051483B">
      <w:pPr>
        <w:pStyle w:val="ListParagraph"/>
        <w:numPr>
          <w:ilvl w:val="0"/>
          <w:numId w:val="2"/>
        </w:numPr>
      </w:pPr>
      <w:r>
        <w:t>Create three new ratio columns, based on the average normalized areas</w:t>
      </w:r>
    </w:p>
    <w:p w14:paraId="7ADB280F" w14:textId="0C9ADFFE" w:rsidR="008701E7" w:rsidRDefault="008701E7" w:rsidP="008701E7">
      <w:pPr>
        <w:pStyle w:val="ListParagraph"/>
        <w:numPr>
          <w:ilvl w:val="1"/>
          <w:numId w:val="2"/>
        </w:numPr>
      </w:pPr>
      <w:r>
        <w:t>Del / Comp</w:t>
      </w:r>
    </w:p>
    <w:p w14:paraId="2C8FBD3C" w14:textId="5E89F00C" w:rsidR="008701E7" w:rsidRDefault="008701E7" w:rsidP="008701E7">
      <w:pPr>
        <w:pStyle w:val="ListParagraph"/>
        <w:numPr>
          <w:ilvl w:val="1"/>
          <w:numId w:val="2"/>
        </w:numPr>
      </w:pPr>
      <w:r>
        <w:t>Del / WT</w:t>
      </w:r>
    </w:p>
    <w:p w14:paraId="6CCAE7CE" w14:textId="3CEF2925" w:rsidR="008701E7" w:rsidRDefault="008701E7" w:rsidP="008701E7">
      <w:pPr>
        <w:pStyle w:val="ListParagraph"/>
        <w:numPr>
          <w:ilvl w:val="1"/>
          <w:numId w:val="2"/>
        </w:numPr>
      </w:pPr>
      <w:r>
        <w:lastRenderedPageBreak/>
        <w:t>Comp / WT</w:t>
      </w:r>
    </w:p>
    <w:p w14:paraId="3E0A537F" w14:textId="49414525" w:rsidR="008701E7" w:rsidRDefault="0088677A" w:rsidP="008701E7">
      <w:pPr>
        <w:pStyle w:val="ListParagraph"/>
        <w:numPr>
          <w:ilvl w:val="0"/>
          <w:numId w:val="2"/>
        </w:numPr>
      </w:pPr>
      <w:r>
        <w:t>Scale these columns without centering using the default scale function in R (Reduces the effect of outliers on the clustering)</w:t>
      </w:r>
    </w:p>
    <w:p w14:paraId="68067D3F" w14:textId="46786439" w:rsidR="0088677A" w:rsidRDefault="003C089C" w:rsidP="008701E7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kmeans</w:t>
      </w:r>
      <w:proofErr w:type="spellEnd"/>
      <w:r>
        <w:t xml:space="preserve"> function in R to cluster based on the three ratio columns above, </w:t>
      </w:r>
      <w:proofErr w:type="spellStart"/>
      <w:r>
        <w:t>nstart</w:t>
      </w:r>
      <w:proofErr w:type="spellEnd"/>
      <w:r>
        <w:t xml:space="preserve"> = 25, number of clusters = 3</w:t>
      </w:r>
    </w:p>
    <w:p w14:paraId="6BB42CEC" w14:textId="2E9CF84B" w:rsidR="003C089C" w:rsidRDefault="009869AC" w:rsidP="008701E7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fviz_cluster</w:t>
      </w:r>
      <w:proofErr w:type="spellEnd"/>
      <w:r>
        <w:t xml:space="preserve"> to visualize the clusters with a PCA</w:t>
      </w:r>
    </w:p>
    <w:p w14:paraId="56EE135C" w14:textId="5671712F" w:rsidR="009869AC" w:rsidRDefault="009869AC" w:rsidP="008701E7">
      <w:pPr>
        <w:pStyle w:val="ListParagraph"/>
        <w:numPr>
          <w:ilvl w:val="0"/>
          <w:numId w:val="2"/>
        </w:numPr>
      </w:pPr>
      <w:r>
        <w:t xml:space="preserve">Separate each cluster into its own </w:t>
      </w:r>
      <w:proofErr w:type="spellStart"/>
      <w:r>
        <w:t>dataframe</w:t>
      </w:r>
      <w:proofErr w:type="spellEnd"/>
      <w:r w:rsidR="00F36417">
        <w:t>, and plot each based on original normalized areas for WT, Del, and Comp</w:t>
      </w:r>
      <w:r w:rsidR="001941BD">
        <w:t xml:space="preserve">. (For plotting on a log scale, the 0 values were replaced with </w:t>
      </w:r>
      <w:r w:rsidR="000C2A18" w:rsidRPr="000C2A18">
        <w:t>0.00001</w:t>
      </w:r>
      <w:r w:rsidR="000C2A18">
        <w:t xml:space="preserve"> to eliminate </w:t>
      </w:r>
      <w:proofErr w:type="spellStart"/>
      <w:r w:rsidR="000C2A18">
        <w:t>NaN</w:t>
      </w:r>
      <w:proofErr w:type="spellEnd"/>
      <w:r w:rsidR="000C2A18">
        <w:t xml:space="preserve"> values. This was done only for </w:t>
      </w:r>
      <w:proofErr w:type="gramStart"/>
      <w:r w:rsidR="000C2A18">
        <w:t>visualization, and</w:t>
      </w:r>
      <w:proofErr w:type="gramEnd"/>
      <w:r w:rsidR="000C2A18">
        <w:t xml:space="preserve"> does not affect the clustering).</w:t>
      </w:r>
    </w:p>
    <w:p w14:paraId="3F25893C" w14:textId="1A772D81" w:rsidR="009350D2" w:rsidRDefault="009350D2" w:rsidP="009350D2">
      <w:pPr>
        <w:ind w:left="360"/>
      </w:pPr>
    </w:p>
    <w:sectPr w:rsidR="0093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599"/>
    <w:multiLevelType w:val="hybridMultilevel"/>
    <w:tmpl w:val="9452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72BE"/>
    <w:multiLevelType w:val="hybridMultilevel"/>
    <w:tmpl w:val="7D40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25387">
    <w:abstractNumId w:val="1"/>
  </w:num>
  <w:num w:numId="2" w16cid:durableId="173731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DB"/>
    <w:rsid w:val="0001468D"/>
    <w:rsid w:val="00020D16"/>
    <w:rsid w:val="0002691D"/>
    <w:rsid w:val="00043CC9"/>
    <w:rsid w:val="000644C9"/>
    <w:rsid w:val="00086F44"/>
    <w:rsid w:val="0009490A"/>
    <w:rsid w:val="000A6BB1"/>
    <w:rsid w:val="000A6C25"/>
    <w:rsid w:val="000C2A18"/>
    <w:rsid w:val="000C6671"/>
    <w:rsid w:val="000C796E"/>
    <w:rsid w:val="000E50C1"/>
    <w:rsid w:val="001062DC"/>
    <w:rsid w:val="00112990"/>
    <w:rsid w:val="00130282"/>
    <w:rsid w:val="001532BD"/>
    <w:rsid w:val="00162DF1"/>
    <w:rsid w:val="00184553"/>
    <w:rsid w:val="001941BD"/>
    <w:rsid w:val="001B1C36"/>
    <w:rsid w:val="001D02F5"/>
    <w:rsid w:val="001D42EF"/>
    <w:rsid w:val="001D4DC9"/>
    <w:rsid w:val="001E270B"/>
    <w:rsid w:val="001E75A5"/>
    <w:rsid w:val="001F4742"/>
    <w:rsid w:val="00232551"/>
    <w:rsid w:val="002403BD"/>
    <w:rsid w:val="00275543"/>
    <w:rsid w:val="00281A46"/>
    <w:rsid w:val="00283B26"/>
    <w:rsid w:val="00285C96"/>
    <w:rsid w:val="0029036F"/>
    <w:rsid w:val="002A0753"/>
    <w:rsid w:val="002A4525"/>
    <w:rsid w:val="002C46DC"/>
    <w:rsid w:val="002D0F52"/>
    <w:rsid w:val="002D532E"/>
    <w:rsid w:val="002F65E3"/>
    <w:rsid w:val="0033735C"/>
    <w:rsid w:val="003448BD"/>
    <w:rsid w:val="00383E6A"/>
    <w:rsid w:val="00386BDC"/>
    <w:rsid w:val="003C089C"/>
    <w:rsid w:val="00415981"/>
    <w:rsid w:val="00420FBA"/>
    <w:rsid w:val="004600DB"/>
    <w:rsid w:val="004B3681"/>
    <w:rsid w:val="004B49ED"/>
    <w:rsid w:val="004C71CD"/>
    <w:rsid w:val="004E2739"/>
    <w:rsid w:val="004E523C"/>
    <w:rsid w:val="004E6A77"/>
    <w:rsid w:val="004F7597"/>
    <w:rsid w:val="0051483B"/>
    <w:rsid w:val="00534638"/>
    <w:rsid w:val="00536CCF"/>
    <w:rsid w:val="00537B20"/>
    <w:rsid w:val="00546D26"/>
    <w:rsid w:val="00595824"/>
    <w:rsid w:val="005A6834"/>
    <w:rsid w:val="005B28BB"/>
    <w:rsid w:val="005C67BC"/>
    <w:rsid w:val="005E0AF4"/>
    <w:rsid w:val="005F40C2"/>
    <w:rsid w:val="00644ED3"/>
    <w:rsid w:val="0066346C"/>
    <w:rsid w:val="00684881"/>
    <w:rsid w:val="006C15B2"/>
    <w:rsid w:val="006D0790"/>
    <w:rsid w:val="006E5378"/>
    <w:rsid w:val="007006D0"/>
    <w:rsid w:val="007047E0"/>
    <w:rsid w:val="00774FAA"/>
    <w:rsid w:val="007834F0"/>
    <w:rsid w:val="0078367B"/>
    <w:rsid w:val="007F47AD"/>
    <w:rsid w:val="00806589"/>
    <w:rsid w:val="0081369C"/>
    <w:rsid w:val="008371F5"/>
    <w:rsid w:val="008445E0"/>
    <w:rsid w:val="00844D31"/>
    <w:rsid w:val="00854687"/>
    <w:rsid w:val="008601F5"/>
    <w:rsid w:val="008701E7"/>
    <w:rsid w:val="00884AA3"/>
    <w:rsid w:val="0088677A"/>
    <w:rsid w:val="00886E18"/>
    <w:rsid w:val="00887E72"/>
    <w:rsid w:val="00891298"/>
    <w:rsid w:val="0089695B"/>
    <w:rsid w:val="008B2E2D"/>
    <w:rsid w:val="008B660B"/>
    <w:rsid w:val="008B6E6B"/>
    <w:rsid w:val="008C56DB"/>
    <w:rsid w:val="008D0F8A"/>
    <w:rsid w:val="008E2FE7"/>
    <w:rsid w:val="00906892"/>
    <w:rsid w:val="00933186"/>
    <w:rsid w:val="0093325C"/>
    <w:rsid w:val="009350D2"/>
    <w:rsid w:val="0098077F"/>
    <w:rsid w:val="009849F1"/>
    <w:rsid w:val="009869AC"/>
    <w:rsid w:val="009952AC"/>
    <w:rsid w:val="009959BA"/>
    <w:rsid w:val="00995F2F"/>
    <w:rsid w:val="009D4319"/>
    <w:rsid w:val="00A2634D"/>
    <w:rsid w:val="00A65F6B"/>
    <w:rsid w:val="00AA2AA6"/>
    <w:rsid w:val="00AA587D"/>
    <w:rsid w:val="00AC7078"/>
    <w:rsid w:val="00B3117F"/>
    <w:rsid w:val="00B41C92"/>
    <w:rsid w:val="00B94B84"/>
    <w:rsid w:val="00B96135"/>
    <w:rsid w:val="00BB197C"/>
    <w:rsid w:val="00BE1C08"/>
    <w:rsid w:val="00C122AC"/>
    <w:rsid w:val="00C35AC8"/>
    <w:rsid w:val="00C37384"/>
    <w:rsid w:val="00C445C3"/>
    <w:rsid w:val="00C77906"/>
    <w:rsid w:val="00CD61B5"/>
    <w:rsid w:val="00D05F2E"/>
    <w:rsid w:val="00D10CE5"/>
    <w:rsid w:val="00D41EA3"/>
    <w:rsid w:val="00D82500"/>
    <w:rsid w:val="00DD3F5A"/>
    <w:rsid w:val="00DF2E2D"/>
    <w:rsid w:val="00E05B72"/>
    <w:rsid w:val="00E138D0"/>
    <w:rsid w:val="00E77B9E"/>
    <w:rsid w:val="00E9322F"/>
    <w:rsid w:val="00EA43E6"/>
    <w:rsid w:val="00EA7AE7"/>
    <w:rsid w:val="00EF6CDA"/>
    <w:rsid w:val="00F23280"/>
    <w:rsid w:val="00F36417"/>
    <w:rsid w:val="00F40A36"/>
    <w:rsid w:val="00F501A0"/>
    <w:rsid w:val="00F70C1C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9C55"/>
  <w15:chartTrackingRefBased/>
  <w15:docId w15:val="{0D59B630-78BD-4770-951A-62781596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12</cp:revision>
  <dcterms:created xsi:type="dcterms:W3CDTF">2022-05-23T14:43:00Z</dcterms:created>
  <dcterms:modified xsi:type="dcterms:W3CDTF">2022-08-26T18:31:00Z</dcterms:modified>
</cp:coreProperties>
</file>