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3C" w:rsidRPr="00032E18" w:rsidRDefault="00321DDD" w:rsidP="00AA353C">
      <w:pP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</w:pPr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理想</w:t>
      </w:r>
      <w:proofErr w:type="gramStart"/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目标帧率</w:t>
      </w:r>
      <w:proofErr w:type="gramEnd"/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60fp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s(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每帧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16.6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毫秒内</w:t>
      </w:r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)</w:t>
      </w:r>
    </w:p>
    <w:p w:rsidR="00160461" w:rsidRDefault="00321DDD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正常</w:t>
      </w:r>
      <w:proofErr w:type="gram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目标帧率</w:t>
      </w:r>
      <w:proofErr w:type="gramEnd"/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30fp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s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(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每帧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33.3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毫秒内</w:t>
      </w:r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)</w:t>
      </w:r>
    </w:p>
    <w:p w:rsidR="00B63298" w:rsidRPr="0058511F" w:rsidRDefault="0058511F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t>VR</w:t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t>游戏中，则至少需要</w:t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t>90FPS</w:t>
      </w:r>
    </w:p>
    <w:p w:rsidR="0058511F" w:rsidRPr="00032E18" w:rsidRDefault="0058511F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</w:p>
    <w:p w:rsidR="00321DDD" w:rsidRPr="00032E18" w:rsidRDefault="00321DDD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proofErr w:type="spell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Cpu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分析器</w:t>
      </w:r>
    </w:p>
    <w:p w:rsidR="005B7061" w:rsidRPr="00032E18" w:rsidRDefault="005B7061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Hierarchy</w:t>
      </w:r>
      <w:r w:rsidR="00E51E9B"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栏</w:t>
      </w:r>
      <w:r w:rsidR="00E51E9B"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——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注明当前</w:t>
      </w:r>
      <w:proofErr w:type="gram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帧</w:t>
      </w:r>
      <w:proofErr w:type="spellStart"/>
      <w:proofErr w:type="gram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cpu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和</w:t>
      </w:r>
      <w:proofErr w:type="spell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gpu</w:t>
      </w:r>
      <w:proofErr w:type="spellEnd"/>
      <w:r w:rsidR="00E51E9B"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的总耗时</w:t>
      </w:r>
    </w:p>
    <w:p w:rsidR="00E51E9B" w:rsidRDefault="00E51E9B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Overview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栏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 xml:space="preserve">——Time </w:t>
      </w:r>
      <w:proofErr w:type="spell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ms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：</w:t>
      </w:r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按花费时间最长排序；</w:t>
      </w:r>
      <w:r w:rsidRPr="00032E18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Ca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lls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：按当前高亮的帧调用次数最多的函数排序；</w:t>
      </w:r>
      <w:proofErr w:type="spell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Self ms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：表明此函数自己的耗时；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 xml:space="preserve">Time </w:t>
      </w:r>
      <w:proofErr w:type="spell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ms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：表明此函数和它调用的其他函数的总耗时</w:t>
      </w:r>
    </w:p>
    <w:p w:rsidR="00B63298" w:rsidRPr="00B63298" w:rsidRDefault="00B63298" w:rsidP="00AA353C">
      <w:pP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</w:pPr>
    </w:p>
    <w:p w:rsidR="00E51E9B" w:rsidRPr="00613546" w:rsidRDefault="00E51E9B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proofErr w:type="spellStart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Shadows.RenderJob</w:t>
      </w:r>
      <w:proofErr w:type="spellEnd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：指明渲染问题，</w:t>
      </w:r>
      <w:proofErr w:type="spellStart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shader</w:t>
      </w:r>
      <w:proofErr w:type="spellEnd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耗时严重</w:t>
      </w:r>
      <w:r w:rsid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t>，与阴影有关</w:t>
      </w:r>
    </w:p>
    <w:p w:rsidR="00E51E9B" w:rsidRPr="00613546" w:rsidRDefault="00E51E9B" w:rsidP="00AA353C">
      <w:pP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</w:pPr>
      <w:proofErr w:type="spellStart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Gfx.WaitForPresent</w:t>
      </w:r>
      <w:proofErr w:type="spellEnd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：</w:t>
      </w:r>
      <w:r w:rsidR="00872A14"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这表明</w:t>
      </w:r>
      <w:r w:rsidR="00872A14"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CPU</w:t>
      </w:r>
      <w:r w:rsidR="00872A14"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正在等待</w:t>
      </w:r>
      <w:r w:rsidR="00872A14"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GPU</w:t>
      </w:r>
      <w:r w:rsid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，</w:t>
      </w:r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等待渲染</w:t>
      </w:r>
      <w:proofErr w:type="gramStart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帧</w:t>
      </w:r>
      <w:proofErr w:type="gramEnd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结束，关闭垂直同步</w:t>
      </w:r>
      <w:proofErr w:type="spellStart"/>
      <w:r w:rsidR="0070572F"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VSync</w:t>
      </w:r>
      <w:proofErr w:type="spellEnd"/>
      <w:r w:rsidR="0070572F"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(</w:t>
      </w:r>
      <w:r w:rsidR="0070572F"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Edit -&gt; Project Settings -&gt; Quality</w:t>
      </w:r>
      <w:r w:rsidR="0070572F" w:rsidRPr="00613546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-&gt;</w:t>
      </w:r>
      <w:r w:rsidR="0070572F"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 xml:space="preserve"> Don't Sync</w:t>
      </w:r>
      <w:r w:rsidR="0070572F"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)</w:t>
      </w:r>
    </w:p>
    <w:p w:rsidR="00E51E9B" w:rsidRPr="00613546" w:rsidRDefault="0070572F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proofErr w:type="spellStart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WaitForTargetFPS</w:t>
      </w:r>
      <w:proofErr w:type="spellEnd"/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：</w:t>
      </w:r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在等待垂直同步</w:t>
      </w:r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,</w:t>
      </w:r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不需要研究这个函数，忽略它</w:t>
      </w:r>
    </w:p>
    <w:p w:rsidR="0070572F" w:rsidRPr="00C9168B" w:rsidRDefault="00C9168B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proofErr w:type="spellStart"/>
      <w:r w:rsidRPr="00C9168B">
        <w:rPr>
          <w:b/>
          <w:bCs/>
          <w:sz w:val="13"/>
          <w:szCs w:val="13"/>
        </w:rPr>
        <w:t>GC.Collect</w:t>
      </w:r>
      <w:proofErr w:type="spellEnd"/>
      <w:r w:rsidRPr="00C9168B">
        <w:rPr>
          <w:b/>
          <w:bCs/>
          <w:sz w:val="13"/>
          <w:szCs w:val="13"/>
        </w:rPr>
        <w:t>()</w:t>
      </w:r>
      <w:r w:rsidRPr="00C9168B">
        <w:rPr>
          <w:rFonts w:ascii="Arial" w:hAnsi="Arial" w:cs="Arial"/>
          <w:color w:val="2F2F2F"/>
          <w:sz w:val="13"/>
          <w:szCs w:val="13"/>
          <w:shd w:val="clear" w:color="auto" w:fill="FFFFFF"/>
        </w:rPr>
        <w:t>：</w:t>
      </w:r>
      <w:r w:rsidRPr="00C9168B">
        <w:rPr>
          <w:rFonts w:ascii="Arial" w:hAnsi="Arial" w:cs="Arial"/>
          <w:color w:val="2F2F2F"/>
          <w:sz w:val="13"/>
          <w:szCs w:val="13"/>
          <w:shd w:val="clear" w:color="auto" w:fill="FFFFFF"/>
        </w:rPr>
        <w:t>耗时比较多，游戏有垃圾回收问题</w:t>
      </w:r>
    </w:p>
    <w:p w:rsidR="00C9168B" w:rsidRPr="00613546" w:rsidRDefault="00C9168B" w:rsidP="00AA353C">
      <w:pP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</w:pPr>
    </w:p>
    <w:p w:rsidR="00E51E9B" w:rsidRDefault="00E51E9B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Unity</w:t>
      </w:r>
      <w:r w:rsidRPr="00613546">
        <w:rPr>
          <w:rFonts w:ascii="Arial" w:hAnsi="Arial" w:cs="Arial"/>
          <w:color w:val="2F2F2F"/>
          <w:sz w:val="13"/>
          <w:szCs w:val="13"/>
          <w:shd w:val="clear" w:color="auto" w:fill="FFFFFF"/>
        </w:rPr>
        <w:t>的渲染处理包含三种类型的线程：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main thread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、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render thread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和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worker threads</w:t>
      </w:r>
    </w:p>
    <w:p w:rsidR="00872A14" w:rsidRPr="0058511F" w:rsidRDefault="0058511F" w:rsidP="00AA353C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hyperlink r:id="rId5" w:tgtFrame="_blank" w:history="1">
        <w:r w:rsidRPr="0058511F">
          <w:rPr>
            <w:color w:val="2F2F2F"/>
            <w:sz w:val="13"/>
            <w:szCs w:val="13"/>
          </w:rPr>
          <w:t>OnWillRenderObject</w:t>
        </w:r>
      </w:hyperlink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t>或</w:t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fldChar w:fldCharType="begin"/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instrText xml:space="preserve"> HYPERLINK "https://docs.unity3d.com/ScriptReference/MonoBehaviour.OnPreCull.html?_ga=2.115017474.446335361.1522371544-942124006.1522371544" \t "_blank" </w:instrText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fldChar w:fldCharType="separate"/>
      </w:r>
      <w:r w:rsidRPr="0058511F">
        <w:rPr>
          <w:color w:val="2F2F2F"/>
          <w:sz w:val="13"/>
          <w:szCs w:val="13"/>
        </w:rPr>
        <w:t>OnPreCull</w:t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fldChar w:fldCharType="end"/>
      </w:r>
      <w:r w:rsidRPr="0058511F">
        <w:rPr>
          <w:rFonts w:ascii="Arial" w:hAnsi="Arial" w:cs="Arial"/>
          <w:color w:val="2F2F2F"/>
          <w:sz w:val="13"/>
          <w:szCs w:val="13"/>
          <w:shd w:val="clear" w:color="auto" w:fill="FFFFFF"/>
        </w:rPr>
        <w:t>函数，这些将会出现在渲染分析器而不是脚本分析器</w:t>
      </w:r>
    </w:p>
    <w:p w:rsidR="0058511F" w:rsidRDefault="0058511F" w:rsidP="00AA353C">
      <w:pP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</w:pPr>
    </w:p>
    <w:p w:rsidR="00872A14" w:rsidRPr="00032E18" w:rsidRDefault="00872A14" w:rsidP="00872A14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z w:val="13"/>
          <w:szCs w:val="13"/>
          <w:shd w:val="clear" w:color="auto" w:fill="FFFFFF"/>
        </w:rPr>
        <w:t>G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pu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分析器</w:t>
      </w:r>
    </w:p>
    <w:p w:rsidR="00C9168B" w:rsidRDefault="00872A14" w:rsidP="00872A14">
      <w:pPr>
        <w:rPr>
          <w:rFonts w:ascii="Arial" w:hAnsi="Arial" w:cs="Arial"/>
          <w:color w:val="2F2F2F"/>
          <w:shd w:val="clear" w:color="auto" w:fill="FFFFFF"/>
        </w:rPr>
      </w:pP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Hierarchy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栏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——</w:t>
      </w:r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注明当前</w:t>
      </w:r>
      <w:proofErr w:type="gram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帧</w:t>
      </w:r>
      <w:proofErr w:type="spellStart"/>
      <w:proofErr w:type="gram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cpu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和</w:t>
      </w:r>
      <w:proofErr w:type="spellStart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gpu</w:t>
      </w:r>
      <w:proofErr w:type="spellEnd"/>
      <w:r w:rsidRPr="00032E18">
        <w:rPr>
          <w:rFonts w:ascii="Arial" w:hAnsi="Arial" w:cs="Arial"/>
          <w:color w:val="2F2F2F"/>
          <w:sz w:val="13"/>
          <w:szCs w:val="13"/>
          <w:shd w:val="clear" w:color="auto" w:fill="FFFFFF"/>
        </w:rPr>
        <w:t>的总耗时</w:t>
      </w:r>
      <w: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;</w:t>
      </w:r>
      <w:r w:rsidRPr="00872A14">
        <w:rPr>
          <w:rFonts w:ascii="Arial" w:hAnsi="Arial" w:cs="Arial"/>
          <w:color w:val="2F2F2F"/>
          <w:shd w:val="clear" w:color="auto" w:fill="FFFFFF"/>
        </w:rPr>
        <w:t xml:space="preserve"> </w:t>
      </w:r>
    </w:p>
    <w:p w:rsidR="00872A14" w:rsidRPr="00032E18" w:rsidRDefault="00872A14" w:rsidP="00872A14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如果</w:t>
      </w: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GPU</w:t>
      </w: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耗时大于</w:t>
      </w: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CPU</w:t>
      </w:r>
      <w:r>
        <w:rPr>
          <w:rFonts w:ascii="Arial" w:hAnsi="Arial" w:cs="Arial"/>
          <w:color w:val="2F2F2F"/>
          <w:sz w:val="13"/>
          <w:szCs w:val="13"/>
          <w:shd w:val="clear" w:color="auto" w:fill="FFFFFF"/>
        </w:rPr>
        <w:t>耗时，</w:t>
      </w: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可以确认游戏是</w:t>
      </w: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GPU</w:t>
      </w:r>
      <w:r w:rsidRPr="00872A14">
        <w:rPr>
          <w:rFonts w:ascii="Arial" w:hAnsi="Arial" w:cs="Arial"/>
          <w:color w:val="2F2F2F"/>
          <w:sz w:val="13"/>
          <w:szCs w:val="13"/>
          <w:shd w:val="clear" w:color="auto" w:fill="FFFFFF"/>
        </w:rPr>
        <w:t>密集</w:t>
      </w:r>
      <w:bookmarkStart w:id="0" w:name="_GoBack"/>
      <w:bookmarkEnd w:id="0"/>
    </w:p>
    <w:p w:rsidR="00872A14" w:rsidRPr="00032E18" w:rsidRDefault="00872A14" w:rsidP="00872A14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</w:p>
    <w:p w:rsidR="00872A14" w:rsidRPr="00032E18" w:rsidRDefault="00872A14" w:rsidP="00AA353C">
      <w:pPr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</w:pPr>
    </w:p>
    <w:sectPr w:rsidR="00872A14" w:rsidRPr="0003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027A"/>
    <w:multiLevelType w:val="hybridMultilevel"/>
    <w:tmpl w:val="D382D5CC"/>
    <w:lvl w:ilvl="0" w:tplc="88E4F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F0"/>
    <w:rsid w:val="00032E18"/>
    <w:rsid w:val="00160461"/>
    <w:rsid w:val="001A35F0"/>
    <w:rsid w:val="00321DDD"/>
    <w:rsid w:val="0058511F"/>
    <w:rsid w:val="005B7061"/>
    <w:rsid w:val="00613546"/>
    <w:rsid w:val="0070572F"/>
    <w:rsid w:val="00872A14"/>
    <w:rsid w:val="00AA353C"/>
    <w:rsid w:val="00B63298"/>
    <w:rsid w:val="00C9168B"/>
    <w:rsid w:val="00E51E9B"/>
    <w:rsid w:val="00E8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2F92-8DCD-473F-8064-7CDFA9D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A1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1E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1E9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E51E9B"/>
    <w:rPr>
      <w:b/>
      <w:bCs/>
    </w:rPr>
  </w:style>
  <w:style w:type="character" w:styleId="a5">
    <w:name w:val="Hyperlink"/>
    <w:basedOn w:val="a0"/>
    <w:uiPriority w:val="99"/>
    <w:semiHidden/>
    <w:unhideWhenUsed/>
    <w:rsid w:val="00585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ScriptReference/MonoBehaviour.OnWillRenderObject.html?_ga=2.115017474.446335361.1522371544-942124006.15223715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2019-02-28T03:22:00Z</dcterms:created>
  <dcterms:modified xsi:type="dcterms:W3CDTF">2019-02-28T04:10:00Z</dcterms:modified>
</cp:coreProperties>
</file>