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firstLine="708"/>
        <w:rPr>
          <w:rFonts w:hint="default"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>Лабораторная работа 4</w:t>
      </w:r>
      <w:r>
        <w:rPr>
          <w:rFonts w:hint="default" w:ascii="Calibri" w:hAnsi="Calibri" w:eastAsia="Calibri" w:cs="Calibri"/>
          <w:b/>
          <w:bCs/>
          <w:sz w:val="22"/>
          <w:szCs w:val="22"/>
          <w:lang w:val="en-US"/>
        </w:rPr>
        <w:t xml:space="preserve"> </w:t>
      </w:r>
    </w:p>
    <w:p>
      <w:pPr>
        <w:ind w:left="1416" w:leftChars="0" w:firstLine="1257" w:firstLineChars="571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 xml:space="preserve">Ковкель Никита 4 ГРУППА 2 </w:t>
      </w:r>
    </w:p>
    <w:p>
      <w:pPr>
        <w:ind w:left="1416" w:firstLine="708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>Алгоритмы. Способы описания алгоритмов</w:t>
      </w:r>
      <w:r>
        <w:tab/>
      </w:r>
    </w:p>
    <w:p>
      <w:pPr>
        <w:ind w:left="0" w:firstLine="0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>Цель работы: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 приобретение навыков формулировки постановки задачи, ознакомление с формами представления алгоритмов, разработка алгоритма решения задачи</w:t>
      </w:r>
    </w:p>
    <w:p>
      <w:pPr>
        <w:ind w:left="0" w:firstLine="0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  <w:t xml:space="preserve">1) </w:t>
      </w: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>Алгоритм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 - точное предписание, определяющее вычислительный процесс, ведущий от начальных данных к искомому результату.</w:t>
      </w:r>
    </w:p>
    <w:p>
      <w:pPr>
        <w:ind w:left="0" w:firstLine="0"/>
        <w:rPr>
          <w:rFonts w:hint="default"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  <w:t>2)</w:t>
      </w: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>Свойства алгоритма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 -</w:t>
      </w:r>
      <w:r>
        <w:rPr>
          <w:rFonts w:hint="default" w:ascii="Calibri" w:hAnsi="Calibri" w:eastAsia="Calibri" w:cs="Calibri"/>
          <w:sz w:val="22"/>
          <w:szCs w:val="22"/>
          <w:lang w:val="ru-RU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дискретность (возможность разбиения на шаги);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понятность (ориентирован на исполнителя);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определенность (однозначность толкования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инструкций);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конечность (возможность получения результата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за конечное число шагов);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массовость (применимость к некоторому классу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объектов);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эффективность (оптимальность времени и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  <w:shd w:val="clear" w:fill="F0F2F5"/>
        </w:rPr>
        <w:t>ресурсов, необходимых для реализации алгоритма).</w:t>
      </w:r>
    </w:p>
    <w:p>
      <w:pPr>
        <w:spacing w:before="0" w:beforeAutospacing="0" w:after="160" w:afterAutospacing="0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  <w:u w:val="single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  <w:t xml:space="preserve">3) </w:t>
      </w: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>Способы описания алгоритмов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 – </w:t>
      </w:r>
      <w:r>
        <w:rPr>
          <w:rFonts w:ascii="Calibri" w:hAnsi="Calibri" w:eastAsia="Calibri" w:cs="Calibri"/>
          <w:sz w:val="22"/>
          <w:szCs w:val="22"/>
          <w:u w:val="single"/>
          <w:lang w:val="ru-RU"/>
        </w:rPr>
        <w:t>словесно-формульный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 (на естественном языке); </w:t>
      </w:r>
      <w:r>
        <w:rPr>
          <w:rFonts w:ascii="Calibri" w:hAnsi="Calibri" w:eastAsia="Calibri" w:cs="Calibri"/>
          <w:sz w:val="22"/>
          <w:szCs w:val="22"/>
          <w:u w:val="single"/>
          <w:lang w:val="ru-RU"/>
        </w:rPr>
        <w:t>графический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 (структурный или блок-схемой); и</w:t>
      </w:r>
      <w:r>
        <w:rPr>
          <w:rFonts w:ascii="Calibri" w:hAnsi="Calibri" w:eastAsia="Calibri" w:cs="Calibri"/>
          <w:sz w:val="22"/>
          <w:szCs w:val="22"/>
          <w:u w:val="single"/>
          <w:lang w:val="ru-RU"/>
        </w:rPr>
        <w:t>спользование псевдокода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 (специальных алгоритмических языков); </w:t>
      </w:r>
      <w:r>
        <w:rPr>
          <w:rFonts w:ascii="Calibri" w:hAnsi="Calibri" w:eastAsia="Calibri" w:cs="Calibri"/>
          <w:sz w:val="22"/>
          <w:szCs w:val="22"/>
          <w:u w:val="single"/>
          <w:lang w:val="ru-RU"/>
        </w:rPr>
        <w:t>программный.</w:t>
      </w:r>
    </w:p>
    <w:p>
      <w:pPr>
        <w:spacing w:before="0" w:beforeAutospacing="0" w:after="160" w:afterAutospacing="0" w:line="259" w:lineRule="auto"/>
        <w:ind w:left="0" w:right="0"/>
        <w:jc w:val="left"/>
        <w:rPr>
          <w:rFonts w:hint="default" w:ascii="Calibri" w:hAnsi="Calibri" w:eastAsia="Calibri" w:cs="Calibri"/>
          <w:sz w:val="22"/>
          <w:szCs w:val="22"/>
          <w:u w:val="single"/>
          <w:lang w:val="ru-RU"/>
        </w:rPr>
      </w:pPr>
      <w:r>
        <w:rPr>
          <w:rFonts w:hint="default" w:ascii="Calibri" w:hAnsi="Calibri" w:eastAsia="Calibri" w:cs="Calibri"/>
          <w:sz w:val="22"/>
          <w:szCs w:val="22"/>
          <w:u w:val="single"/>
          <w:lang w:val="ru-RU"/>
        </w:rPr>
        <w:t>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/>
        <w:jc w:val="left"/>
        <w:rPr>
          <w:rFonts w:hint="default" w:ascii="Calibri" w:hAnsi="Calibri" w:eastAsia="Calibri" w:cs="Calibri"/>
          <w:sz w:val="22"/>
          <w:szCs w:val="22"/>
          <w:u w:val="single"/>
          <w:lang w:val="ru-RU"/>
        </w:rPr>
      </w:pPr>
      <w:r>
        <w:rPr>
          <w:rFonts w:hint="default" w:ascii="Calibri" w:hAnsi="Calibri" w:eastAsia="Calibri" w:cs="Calibri"/>
          <w:sz w:val="22"/>
          <w:szCs w:val="22"/>
          <w:u w:val="single"/>
          <w:lang w:val="ru-RU"/>
        </w:rPr>
        <w:t xml:space="preserve"> Линейный алгоритм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/>
        <w:jc w:val="left"/>
        <w:rPr>
          <w:rFonts w:hint="default" w:ascii="Calibri" w:hAnsi="Calibri" w:eastAsia="Calibri" w:cs="Calibri"/>
          <w:sz w:val="22"/>
          <w:szCs w:val="22"/>
          <w:u w:val="single"/>
          <w:lang w:val="ru-RU"/>
        </w:rPr>
      </w:pPr>
      <w:r>
        <w:rPr>
          <w:rFonts w:hint="default" w:ascii="Calibri" w:hAnsi="Calibri" w:eastAsia="Calibri" w:cs="Calibri"/>
          <w:sz w:val="22"/>
          <w:szCs w:val="22"/>
          <w:u w:val="single"/>
          <w:lang w:val="ru-RU"/>
        </w:rPr>
        <w:t xml:space="preserve">     Развлетляющийся алгоритм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/>
        <w:jc w:val="left"/>
        <w:rPr>
          <w:rFonts w:hint="default" w:ascii="Calibri" w:hAnsi="Calibri" w:eastAsia="Calibri" w:cs="Calibri"/>
          <w:sz w:val="22"/>
          <w:szCs w:val="22"/>
          <w:u w:val="single"/>
          <w:lang w:val="ru-RU"/>
        </w:rPr>
      </w:pPr>
      <w:r>
        <w:rPr>
          <w:rFonts w:hint="default" w:ascii="Calibri" w:hAnsi="Calibri" w:eastAsia="Calibri" w:cs="Calibri"/>
          <w:sz w:val="22"/>
          <w:szCs w:val="22"/>
          <w:u w:val="single"/>
          <w:lang w:val="ru-RU"/>
        </w:rPr>
        <w:t xml:space="preserve">     Циклический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  <w:u w:val="single"/>
          <w:lang w:val="ru-RU"/>
        </w:rPr>
      </w:pPr>
    </w:p>
    <w:p>
      <w:pPr>
        <w:bidi w:val="0"/>
        <w:jc w:val="left"/>
        <w:rPr>
          <w:rFonts w:ascii="Calibri" w:hAnsi="Calibri" w:eastAsia="Calibri" w:cs="Calibri"/>
          <w:b/>
          <w:bCs/>
          <w:sz w:val="22"/>
          <w:szCs w:val="22"/>
          <w:u w:val="single"/>
          <w:lang w:val="ru-RU"/>
        </w:rPr>
      </w:pPr>
      <w:r>
        <w:rPr>
          <w:rFonts w:ascii="Calibri" w:hAnsi="Calibri" w:eastAsia="Calibri" w:cs="Calibri"/>
          <w:b/>
          <w:bCs/>
          <w:sz w:val="22"/>
          <w:szCs w:val="22"/>
          <w:u w:val="single"/>
          <w:lang w:val="ru-RU"/>
        </w:rPr>
        <w:t>4.1 Словесно-формульный: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1.Ввести символ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2. Если код символа попадает в диапазон от 30 в шестнадцатеричной системе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счисления (0х30) до 39 в шестнадцатеричной системе счисления (0х39)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включительно, то п.3, в противном случае п.5.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3. Вывести «Это цифра», символ цифры, ASCII, код символа в таблице ASCII.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4. Перейти к п.12 (конец).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5. Иначе: если код символа попадает в диапазон от 41 в шестнадцатеричной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системе счисления (0х41) до 7A в шестнадцатеричной системе счисления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(0х7A) включительно, то п.6, в противном случае п.8.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6. Вывести «Это латинская буква», символ буквы, ASCII, код символа в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таблице ASCII.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7. Перейти к п.12 (конец).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8. Иначе: если код символа попадает в диапазон от 0xC0 до 0xFF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включительно, то п.9 в противном случае п.11.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9. Вывести «Это русская буква», символ буквы, Windows- 1251, код символа в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таблице Windows- 1251.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10. Перейти к п.12 (конец).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11. Вывести «Это не цифра и не буква», символ, код символа в таблице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Windows- 1251 </w:t>
      </w:r>
    </w:p>
    <w:p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12. КОНЕЦ.</w:t>
      </w:r>
    </w:p>
    <w:p>
      <w:pPr>
        <w:bidi w:val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4.2 Псевдокод:</w:t>
      </w:r>
    </w:p>
    <w:p>
      <w:pPr>
        <w:bidi w:val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НАЧАЛО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ВВЕСТИ СИМВОЛ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С КЛАВИАТУРЫ </w:t>
      </w:r>
    </w:p>
    <w:p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ЕСЛИ (0x30 &lt; X &lt; 0x39):</w:t>
      </w:r>
    </w:p>
    <w:p>
      <w:pPr>
        <w:bidi w:val="0"/>
        <w:ind w:firstLine="708" w:firstLineChars="0"/>
        <w:jc w:val="left"/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ВВЫВЕСТИ &lt;Это цифра&gt;, СИМВОЛ БУКВЫ, ASCII, КОД СИМВОЛА В ТАБЛИЦЕ ASCII</w:t>
      </w:r>
    </w:p>
    <w:p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ИНАЧЕ ЕСЛИ (0x41 &lt; X &lt; 0x7A):</w:t>
      </w:r>
    </w:p>
    <w:p>
      <w:pPr>
        <w:bidi w:val="0"/>
        <w:ind w:firstLine="708" w:firstLine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ВВЫВЕСТИ &lt;Это латинская буква&gt;, СИМВОЛ БУКВЫ ,ASCII, КОД СИМВОЛА В ТАБЛИЦЕ </w:t>
      </w:r>
      <w:r>
        <w:tab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ASCII</w:t>
      </w:r>
    </w:p>
    <w:p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ИНАЧЕ ЕСЛИ (0xC0 &lt; X =&lt; 0xFF):</w:t>
      </w:r>
    </w:p>
    <w:p>
      <w:pPr>
        <w:bidi w:val="0"/>
        <w:ind w:firstLine="708" w:firstLine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ВВЫВЕСТИ &lt;Это русская буква&gt;, СИМВОЛ БУКВЫ, Windows- 1251, КОД СИМВОЛА В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ТАБЛИЦЕ Windows- 1251 </w:t>
      </w:r>
    </w:p>
    <w:p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ИНАЧЕ:</w:t>
      </w:r>
    </w:p>
    <w:p>
      <w:pPr>
        <w:bidi w:val="0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ВВЫВЕСТИ &lt;Это не цифра и не буква&gt;, СИМВОЛ, КОД СИМВОЛА В ТАБЛИЦЕ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Windows-1251</w:t>
      </w:r>
    </w:p>
    <w:p>
      <w:pPr>
        <w:bidi w:val="0"/>
        <w:ind w:left="0" w:firstLine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КОНЕЦ</w:t>
      </w: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4.3 БЛОК-СХЕМА </w:t>
      </w: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папке 4.3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4286250" cy="5429250"/>
            <wp:effectExtent l="0" t="0" r="11430" b="11430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5.1</w:t>
      </w: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Словесно-формульное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1)x1 = k, x2 = o, x3 = v, x4 =k, x5 = e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2)X1 =K, X2 = O,  X3 = V , X4 = K, X5 =E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3)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Найти код в таблице всех переменных 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4) х = разница от вычитания кода строчной буквы из прописной буквы  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5)ввывести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x 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6)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Конец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Псевдокод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НАЧАЛО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x1 = k, x2</w:t>
      </w:r>
      <w:bookmarkStart w:id="0" w:name="_GoBack"/>
      <w:bookmarkEnd w:id="0"/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= o, x3 = v, x4 =k, x5 = e, n = 1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X1 =K, X2 = O,  X3 = V , X4 = K, X5 =E, N = 1 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ОПРЕДЕЛИТЬ КОД ВСЕХ  ПЕРЕМЕННЫХ (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KN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Kn,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где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цифра прописной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переменной, а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цифра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строчночной переменной)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НАЧАЛО ЦИКЛА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ПОВТОРЯТЬ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ПОКА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 &lt; 6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 &lt; 6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 = XN -Xn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+ 1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 + 1</w:t>
      </w:r>
    </w:p>
    <w:p>
      <w:pPr>
        <w:numPr>
          <w:ilvl w:val="0"/>
          <w:numId w:val="0"/>
        </w:numPr>
        <w:bidi w:val="0"/>
        <w:spacing w:after="160" w:line="259" w:lineRule="auto"/>
        <w:ind w:firstLine="708" w:firstLine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ВВЫВЕСТИ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КОНЕЦ ЦИКЛА</w:t>
      </w:r>
    </w:p>
    <w:p>
      <w:pPr>
        <w:numPr>
          <w:ilvl w:val="0"/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КОНЕЦ</w:t>
      </w: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5.2 </w:t>
      </w: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Словесно-формульное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Ввести символ 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Определить его 16 код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Отнять от него (20)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10"/>
          <w:szCs w:val="10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новому 16коду вывести новый символ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Конец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Псевдокод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НАЧАЛО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ВВЕСТИ СИМВОЛ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X=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ОПРЕДЕЛИТЬ ЕГО КОД К</w:t>
      </w:r>
    </w:p>
    <w:p>
      <w:pPr>
        <w:numPr>
          <w:ilvl w:val="0"/>
          <w:numId w:val="0"/>
        </w:numPr>
        <w:bidi w:val="0"/>
        <w:ind w:firstLine="105" w:firstLineChars="5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10"/>
          <w:szCs w:val="10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K= K -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(20)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10"/>
          <w:szCs w:val="10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ПО К ОПРЕДЕЛИТЬ СИМВОЛ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X2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ВВЫВЕСТИ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X2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КОНЕЦ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БЛОК-СХЕМА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1209675" cy="3318510"/>
            <wp:effectExtent l="0" t="0" r="9525" b="3810"/>
            <wp:docPr id="2" name="Picture 2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</w:p>
    <w:p>
      <w:pPr>
        <w:bidi w:val="0"/>
        <w:ind w:left="0" w:firstLine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6.1 Словесно-формульное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1) Ввести свой бюджет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B=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2)Начать выбирать товары 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3)Если вы хотите купить этот товар перейти к п.4, иначе перейти к п.7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4)Добавить цену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X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покупки в общую сумму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5)Если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 &gt; B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перейти к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6,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иначе к п.7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6)Вам не хватит денег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7)Если вы хотите продолжать покупки перейти к п3, иначе к п 8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8)Общая сумма покупок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9) Конец</w:t>
      </w:r>
    </w:p>
    <w:p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6.2 ПСЕВДОКОД</w:t>
      </w:r>
    </w:p>
    <w:p>
      <w:p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НАЧАЛО</w:t>
      </w:r>
    </w:p>
    <w:p>
      <w:p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 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run = True</w:t>
      </w:r>
    </w:p>
    <w:p>
      <w:p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ВВЕДИТЕ ВАШ БЮДЖЕТ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B=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Пока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(run = True)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ЕСЛИ ВЫ ХОТИТЕ КУПИТЬ ЭТОТ ТОВАР ЗА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Х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ЕСЛИ (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 + X &gt; B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ВВЫВЕСТИ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“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Вам не хватит денег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”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ИНАЧЕ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 = S + X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ИНАЧЕ 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ЕСЛИ ВЫ ХОТИТЕ ПРОДОЛЖАТЬ ПОКУПКИ </w:t>
      </w:r>
    </w:p>
    <w:p>
      <w:p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run = True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ИНАЧЕ 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run = False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Вывести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</w:p>
    <w:p>
      <w:p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КОНЕЦ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jc w:val="left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6.3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БЛОК-СХЕМА</w:t>
      </w:r>
    </w:p>
    <w:p>
      <w:pPr>
        <w:bidi w:val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3905250" cy="7429500"/>
            <wp:effectExtent l="0" t="0" r="11430" b="7620"/>
            <wp:docPr id="3" name="Picture 3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  <w:u w:val="single"/>
          <w:lang w:val="ru-RU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  <w:u w:val="single"/>
          <w:lang w:val="ru-RU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B46E9"/>
    <w:multiLevelType w:val="singleLevel"/>
    <w:tmpl w:val="B49B46E9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0A7B5EF0"/>
    <w:multiLevelType w:val="singleLevel"/>
    <w:tmpl w:val="0A7B5E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64704"/>
    <w:rsid w:val="025CE9AF"/>
    <w:rsid w:val="04565838"/>
    <w:rsid w:val="097AB20A"/>
    <w:rsid w:val="0AA1667F"/>
    <w:rsid w:val="0BCE67F5"/>
    <w:rsid w:val="0BD1E55B"/>
    <w:rsid w:val="0E5CF6FE"/>
    <w:rsid w:val="119D52E1"/>
    <w:rsid w:val="121F78FF"/>
    <w:rsid w:val="124492B4"/>
    <w:rsid w:val="1453887E"/>
    <w:rsid w:val="15C6D7FC"/>
    <w:rsid w:val="177886C5"/>
    <w:rsid w:val="197C6D7D"/>
    <w:rsid w:val="19CE45AA"/>
    <w:rsid w:val="1A2EE404"/>
    <w:rsid w:val="1B290F2E"/>
    <w:rsid w:val="1B8559E3"/>
    <w:rsid w:val="1D567EBC"/>
    <w:rsid w:val="1D9C5973"/>
    <w:rsid w:val="1E5BC2A7"/>
    <w:rsid w:val="1EEDF8DE"/>
    <w:rsid w:val="234BB005"/>
    <w:rsid w:val="245D3A53"/>
    <w:rsid w:val="24B1DBCE"/>
    <w:rsid w:val="2601E5A2"/>
    <w:rsid w:val="2666D48C"/>
    <w:rsid w:val="26C85CD0"/>
    <w:rsid w:val="27E97C90"/>
    <w:rsid w:val="29F470F5"/>
    <w:rsid w:val="2ABF5B06"/>
    <w:rsid w:val="2B211D52"/>
    <w:rsid w:val="2B3A45AF"/>
    <w:rsid w:val="2BCE62B3"/>
    <w:rsid w:val="2CBCEDB3"/>
    <w:rsid w:val="3013D41C"/>
    <w:rsid w:val="31AFA47D"/>
    <w:rsid w:val="32B9D094"/>
    <w:rsid w:val="32FC0A87"/>
    <w:rsid w:val="35A29A2E"/>
    <w:rsid w:val="373E6A8F"/>
    <w:rsid w:val="38DA3AF0"/>
    <w:rsid w:val="3A4A4CB9"/>
    <w:rsid w:val="3A760B51"/>
    <w:rsid w:val="3B37411C"/>
    <w:rsid w:val="3BED595A"/>
    <w:rsid w:val="3C2B040F"/>
    <w:rsid w:val="3E6EE1DE"/>
    <w:rsid w:val="3F497C74"/>
    <w:rsid w:val="3F85A79A"/>
    <w:rsid w:val="44E7E0ED"/>
    <w:rsid w:val="454D936B"/>
    <w:rsid w:val="4DC3CFDD"/>
    <w:rsid w:val="4F99C89F"/>
    <w:rsid w:val="5004A2E3"/>
    <w:rsid w:val="52974100"/>
    <w:rsid w:val="52CE08EB"/>
    <w:rsid w:val="535A8841"/>
    <w:rsid w:val="557F66F6"/>
    <w:rsid w:val="5598BC1B"/>
    <w:rsid w:val="56564704"/>
    <w:rsid w:val="5C8429FC"/>
    <w:rsid w:val="5D110422"/>
    <w:rsid w:val="5DE1E12D"/>
    <w:rsid w:val="5E6A5D1C"/>
    <w:rsid w:val="5F64248A"/>
    <w:rsid w:val="61E8C28A"/>
    <w:rsid w:val="6241135C"/>
    <w:rsid w:val="636E9130"/>
    <w:rsid w:val="64A6CAD3"/>
    <w:rsid w:val="656F8463"/>
    <w:rsid w:val="65ECF312"/>
    <w:rsid w:val="6772EC3C"/>
    <w:rsid w:val="68A72608"/>
    <w:rsid w:val="69FF2E6A"/>
    <w:rsid w:val="6AC06435"/>
    <w:rsid w:val="6B835A3F"/>
    <w:rsid w:val="6CF70ECB"/>
    <w:rsid w:val="6DF804F7"/>
    <w:rsid w:val="6F93D558"/>
    <w:rsid w:val="704B81F6"/>
    <w:rsid w:val="70EB9F22"/>
    <w:rsid w:val="717D13D5"/>
    <w:rsid w:val="73254EFC"/>
    <w:rsid w:val="736248B1"/>
    <w:rsid w:val="73A5FB16"/>
    <w:rsid w:val="74710406"/>
    <w:rsid w:val="76CB20FF"/>
    <w:rsid w:val="78678C2A"/>
    <w:rsid w:val="79447529"/>
    <w:rsid w:val="7CAD8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2021-10-18T20:33:00Z</dcterms:created>
  <dc:creator>Ковкель Никита</dc:creator>
  <cp:lastModifiedBy>Chamster</cp:lastModifiedBy>
  <dcterms:modified xsi:type="dcterms:W3CDTF">2021-10-29T12:09:33Z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19297EDA7D12455480B1B112BB0B7FC3</vt:lpwstr>
  </property>
</Properties>
</file>