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134" w:righ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3.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t>Критерии значимости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задачи, используя критерии значимости, предназначенные для проверки гипотез о значениях параметров нормального распределения. Уровень значимости принять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0,05.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Во всех задачах считать, что исследуемые признаки имеют нормальное распределение.</w:t>
      </w:r>
    </w:p>
    <w:p>
      <w:pPr>
        <w:ind w:left="-1134" w:right="-284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12</w:t>
      </w:r>
      <w:bookmarkStart w:id="0" w:name="_GoBack"/>
      <w:bookmarkEnd w:id="0"/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5" o:spt="75" type="#_x0000_t75" style="height:158.55pt;width:467.55pt;" filled="f" o:preferrelative="t" stroked="f" coordsize="21600,21600">
            <v:path/>
            <v:fill on="f" focussize="0,0"/>
            <v:stroke on="f" joinstyle="miter"/>
            <v:imagedata r:id="rId6" o:title="Снимок экрана 2022-12-28 002248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0425" cy="3640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8045" cy="11398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o:spt="75" type="#_x0000_t75" style="height:61.3pt;width:139.7pt;" filled="f" o:preferrelative="t" stroked="f" coordsize="21600,21600">
            <v:path/>
            <v:fill on="f" focussize="0,0"/>
            <v:stroke on="f" joinstyle="miter"/>
            <v:imagedata r:id="rId9" o:title="Снимок экрана 2022-12-28 002424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Объемы выборок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1 = 9,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 = 10. Число степеней свободы каждой оценки дисперсии равно числу наблюдений, по которым она рассчитана, минус 1: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1 – 1 = 8;   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2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 – 1 = 9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Расчетное значение критерия Фишера(нужно разделить большую оценку дисперсии на меньшую) равно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>
        <w:rPr>
          <w:rFonts w:ascii="Times New Roman" w:hAnsi="Times New Roman" w:cs="Times New Roman"/>
          <w:sz w:val="24"/>
          <w:szCs w:val="24"/>
        </w:rPr>
        <w:t xml:space="preserve"> = 2,7745;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Табличное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0,025; 8; 9</w:t>
      </w:r>
      <w:r>
        <w:rPr>
          <w:rFonts w:ascii="Times New Roman" w:hAnsi="Times New Roman" w:cs="Times New Roman"/>
          <w:sz w:val="24"/>
          <w:szCs w:val="24"/>
        </w:rPr>
        <w:t xml:space="preserve"> = 4,357(уровень значимости делится на 2 в соответствии с формулой; числа степеней свободы берутся в порядке, соответствующем порядку оценок дисперсий – сначала число степеней большей оценки дисперсии, затем меньшей). 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= 2,7745 &lt;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4,375, то делаем вывод: на уровне значимости 0,05 можно считать дисперсии однородными.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o:spt="75" type="#_x0000_t75" style="height:313.3pt;width:457.3pt;" filled="f" o:preferrelative="t" stroked="f" coordsize="21600,21600">
            <v:path/>
            <v:fill on="f" focussize="0,0"/>
            <v:stroke on="f" joinstyle="miter"/>
            <v:imagedata r:id="rId10" o:title="Снимок экрана 2022-12-28 004311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сравниваем расчетное и критическое значения критерия Стьюдента: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2,1988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0,1;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2,0025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делаем вывод: на уровне значимости 0,05 можно утверждать, что гипотеза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противоречит экспериментальным данным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o:spt="75" type="#_x0000_t75" style="height:51pt;width:467.15pt;" filled="f" o:preferrelative="t" stroked="f" coordsize="21600,21600">
            <v:path/>
            <v:fill on="f" focussize="0,0"/>
            <v:stroke on="f" joinstyle="miter"/>
            <v:imagedata r:id="rId11" o:title="Снимок экрана 2022-12-28 004637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Нужно определить равны ли реальные затраты времени нормативным или превосходят норму.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0425" cy="22606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– за односторонних альтернатив учтем удвоенный уровень значимости.</w:t>
      </w:r>
    </w:p>
    <w:p>
      <w:pPr>
        <w:ind w:left="3540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o:spt="75" type="#_x0000_t75" style="height:25.7pt;width:166.3pt;" filled="f" o:preferrelative="t" stroked="f" coordsize="21600,21600">
            <v:path/>
            <v:fill on="f" focussize="0,0"/>
            <v:stroke on="f" joinstyle="miter"/>
            <v:imagedata r:id="rId13" o:title="Снимок экрана 2022-12-28 004734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Объём выборки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10. Рассчитаем несмещенные оценки среднего и дисперсии: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sz w:val="24"/>
          <w:szCs w:val="24"/>
        </w:rPr>
        <w:t xml:space="preserve"> = 90,01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;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>
        <w:rPr>
          <w:rFonts w:ascii="Times New Roman" w:hAnsi="Times New Roman" w:cs="Times New Roman"/>
          <w:sz w:val="24"/>
          <w:szCs w:val="24"/>
        </w:rPr>
        <w:t xml:space="preserve"> = 1,796 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0,05; 10</w:t>
      </w:r>
      <w:r>
        <w:rPr>
          <w:rFonts w:ascii="Times New Roman" w:hAnsi="Times New Roman" w:cs="Times New Roman"/>
          <w:sz w:val="24"/>
          <w:szCs w:val="24"/>
        </w:rPr>
        <w:t xml:space="preserve"> = 2,262, то делаем вывод: на уровне значимости 0,05 можно утверждать, что гипотеза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принимается.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o:spt="75" type="#_x0000_t75" style="height:80.55pt;width:467.15pt;" filled="f" o:preferrelative="t" stroked="f" coordsize="21600,21600">
            <v:path/>
            <v:fill on="f" focussize="0,0"/>
            <v:stroke on="f" joinstyle="miter"/>
            <v:imagedata r:id="rId14" o:title="Снимок экрана 2022-12-28 005342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940425" cy="3063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1" o:spt="75" type="#_x0000_t75" style="height:10.3pt;width:467.55pt;" filled="f" o:preferrelative="t" stroked="f" coordsize="21600,21600">
            <v:path/>
            <v:fill on="f" focussize="0,0"/>
            <v:stroke on="f" joinstyle="miter"/>
            <v:imagedata r:id="rId16" o:title="Снимок экрана 2022-12-28 005430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</w:pPr>
      <w:r>
        <w:t>Объем выборки n = 10: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o:spt="75" type="#_x0000_t75" style="height:10.3pt;width:322.7pt;" filled="f" o:preferrelative="t" stroked="f" coordsize="21600,21600">
            <v:path/>
            <v:fill on="f" focussize="0,0"/>
            <v:stroke on="f" joinstyle="miter"/>
            <v:imagedata r:id="rId17" o:title="Снимок экрана 2022-12-28 005638"/>
            <o:lock v:ext="edit" aspectratio="t"/>
            <w10:wrap type="none"/>
            <w10:anchorlock/>
          </v:shape>
        </w:pic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расч</w:t>
      </w:r>
      <w:r>
        <w:rPr>
          <w:rFonts w:ascii="Times New Roman" w:hAnsi="Times New Roman" w:cs="Times New Roman"/>
          <w:sz w:val="24"/>
          <w:szCs w:val="24"/>
        </w:rPr>
        <w:t xml:space="preserve"> = 2,1665 &lt;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табл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0,5; 10</w:t>
      </w:r>
      <w:r>
        <w:rPr>
          <w:rFonts w:ascii="Times New Roman" w:hAnsi="Times New Roman" w:cs="Times New Roman"/>
          <w:sz w:val="24"/>
          <w:szCs w:val="24"/>
        </w:rPr>
        <w:t xml:space="preserve"> = 2,262,делаем вывод: на уровне значимости 0,05 можно утверждать, что гипотеза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не противоречит экспериментальным данным, т.е различия между результатами измерений  у двух операторов следует признать незначительными.</w:t>
      </w:r>
    </w:p>
    <w:p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E1"/>
    <w:rsid w:val="00006A34"/>
    <w:rsid w:val="00011735"/>
    <w:rsid w:val="00022973"/>
    <w:rsid w:val="00040588"/>
    <w:rsid w:val="0006407B"/>
    <w:rsid w:val="00094421"/>
    <w:rsid w:val="000D3FC3"/>
    <w:rsid w:val="001260F2"/>
    <w:rsid w:val="00132A66"/>
    <w:rsid w:val="00135513"/>
    <w:rsid w:val="00143E8C"/>
    <w:rsid w:val="001639BE"/>
    <w:rsid w:val="0018524D"/>
    <w:rsid w:val="001C16B2"/>
    <w:rsid w:val="001D0A25"/>
    <w:rsid w:val="00225248"/>
    <w:rsid w:val="00230494"/>
    <w:rsid w:val="002A53CC"/>
    <w:rsid w:val="002E374B"/>
    <w:rsid w:val="002F36FD"/>
    <w:rsid w:val="003068ED"/>
    <w:rsid w:val="003D7A97"/>
    <w:rsid w:val="003F2046"/>
    <w:rsid w:val="00402848"/>
    <w:rsid w:val="00411A53"/>
    <w:rsid w:val="004520AA"/>
    <w:rsid w:val="00490F2A"/>
    <w:rsid w:val="00494A5D"/>
    <w:rsid w:val="004A140F"/>
    <w:rsid w:val="00547682"/>
    <w:rsid w:val="0057724C"/>
    <w:rsid w:val="005A7A71"/>
    <w:rsid w:val="00612A40"/>
    <w:rsid w:val="00662A06"/>
    <w:rsid w:val="00685133"/>
    <w:rsid w:val="006F6470"/>
    <w:rsid w:val="007228F0"/>
    <w:rsid w:val="00764F5B"/>
    <w:rsid w:val="00771936"/>
    <w:rsid w:val="00846F38"/>
    <w:rsid w:val="00861763"/>
    <w:rsid w:val="00895762"/>
    <w:rsid w:val="008961EB"/>
    <w:rsid w:val="008D3CDA"/>
    <w:rsid w:val="00916948"/>
    <w:rsid w:val="009453C8"/>
    <w:rsid w:val="009C2F82"/>
    <w:rsid w:val="009D2B00"/>
    <w:rsid w:val="00A450E7"/>
    <w:rsid w:val="00AF6783"/>
    <w:rsid w:val="00B41A1F"/>
    <w:rsid w:val="00B73DE9"/>
    <w:rsid w:val="00B7608E"/>
    <w:rsid w:val="00BE4D73"/>
    <w:rsid w:val="00C02620"/>
    <w:rsid w:val="00C052B6"/>
    <w:rsid w:val="00C14D71"/>
    <w:rsid w:val="00CA03F6"/>
    <w:rsid w:val="00CF4DD3"/>
    <w:rsid w:val="00D303A6"/>
    <w:rsid w:val="00D41EF2"/>
    <w:rsid w:val="00D51C45"/>
    <w:rsid w:val="00D77C4B"/>
    <w:rsid w:val="00D83064"/>
    <w:rsid w:val="00DC1B47"/>
    <w:rsid w:val="00DF4CEA"/>
    <w:rsid w:val="00E21F54"/>
    <w:rsid w:val="00E555C2"/>
    <w:rsid w:val="00EB4E5D"/>
    <w:rsid w:val="00EC3A8B"/>
    <w:rsid w:val="00EC5596"/>
    <w:rsid w:val="00F01F9C"/>
    <w:rsid w:val="00F116F1"/>
    <w:rsid w:val="00F52DE1"/>
    <w:rsid w:val="00F829DB"/>
    <w:rsid w:val="00FB7E33"/>
    <w:rsid w:val="00FD3D88"/>
    <w:rsid w:val="00FD45D1"/>
    <w:rsid w:val="00FF21C5"/>
    <w:rsid w:val="5CC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A200-D596-453D-8A9D-109AF88114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1648</Characters>
  <Lines>13</Lines>
  <Paragraphs>3</Paragraphs>
  <TotalTime>17</TotalTime>
  <ScaleCrop>false</ScaleCrop>
  <LinksUpToDate>false</LinksUpToDate>
  <CharactersWithSpaces>1933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2022-12-27T22:04:00Z</dcterms:created>
  <dc:creator>Никита Ильин</dc:creator>
  <cp:lastModifiedBy>Chamster</cp:lastModifiedBy>
  <dcterms:modified xsi:type="dcterms:W3CDTF">2022-12-28T23:48:55Z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BD7849C51C3D435585C346306772AA45</vt:lpwstr>
  </property>
</Properties>
</file>