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global</w:t>
      </w:r>
      <w:r>
        <w:rPr>
          <w:rFonts w:ascii="Courier New" w:hAnsi="Courier New" w:cs="Courier New"/>
          <w:sz w:val="28"/>
          <w:szCs w:val="28"/>
          <w:lang w:val="ru-RU"/>
        </w:rPr>
        <w:t xml:space="preserve"> - хранит </w:t>
      </w:r>
      <w:r>
        <w:rPr>
          <w:rFonts w:ascii="Courier New" w:hAnsi="Courier New" w:cs="Courier New"/>
          <w:sz w:val="28"/>
          <w:szCs w:val="28"/>
        </w:rPr>
        <w:t>var</w:t>
      </w:r>
      <w:r>
        <w:rPr>
          <w:rFonts w:ascii="Courier New" w:hAnsi="Courier New" w:cs="Courier New"/>
          <w:sz w:val="28"/>
          <w:szCs w:val="28"/>
          <w:lang w:val="ru-RU"/>
        </w:rPr>
        <w:t>-данные на уровне модуля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process</w:t>
      </w:r>
      <w:r>
        <w:rPr>
          <w:rFonts w:ascii="Courier New" w:hAnsi="Courier New" w:cs="Courier New"/>
          <w:sz w:val="28"/>
          <w:szCs w:val="28"/>
          <w:lang w:val="ru-RU"/>
        </w:rPr>
        <w:t xml:space="preserve"> - информация о среде выполнения, о текущем процессе</w:t>
      </w:r>
    </w:p>
    <w:p>
      <w:pPr>
        <w:pStyle w:val="4"/>
        <w:ind w:left="0"/>
        <w:jc w:val="both"/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buffer - класс Buffer – предназначен для работы с двоичными данными.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console</w:t>
      </w:r>
      <w:r>
        <w:rPr>
          <w:rFonts w:ascii="Courier New" w:hAnsi="Courier New" w:cs="Courier New"/>
          <w:sz w:val="28"/>
          <w:szCs w:val="28"/>
          <w:lang w:val="ru-RU"/>
        </w:rPr>
        <w:t xml:space="preserve"> - используется для печати в </w:t>
      </w:r>
      <w:r>
        <w:rPr>
          <w:rFonts w:ascii="Courier New" w:hAnsi="Courier New" w:cs="Courier New"/>
          <w:sz w:val="28"/>
          <w:szCs w:val="28"/>
        </w:rPr>
        <w:t>stdout</w:t>
      </w:r>
      <w:r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>stderr</w:t>
      </w:r>
    </w:p>
    <w:p>
      <w:pPr>
        <w:pStyle w:val="4"/>
        <w:ind w:left="0" w:firstLine="28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Асинхронная функция - это функция, которая выполняется в фоновом режиме, не блокируя основной поток выполнения программы. Она позволяет выполнять операции ввода-вывода, сетевые запросы и другие задачи, которые могут занимать время, без ожидания их завершения. Асинхронные функции обычно принимают обратные вызовы (callback) или возвращают объект Promise для обработки результата выполнения.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системные потоки». 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Стандартные системные потоки - это три основных потока ввода и вывода, доступные в большинстве операционных систем: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stdin</w:t>
      </w:r>
      <w:r>
        <w:rPr>
          <w:rFonts w:ascii="Courier New" w:hAnsi="Courier New" w:cs="Courier New"/>
          <w:sz w:val="28"/>
          <w:szCs w:val="28"/>
          <w:lang w:val="ru-RU"/>
        </w:rPr>
        <w:t xml:space="preserve"> (стандартный вход): Поток для ввода данных, обычно с клавиатуры. В </w:t>
      </w:r>
      <w:r>
        <w:rPr>
          <w:rFonts w:ascii="Courier New" w:hAnsi="Courier New" w:cs="Courier New"/>
          <w:sz w:val="28"/>
          <w:szCs w:val="28"/>
        </w:rPr>
        <w:t>Node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js</w:t>
      </w:r>
      <w:r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r>
        <w:rPr>
          <w:rFonts w:ascii="Courier New" w:hAnsi="Courier New" w:cs="Courier New"/>
          <w:sz w:val="28"/>
          <w:szCs w:val="28"/>
        </w:rPr>
        <w:t>process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stdin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stdout</w:t>
      </w:r>
      <w:r>
        <w:rPr>
          <w:rFonts w:ascii="Courier New" w:hAnsi="Courier New" w:cs="Courier New"/>
          <w:sz w:val="28"/>
          <w:szCs w:val="28"/>
          <w:lang w:val="ru-RU"/>
        </w:rPr>
        <w:t xml:space="preserve"> (стандартный вывод): Поток для вывода данных, обычно на экран. В </w:t>
      </w:r>
      <w:r>
        <w:rPr>
          <w:rFonts w:ascii="Courier New" w:hAnsi="Courier New" w:cs="Courier New"/>
          <w:sz w:val="28"/>
          <w:szCs w:val="28"/>
        </w:rPr>
        <w:t>Node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js</w:t>
      </w:r>
      <w:r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r>
        <w:rPr>
          <w:rFonts w:ascii="Courier New" w:hAnsi="Courier New" w:cs="Courier New"/>
          <w:sz w:val="28"/>
          <w:szCs w:val="28"/>
        </w:rPr>
        <w:t>process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stdout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stderr (стандартный вывод ошибок): Поток для вывода сообщений об ошибках, обычно на экран. В Node.js это представлено как process.stderr.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Event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Loop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 xml:space="preserve">— это цикл, с помощью которого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может выполнять неблокирующие операции 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</w:rPr>
        <w:t xml:space="preserve"> — </w:t>
      </w:r>
      <w:r>
        <w:rPr>
          <w:rFonts w:ascii="Courier New" w:hAnsi="Courier New" w:cs="Courier New"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output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12121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6B6B6B"/>
          <w:spacing w:val="0"/>
          <w:sz w:val="14"/>
          <w:szCs w:val="14"/>
        </w:rPr>
      </w:pPr>
      <w:r>
        <w:object>
          <v:shape id="_x0000_i1025" o:spt="75" type="#_x0000_t75" style="height:257.4pt;width:451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hd w:val="clear" w:fill="212121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6B6B6B"/>
          <w:spacing w:val="0"/>
          <w:sz w:val="14"/>
          <w:szCs w:val="14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lang w:val="ru-RU"/>
        </w:rPr>
      </w:pPr>
      <w:r>
        <w:rPr>
          <w:lang w:val="ru-RU"/>
        </w:rPr>
        <w:t>┌─&gt;│ таймеры │</w:t>
      </w:r>
      <w:r>
        <w:rPr>
          <w:lang w:val="ru-RU"/>
        </w:rPr>
        <w:br w:type="textWrapping"/>
      </w:r>
      <w:r>
        <w:rPr>
          <w:lang w:val="ru-RU"/>
        </w:rPr>
        <w:t>│ └──────────</w:t>
      </w:r>
      <w:r>
        <w:rPr>
          <w:rFonts w:ascii="Arial" w:hAnsi="Arial" w:cs="Arial"/>
          <w:lang w:val="ru-RU"/>
        </w:rPr>
        <w:t>┬</w:t>
      </w:r>
      <w:r>
        <w:rPr>
          <w:rFonts w:ascii="Calibri" w:hAnsi="Calibri" w:cs="Calibri"/>
          <w:lang w:val="ru-RU"/>
        </w:rPr>
        <w:t>────────────┘</w:t>
      </w:r>
      <w:r>
        <w:rPr>
          <w:lang w:val="ru-RU"/>
        </w:rPr>
        <w:br w:type="textWrapping"/>
      </w:r>
      <w:r>
        <w:rPr>
          <w:lang w:val="ru-RU"/>
        </w:rPr>
        <w:t>│ ┌──────────</w:t>
      </w:r>
      <w:r>
        <w:rPr>
          <w:rFonts w:ascii="Arial" w:hAnsi="Arial" w:cs="Arial"/>
          <w:lang w:val="ru-RU"/>
        </w:rPr>
        <w:t>┴</w:t>
      </w:r>
      <w:r>
        <w:rPr>
          <w:rFonts w:ascii="Calibri" w:hAnsi="Calibri" w:cs="Calibri"/>
          <w:lang w:val="ru-RU"/>
        </w:rPr>
        <w:t>────────────┐</w:t>
      </w:r>
      <w:r>
        <w:rPr>
          <w:lang w:val="ru-RU"/>
        </w:rPr>
        <w:br w:type="textWrapping"/>
      </w:r>
      <w:r>
        <w:rPr>
          <w:lang w:val="ru-RU"/>
        </w:rPr>
        <w:t xml:space="preserve">│ │ </w:t>
      </w:r>
      <w:r>
        <w:t>I</w:t>
      </w:r>
      <w:r>
        <w:rPr>
          <w:lang w:val="ru-RU"/>
        </w:rPr>
        <w:t>/</w:t>
      </w:r>
      <w:r>
        <w:t>O</w:t>
      </w:r>
      <w:r>
        <w:rPr>
          <w:lang w:val="ru-RU"/>
        </w:rPr>
        <w:t xml:space="preserve"> коллбэки │</w:t>
      </w:r>
      <w:r>
        <w:rPr>
          <w:lang w:val="ru-RU"/>
        </w:rPr>
        <w:br w:type="textWrapping"/>
      </w:r>
      <w:r>
        <w:rPr>
          <w:lang w:val="ru-RU"/>
        </w:rPr>
        <w:t>│ └──────────</w:t>
      </w:r>
      <w:r>
        <w:rPr>
          <w:rFonts w:ascii="Arial" w:hAnsi="Arial" w:cs="Arial"/>
          <w:lang w:val="ru-RU"/>
        </w:rPr>
        <w:t>┬</w:t>
      </w:r>
      <w:r>
        <w:rPr>
          <w:rFonts w:ascii="Calibri" w:hAnsi="Calibri" w:cs="Calibri"/>
          <w:lang w:val="ru-RU"/>
        </w:rPr>
        <w:t>────────────┘</w:t>
      </w:r>
      <w:r>
        <w:rPr>
          <w:lang w:val="ru-RU"/>
        </w:rPr>
        <w:br w:type="textWrapping"/>
      </w:r>
      <w:r>
        <w:rPr>
          <w:lang w:val="ru-RU"/>
        </w:rPr>
        <w:t>│ ┌──────────</w:t>
      </w:r>
      <w:r>
        <w:rPr>
          <w:rFonts w:ascii="Arial" w:hAnsi="Arial" w:cs="Arial"/>
          <w:lang w:val="ru-RU"/>
        </w:rPr>
        <w:t>┴</w:t>
      </w:r>
      <w:r>
        <w:rPr>
          <w:rFonts w:ascii="Calibri" w:hAnsi="Calibri" w:cs="Calibri"/>
          <w:lang w:val="ru-RU"/>
        </w:rPr>
        <w:t>────────────┐</w:t>
      </w:r>
      <w:r>
        <w:rPr>
          <w:lang w:val="ru-RU"/>
        </w:rPr>
        <w:br w:type="textWrapping"/>
      </w:r>
      <w:r>
        <w:rPr>
          <w:lang w:val="ru-RU"/>
        </w:rPr>
        <w:t>│ │ ожидание, подготовка │</w:t>
      </w:r>
      <w:r>
        <w:rPr>
          <w:lang w:val="ru-RU"/>
        </w:rPr>
        <w:br w:type="textWrapping"/>
      </w:r>
      <w:r>
        <w:rPr>
          <w:lang w:val="ru-RU"/>
        </w:rPr>
        <w:t>│ └──────────</w:t>
      </w:r>
      <w:r>
        <w:rPr>
          <w:rFonts w:ascii="Arial" w:hAnsi="Arial" w:cs="Arial"/>
          <w:lang w:val="ru-RU"/>
        </w:rPr>
        <w:t>┬</w:t>
      </w:r>
      <w:r>
        <w:rPr>
          <w:rFonts w:ascii="Calibri" w:hAnsi="Calibri" w:cs="Calibri"/>
          <w:lang w:val="ru-RU"/>
        </w:rPr>
        <w:t>────────────┘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┌───────────────┐</w:t>
      </w:r>
      <w:r>
        <w:rPr>
          <w:lang w:val="ru-RU"/>
        </w:rPr>
        <w:br w:type="textWrapping"/>
      </w:r>
      <w:r>
        <w:rPr>
          <w:lang w:val="ru-RU"/>
        </w:rPr>
        <w:t>│ ┌──────────</w:t>
      </w:r>
      <w:r>
        <w:rPr>
          <w:rFonts w:ascii="Arial" w:hAnsi="Arial" w:cs="Arial"/>
          <w:lang w:val="ru-RU"/>
        </w:rPr>
        <w:t>┴</w:t>
      </w:r>
      <w:r>
        <w:rPr>
          <w:rFonts w:ascii="Calibri" w:hAnsi="Calibri" w:cs="Calibri"/>
          <w:lang w:val="ru-RU"/>
        </w:rPr>
        <w:t>────────────┐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│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входящие</w:t>
      </w:r>
      <w:r>
        <w:rPr>
          <w:lang w:val="ru-RU"/>
        </w:rPr>
        <w:t xml:space="preserve">: </w:t>
      </w:r>
      <w:r>
        <w:rPr>
          <w:rFonts w:ascii="Calibri" w:hAnsi="Calibri" w:cs="Calibri"/>
          <w:lang w:val="ru-RU"/>
        </w:rPr>
        <w:t>│</w:t>
      </w:r>
      <w:r>
        <w:rPr>
          <w:lang w:val="ru-RU"/>
        </w:rPr>
        <w:br w:type="textWrapping"/>
      </w:r>
      <w:r>
        <w:rPr>
          <w:lang w:val="ru-RU"/>
        </w:rPr>
        <w:t>│ │ опрос │&lt;─────</w:t>
      </w:r>
      <w:r>
        <w:rPr>
          <w:rFonts w:ascii="Arial" w:hAnsi="Arial" w:cs="Arial"/>
          <w:lang w:val="ru-RU"/>
        </w:rPr>
        <w:t>┤</w: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rFonts w:ascii="Calibri" w:hAnsi="Calibri" w:cs="Calibri"/>
          <w:lang w:val="ru-RU"/>
        </w:rPr>
        <w:t>соединения</w:t>
      </w:r>
      <w:r>
        <w:rPr>
          <w:lang w:val="ru-RU"/>
        </w:rPr>
        <w:t xml:space="preserve">, </w:t>
      </w:r>
      <w:r>
        <w:rPr>
          <w:rFonts w:ascii="Calibri" w:hAnsi="Calibri" w:cs="Calibri"/>
          <w:lang w:val="ru-RU"/>
        </w:rPr>
        <w:t>│</w:t>
      </w:r>
      <w:r>
        <w:rPr>
          <w:lang w:val="ru-RU"/>
        </w:rPr>
        <w:br w:type="textWrapping"/>
      </w:r>
      <w:r>
        <w:rPr>
          <w:lang w:val="ru-RU"/>
        </w:rPr>
        <w:t>│ └──────────</w:t>
      </w:r>
      <w:r>
        <w:rPr>
          <w:rFonts w:ascii="Arial" w:hAnsi="Arial" w:cs="Arial"/>
          <w:lang w:val="ru-RU"/>
        </w:rPr>
        <w:t>┬</w:t>
      </w:r>
      <w:r>
        <w:rPr>
          <w:rFonts w:ascii="Calibri" w:hAnsi="Calibri" w:cs="Calibri"/>
          <w:lang w:val="ru-RU"/>
        </w:rPr>
        <w:t>────────────┘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│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данные</w:t>
      </w:r>
      <w:r>
        <w:rPr>
          <w:lang w:val="ru-RU"/>
        </w:rPr>
        <w:t xml:space="preserve">, </w:t>
      </w:r>
      <w:r>
        <w:rPr>
          <w:rFonts w:ascii="Calibri" w:hAnsi="Calibri" w:cs="Calibri"/>
          <w:lang w:val="ru-RU"/>
        </w:rPr>
        <w:t>итд</w:t>
      </w:r>
      <w:r>
        <w:rPr>
          <w:lang w:val="ru-RU"/>
        </w:rPr>
        <w:t xml:space="preserve">. </w:t>
      </w:r>
      <w:r>
        <w:rPr>
          <w:rFonts w:ascii="Calibri" w:hAnsi="Calibri" w:cs="Calibri"/>
          <w:lang w:val="ru-RU"/>
        </w:rPr>
        <w:t>│</w:t>
      </w:r>
      <w:r>
        <w:rPr>
          <w:lang w:val="ru-RU"/>
        </w:rPr>
        <w:br w:type="textWrapping"/>
      </w:r>
      <w:r>
        <w:rPr>
          <w:lang w:val="ru-RU"/>
        </w:rPr>
        <w:t>│ ┌──────────</w:t>
      </w:r>
      <w:r>
        <w:rPr>
          <w:rFonts w:ascii="Arial" w:hAnsi="Arial" w:cs="Arial"/>
          <w:lang w:val="ru-RU"/>
        </w:rPr>
        <w:t>┴</w:t>
      </w:r>
      <w:r>
        <w:rPr>
          <w:rFonts w:ascii="Calibri" w:hAnsi="Calibri" w:cs="Calibri"/>
          <w:lang w:val="ru-RU"/>
        </w:rPr>
        <w:t>────────────┐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└───────────────┘</w:t>
      </w:r>
      <w:r>
        <w:rPr>
          <w:lang w:val="ru-RU"/>
        </w:rPr>
        <w:br w:type="textWrapping"/>
      </w:r>
      <w:r>
        <w:rPr>
          <w:lang w:val="ru-RU"/>
        </w:rPr>
        <w:t>│ │ проверка │</w:t>
      </w:r>
      <w:r>
        <w:rPr>
          <w:lang w:val="ru-RU"/>
        </w:rPr>
        <w:br w:type="textWrapping"/>
      </w:r>
      <w:r>
        <w:rPr>
          <w:lang w:val="ru-RU"/>
        </w:rPr>
        <w:t>│ └──────────</w:t>
      </w:r>
      <w:r>
        <w:rPr>
          <w:rFonts w:ascii="Arial" w:hAnsi="Arial" w:cs="Arial"/>
          <w:lang w:val="ru-RU"/>
        </w:rPr>
        <w:t>┬</w:t>
      </w:r>
      <w:r>
        <w:rPr>
          <w:rFonts w:ascii="Calibri" w:hAnsi="Calibri" w:cs="Calibri"/>
          <w:lang w:val="ru-RU"/>
        </w:rPr>
        <w:t>────────────┘</w:t>
      </w:r>
      <w:r>
        <w:rPr>
          <w:lang w:val="ru-RU"/>
        </w:rPr>
        <w:br w:type="textWrapping"/>
      </w:r>
      <w:r>
        <w:rPr>
          <w:lang w:val="ru-RU"/>
        </w:rPr>
        <w:t>│ ┌──────────</w:t>
      </w:r>
      <w:r>
        <w:rPr>
          <w:rFonts w:ascii="Arial" w:hAnsi="Arial" w:cs="Arial"/>
          <w:lang w:val="ru-RU"/>
        </w:rPr>
        <w:t>┴</w:t>
      </w:r>
      <w:r>
        <w:rPr>
          <w:rFonts w:ascii="Calibri" w:hAnsi="Calibri" w:cs="Calibri"/>
          <w:lang w:val="ru-RU"/>
        </w:rPr>
        <w:t>────────────┐</w:t>
      </w:r>
      <w:r>
        <w:rPr>
          <w:lang w:val="ru-RU"/>
        </w:rPr>
        <w:br w:type="textWrapping"/>
      </w:r>
      <w:r>
        <w:rPr>
          <w:lang w:val="ru-RU"/>
        </w:rPr>
        <w:t>└──</w:t>
      </w:r>
      <w:r>
        <w:rPr>
          <w:rFonts w:ascii="Arial" w:hAnsi="Arial" w:cs="Arial"/>
          <w:lang w:val="ru-RU"/>
        </w:rPr>
        <w:t>┤</w:t>
      </w:r>
      <w:r>
        <w:rPr>
          <w:lang w:val="ru-RU"/>
        </w:rPr>
        <w:t xml:space="preserve"> </w:t>
      </w:r>
      <w:r>
        <w:rPr>
          <w:rFonts w:ascii="Calibri" w:hAnsi="Calibri" w:cs="Calibri"/>
          <w:lang w:val="ru-RU"/>
        </w:rPr>
        <w:t>коллбэк</w:t>
      </w:r>
      <w:r>
        <w:rPr>
          <w:lang w:val="ru-RU"/>
        </w:rPr>
        <w:t xml:space="preserve"> `</w:t>
      </w:r>
      <w:r>
        <w:t>close</w:t>
      </w:r>
      <w:r>
        <w:rPr>
          <w:lang w:val="ru-RU"/>
        </w:rPr>
        <w:t xml:space="preserve">` </w:t>
      </w:r>
      <w:r>
        <w:rPr>
          <w:rFonts w:ascii="Calibri" w:hAnsi="Calibri" w:cs="Calibri"/>
          <w:lang w:val="ru-RU"/>
        </w:rPr>
        <w:t>│</w:t>
      </w:r>
      <w:r>
        <w:rPr>
          <w:lang w:val="ru-RU"/>
        </w:rPr>
        <w:br w:type="textWrapping"/>
      </w:r>
      <w:r>
        <w:rPr>
          <w:lang w:val="ru-RU"/>
        </w:rPr>
        <w:t>└───────────────────────┘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2"/>
        </w:numPr>
        <w:spacing w:after="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Loop</w:t>
      </w:r>
      <w:r>
        <w:rPr>
          <w:rFonts w:ascii="Courier New" w:hAnsi="Courier New" w:cs="Courier New"/>
          <w:b/>
          <w:sz w:val="28"/>
          <w:szCs w:val="28"/>
        </w:rPr>
        <w:t xml:space="preserve">: макрозадачи </w:t>
      </w:r>
      <w:r>
        <w:rPr>
          <w:rFonts w:ascii="Courier New" w:hAnsi="Courier New" w:cs="Courier New"/>
          <w:sz w:val="28"/>
          <w:szCs w:val="28"/>
        </w:rPr>
        <w:t>- выполняются по одной за один проход цикла;</w:t>
      </w:r>
      <w:r>
        <w:rPr>
          <w:rFonts w:ascii="Courier New" w:hAnsi="Courier New" w:cs="Courier New"/>
          <w:b/>
          <w:sz w:val="28"/>
          <w:szCs w:val="28"/>
        </w:rPr>
        <w:t xml:space="preserve"> микрозадачи </w:t>
      </w:r>
      <w:r>
        <w:rPr>
          <w:rFonts w:ascii="Courier New" w:hAnsi="Courier New" w:cs="Courier New"/>
          <w:sz w:val="28"/>
          <w:szCs w:val="28"/>
        </w:rPr>
        <w:t>- на каждом проходе цикл выполняет все накопившееся.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process.nextTick: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process.nextTick помещает функцию в начало текущей фазы событий (event loop).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означает, что функция будет выполнена сразу после завершения текущей операции I/O, но до любых других событий в очереди.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позволяет создавать "микрозадачи" (microtasks), которые выполняются максимально быстро и приоритетно перед другими событиями.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означает, что колбэк будет выполнен как можно быстрее, после завершения текущей операции Event Loop, до начала выполнения следующей фазы Event Loop. 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setImmediate: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Функция setImmediate планирует выполнение колбэка в очереди таймеров Event Loop, после текущей фазы Event Loop.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означает, что, если есть другие задачи в очереди событий (например, таймеры), они будут выполнены перед setImmediate.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B2300"/>
    <w:multiLevelType w:val="multilevel"/>
    <w:tmpl w:val="681B2300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7F"/>
    <w:rsid w:val="00314FF7"/>
    <w:rsid w:val="00356F13"/>
    <w:rsid w:val="00506A70"/>
    <w:rsid w:val="005E70E7"/>
    <w:rsid w:val="006641A2"/>
    <w:rsid w:val="006B7D5D"/>
    <w:rsid w:val="00760096"/>
    <w:rsid w:val="008B1AB2"/>
    <w:rsid w:val="00977710"/>
    <w:rsid w:val="00A2372D"/>
    <w:rsid w:val="00BF55DD"/>
    <w:rsid w:val="00C7043A"/>
    <w:rsid w:val="00DD1839"/>
    <w:rsid w:val="00EB5E7F"/>
    <w:rsid w:val="00FF36BF"/>
    <w:rsid w:val="5BD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package" Target="embeddings/Microsoft_Visio___1.vsdx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2467</Characters>
  <Lines>20</Lines>
  <Paragraphs>5</Paragraphs>
  <TotalTime>197</TotalTime>
  <ScaleCrop>false</ScaleCrop>
  <LinksUpToDate>false</LinksUpToDate>
  <CharactersWithSpaces>2894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2023-09-26T16:54:00Z</dcterms:created>
  <dc:creator>DimaDD</dc:creator>
  <cp:lastModifiedBy>Chamster</cp:lastModifiedBy>
  <dcterms:modified xsi:type="dcterms:W3CDTF">2023-10-03T18:37:55Z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9AF3CFBA3CBD40AE9D305C9F586E4094</vt:lpwstr>
  </property>
</Properties>
</file>