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 xml:space="preserve">Лабораторная работная работа по предмету «Проектирование информационных систем» на тему «Объектно-ориентированное модулирование. Структурные диаграммы </w:t>
      </w:r>
      <w:r>
        <w:rPr>
          <w:lang w:val="en-US"/>
        </w:rPr>
        <w:t>UML</w:t>
      </w:r>
      <w:r>
        <w:rPr>
          <w:lang w:val="ru-RU"/>
        </w:rPr>
        <w:t>»</w:t>
      </w:r>
    </w:p>
    <w:p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>
        <w:rPr>
          <w:rFonts w:hint="default" w:eastAsia="Times New Roman"/>
          <w:lang w:val="ru-RU" w:eastAsia="ru-RU"/>
        </w:rPr>
        <w:t>Ковкель</w:t>
      </w:r>
      <w:r>
        <w:rPr>
          <w:rFonts w:eastAsia="Times New Roman"/>
          <w:lang w:val="ru-RU" w:eastAsia="ru-RU"/>
        </w:rPr>
        <w:t xml:space="preserve"> Н. В. </w:t>
      </w:r>
    </w:p>
    <w:p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4 курс </w:t>
      </w:r>
      <w:r>
        <w:rPr>
          <w:rFonts w:hint="default" w:eastAsia="Times New Roman"/>
          <w:lang w:val="en-US" w:eastAsia="ru-RU"/>
        </w:rPr>
        <w:t>4</w:t>
      </w:r>
      <w:r>
        <w:rPr>
          <w:rFonts w:eastAsia="Times New Roman"/>
          <w:lang w:val="ru-RU" w:eastAsia="ru-RU"/>
        </w:rPr>
        <w:t xml:space="preserve"> группа</w:t>
      </w:r>
    </w:p>
    <w:p>
      <w:pPr>
        <w:spacing w:after="16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>
      <w:pPr>
        <w:pStyle w:val="2"/>
      </w:pPr>
      <w:r>
        <w:rPr>
          <w:rFonts w:eastAsia="Times New Roman"/>
        </w:rPr>
        <w:br w:type="page"/>
      </w:r>
      <w:r>
        <w:t>1 Постановка задач</w:t>
      </w:r>
    </w:p>
    <w:p>
      <w:pPr>
        <w:rPr>
          <w:spacing w:val="-2"/>
          <w:szCs w:val="24"/>
        </w:rPr>
      </w:pPr>
      <w:r>
        <w:t xml:space="preserve">Задачей </w:t>
      </w:r>
      <w:r>
        <w:rPr>
          <w:lang w:val="ru-RU"/>
        </w:rPr>
        <w:t>проекта</w:t>
      </w:r>
      <w:r>
        <w:t xml:space="preserve"> является моделирование процессов информационной системы на основе методологии IDEF3, разработка моделей бизнес–процессов и их декомпозиции. Модели должны отражать все функциональные требования, заявленные к информационной системе на основании предыдущих лабораторных работ.</w:t>
      </w:r>
    </w:p>
    <w:p>
      <w:r>
        <w:rPr>
          <w:spacing w:val="-2"/>
          <w:szCs w:val="24"/>
        </w:rPr>
        <w:t xml:space="preserve">Web–приложение </w:t>
      </w:r>
      <w:r>
        <w:rPr>
          <w:szCs w:val="24"/>
        </w:rPr>
        <w:t>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>
        <w:t xml:space="preserve">. </w:t>
      </w:r>
      <w:r>
        <w:rPr>
          <w:spacing w:val="-2"/>
          <w:szCs w:val="24"/>
        </w:rPr>
        <w:t xml:space="preserve">Web–приложение </w:t>
      </w:r>
      <w:r>
        <w:t xml:space="preserve">должно представлять собой </w:t>
      </w:r>
      <w:r>
        <w:rPr>
          <w:lang w:val="en-US"/>
        </w:rPr>
        <w:t>web</w:t>
      </w:r>
      <w:r>
        <w:t xml:space="preserve">–приложение с асинхронным </w:t>
      </w:r>
      <w:r>
        <w:rPr>
          <w:lang w:val="en-US"/>
        </w:rPr>
        <w:t>UI</w:t>
      </w:r>
      <w:r>
        <w:t xml:space="preserve"> с использованием фреймворка </w:t>
      </w:r>
      <w:r>
        <w:rPr>
          <w:lang w:val="en-US"/>
        </w:rPr>
        <w:t>React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Native</w:t>
      </w:r>
      <w:r>
        <w:t xml:space="preserve">. Отображение, бизнес–логика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>
        <w:rPr>
          <w:lang w:val="en-US"/>
        </w:rPr>
        <w:t>UML</w:t>
      </w:r>
      <w: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>
        <w:rPr>
          <w:rFonts w:hint="default"/>
          <w:lang w:val="en-US"/>
        </w:rPr>
        <w:t>Python</w:t>
      </w:r>
      <w:r>
        <w:t>, платформа «</w:t>
      </w:r>
      <w:r>
        <w:rPr>
          <w:rFonts w:hint="default"/>
          <w:lang w:val="en-US"/>
        </w:rPr>
        <w:t>Django Rest Framework</w:t>
      </w:r>
      <w:r>
        <w:t xml:space="preserve">».  </w:t>
      </w:r>
    </w:p>
    <w:p>
      <w:pPr>
        <w:spacing w:after="0"/>
        <w:ind w:left="709" w:firstLine="0"/>
      </w:pPr>
      <w:bookmarkStart w:id="0" w:name="OLE_LINK1"/>
      <w:r>
        <w:t xml:space="preserve">Функционально </w:t>
      </w:r>
      <w:r>
        <w:rPr>
          <w:lang w:val="en-US"/>
        </w:rPr>
        <w:t>web</w:t>
      </w:r>
      <w:r>
        <w:t xml:space="preserve">-приложение должно: </w:t>
      </w:r>
    </w:p>
    <w:p>
      <w:pPr>
        <w:numPr>
          <w:ilvl w:val="0"/>
          <w:numId w:val="1"/>
        </w:numPr>
        <w:spacing w:after="0"/>
      </w:pPr>
      <w:r>
        <w:t xml:space="preserve">поддерживать роли гостя,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>.</w:t>
      </w:r>
    </w:p>
    <w:p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з</w:t>
      </w:r>
      <w:r>
        <w:rPr>
          <w:color w:val="000000"/>
        </w:rPr>
        <w:t>арегистрироваться</w:t>
      </w:r>
      <w:r>
        <w:rPr>
          <w:rFonts w:hint="default"/>
          <w:color w:val="000000"/>
          <w:lang w:val="en-US"/>
        </w:rPr>
        <w:t>;</w:t>
      </w:r>
      <w:r>
        <w:rPr>
          <w:color w:val="000000"/>
        </w:rPr>
        <w:t xml:space="preserve"> 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а</w:t>
      </w:r>
      <w:r>
        <w:rPr>
          <w:color w:val="000000"/>
        </w:rPr>
        <w:t>утентифицироваться</w:t>
      </w:r>
      <w:r>
        <w:rPr>
          <w:rFonts w:hint="default"/>
          <w:color w:val="000000"/>
          <w:lang w:val="en-US"/>
        </w:rPr>
        <w:t>;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color w:val="000000"/>
          <w:lang w:val="ru-RU"/>
        </w:rPr>
        <w:t>а</w:t>
      </w:r>
      <w:r>
        <w:rPr>
          <w:color w:val="000000"/>
        </w:rPr>
        <w:t>вторизоваться</w:t>
      </w:r>
      <w:r>
        <w:rPr>
          <w:rFonts w:hint="default"/>
          <w:color w:val="000000"/>
          <w:lang w:val="ru-RU"/>
        </w:rPr>
        <w:t>.</w:t>
      </w:r>
    </w:p>
    <w:p>
      <w:pPr>
        <w:spacing w:after="0"/>
        <w:ind w:left="709" w:firstLine="0"/>
      </w:pPr>
      <w:r>
        <w:t xml:space="preserve">Обеспечивать </w:t>
      </w:r>
      <w:r>
        <w:rPr>
          <w:lang w:val="ru-RU"/>
        </w:rPr>
        <w:t>пользователям</w:t>
      </w:r>
      <w:r>
        <w:rPr>
          <w:rFonts w:hint="default"/>
          <w:lang w:val="ru-RU"/>
        </w:rPr>
        <w:t xml:space="preserve"> </w:t>
      </w:r>
      <w:r>
        <w:t>возможности: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заимодействовать через свайп-систему с потоком людей;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тавить</w:t>
      </w:r>
      <w:r>
        <w:rPr>
          <w:rFonts w:hint="default" w:cs="Times New Roman"/>
          <w:sz w:val="28"/>
          <w:szCs w:val="28"/>
          <w:lang w:val="ru-RU"/>
        </w:rPr>
        <w:t xml:space="preserve"> лайки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пропускать анкеты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cs="Times New Roman"/>
          <w:sz w:val="28"/>
          <w:szCs w:val="28"/>
          <w:lang w:val="ru-RU"/>
        </w:rPr>
        <w:t>ть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</w:t>
      </w:r>
      <w:r>
        <w:rPr>
          <w:rFonts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cs="Times New Roman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уведомлени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hint="default" w:cs="Times New Roman"/>
          <w:sz w:val="28"/>
          <w:szCs w:val="28"/>
          <w:lang w:val="ru-RU"/>
        </w:rPr>
        <w:t xml:space="preserve"> и взаимных симпатиях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бщ</w:t>
      </w:r>
      <w:r>
        <w:rPr>
          <w:rFonts w:cs="Times New Roman"/>
          <w:sz w:val="28"/>
          <w:szCs w:val="28"/>
          <w:lang w:val="ru-RU"/>
        </w:rPr>
        <w:t>аться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>
      <w:pPr>
        <w:spacing w:after="0"/>
        <w:ind w:left="709" w:firstLine="0"/>
      </w:pPr>
      <w:r>
        <w:t>Основные страницы веб-приложения:</w:t>
      </w:r>
    </w:p>
    <w:p>
      <w:pPr>
        <w:numPr>
          <w:ilvl w:val="0"/>
          <w:numId w:val="2"/>
        </w:numPr>
        <w:spacing w:after="0"/>
        <w:ind w:left="709" w:firstLine="0"/>
      </w:pPr>
      <w:r>
        <w:t>страница регистрации;</w:t>
      </w:r>
    </w:p>
    <w:p>
      <w:pPr>
        <w:numPr>
          <w:ilvl w:val="0"/>
          <w:numId w:val="2"/>
        </w:numPr>
        <w:spacing w:after="0"/>
        <w:ind w:left="709" w:firstLine="0"/>
      </w:pPr>
      <w:r>
        <w:t>страница авторизации;</w:t>
      </w:r>
    </w:p>
    <w:p>
      <w:pPr>
        <w:numPr>
          <w:ilvl w:val="0"/>
          <w:numId w:val="2"/>
        </w:numPr>
        <w:spacing w:after="0"/>
        <w:ind w:left="709" w:firstLine="0"/>
      </w:pPr>
      <w:r>
        <w:t>главная страница;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личный</w:t>
      </w:r>
      <w:r>
        <w:rPr>
          <w:rFonts w:hint="default"/>
          <w:lang w:val="ru-RU"/>
        </w:rPr>
        <w:t xml:space="preserve"> кабинет пользователя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с</w:t>
      </w:r>
      <w:r>
        <w:rPr>
          <w:lang w:val="en-US"/>
        </w:rPr>
        <w:t xml:space="preserve">траница </w:t>
      </w:r>
      <w:r>
        <w:rPr>
          <w:lang w:val="ru-RU"/>
        </w:rPr>
        <w:t>уведомлений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чат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настройки</w:t>
      </w:r>
      <w: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с</w:t>
      </w:r>
      <w:r>
        <w:t>траница помощи и поддержки</w:t>
      </w:r>
      <w:r>
        <w:rPr>
          <w:rFonts w:hint="default"/>
          <w:lang w:val="ru-RU"/>
        </w:rPr>
        <w:t>.</w:t>
      </w:r>
    </w:p>
    <w:p>
      <w:pPr>
        <w:pStyle w:val="48"/>
        <w:rPr>
          <w:szCs w:val="28"/>
        </w:rPr>
      </w:pPr>
      <w:r>
        <w:rPr>
          <w:lang w:eastAsia="ru-RU"/>
        </w:rPr>
        <w:t xml:space="preserve">Для гарантированной безопасности пользователей приложение должно применять метод хеширования паролей </w:t>
      </w:r>
      <w:r>
        <w:rPr>
          <w:lang w:val="en-US" w:eastAsia="ru-RU"/>
        </w:rPr>
        <w:t>SHA</w:t>
      </w:r>
      <w:r>
        <w:rPr>
          <w:lang w:eastAsia="ru-RU"/>
        </w:rPr>
        <w:t xml:space="preserve">256 перед их сохранением в базу данных. </w:t>
      </w:r>
      <w: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2 Описание программных средств</w:t>
      </w:r>
    </w:p>
    <w:p>
      <w:pPr>
        <w:rPr>
          <w:lang w:val="ru-RU"/>
        </w:rPr>
      </w:pPr>
      <w:r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>
      <w:pPr>
        <w:rPr>
          <w:lang w:val="ru-RU"/>
        </w:rPr>
      </w:pPr>
      <w:r>
        <w:rPr>
          <w:lang w:val="ru-RU"/>
        </w:rPr>
        <w:t>Инструмент draw.io был выбран за его следующие особенности: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Доступность: кроссплатформенная, поддержка работы в браузере, а также на Windows, macOS и Linux.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Интеграция с облачными хранилищами: поддержка Google Drive, OneDrive, GitHub, что упрощает доступ к схемам и их совместное редактирование.</w:t>
      </w:r>
    </w:p>
    <w:p>
      <w:pPr>
        <w:rPr>
          <w:lang w:val="ru-RU"/>
        </w:rPr>
      </w:pPr>
      <w:r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>
      <w:pPr>
        <w:rPr>
          <w:lang w:val="ru-RU"/>
        </w:rPr>
      </w:pPr>
      <w:r>
        <w:rPr>
          <w:lang w:val="ru-RU"/>
        </w:rPr>
        <w:t>Данные о технологии draw.io: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Разработчик: JGraph Ltd.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Адрес загрузки: [app.diagrams.net](https://app.diagrams.net).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Доступность: кроссплатформенная, поддержка веб–версии и настольных приложений.</w:t>
      </w: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3 Описание практического задания</w:t>
      </w:r>
    </w:p>
    <w:p>
      <w:pPr>
        <w:pStyle w:val="48"/>
      </w:pPr>
      <w:r>
        <w:t>При разработке системы взаимодействуют несколько ключевых объектов, которые обеспечивают выполнение функциональных требований. Эти объекты включают в себя такие сущности, как пользователи, роли, сообщения, чаты, файлы и другие, каждая из которых определена специфическими атрибутами. Эти сущности связаны между собой, формируя структуру и поведение системы.</w:t>
      </w:r>
    </w:p>
    <w:p>
      <w:pPr>
        <w:pStyle w:val="48"/>
      </w:pPr>
      <w:r>
        <w:t>Диаграмма классов позволяет описать данные сущности. Она представлена на рисунке 3.1.</w:t>
      </w:r>
    </w:p>
    <w:p>
      <w:pPr>
        <w:pStyle w:val="33"/>
      </w:pPr>
      <w:r>
        <w:drawing>
          <wp:inline distT="0" distB="0" distL="114300" distR="114300">
            <wp:extent cx="5937885" cy="530288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3"/>
      </w:pPr>
      <w:r>
        <w:t>Рисунок 3.1 – Диаграмма классов</w:t>
      </w:r>
    </w:p>
    <w:p>
      <w:pPr>
        <w:pStyle w:val="48"/>
      </w:pPr>
      <w:r>
        <w:t>Модель информационной системы мобильного приложения для знакомств «EventFlow» была спроектирована на основе диаграммы, которая демонстрирует ключевые сущности и их взаимосвязи. Центральной сущностью является «User» (Пользователь), которая включает в себя такие атрибуты, как имя пользователя, электронная почта, дата верификации электронной почты и настройки видимости. Эта сущность служит основой для всех взаимодействий в системе, обеспечивая возможность каждому пользователю настроить свои параметры и взаимодействовать с другими участниками приложения.</w:t>
      </w:r>
    </w:p>
    <w:p>
      <w:pPr>
        <w:pStyle w:val="48"/>
      </w:pPr>
      <w:r>
        <w:t>Каждый пользователь может настроить свои «Preferences» (Предпочтения), которые включают персональные данные: имя, дату рождения, рост, информацию о предпочтениях (цели использования приложения, знак зодиака, наличие детей, языки общения, отношение к курению и алкоголю). Эти параметры помогают лучше адаптировать приложение к потребностям пользователя, улучшая поиск и взаимодействие с другими участниками. Сущности, такие как «Purpose», «Zodiac», «Children», «Language», «Alcohol», «Smoking», и «Sex», детализируют различные аспекты предпочтений пользователя, позволяя персонализировать взаимодействие внутри системы.Помимо этих основных сущностей, система поддерживает сущность «</w:t>
      </w:r>
      <w:r>
        <w:rPr>
          <w:rStyle w:val="17"/>
          <w:b w:val="0"/>
        </w:rPr>
        <w:t>Файл»</w:t>
      </w:r>
      <w:r>
        <w:t xml:space="preserve"> для управления вложениями. Файлы имеют такие свойства, как имя файла, путь и тип, которые могут включать изображения или аудиофайлы, прикрепленные к сообщениям. Связь между файлами и сообщениями определена таким образом, что каждое сообщение может ссылаться на файл при необходимости</w:t>
      </w:r>
      <w:r>
        <w:rPr>
          <w:rFonts w:hint="default"/>
          <w:lang w:val="ru-RU"/>
        </w:rPr>
        <w:t xml:space="preserve">, либо же на видео или фотографию </w:t>
      </w:r>
      <w:r>
        <w:t>.</w:t>
      </w:r>
    </w:p>
    <w:p>
      <w:pPr>
        <w:pStyle w:val="48"/>
      </w:pPr>
      <w:r>
        <w:t>Кроме того, приложение поддерживает механизмы социального взаимодействия через сущности «Likes» (Лайки) и «Subscription» (Подписки). Эти сущности фиксируют действия пользователя по отношению к другим: кто и кому поставил лайк, а также подписался на обновления. Система хранит информацию о времени создания таких взаимодействий, что позволяет отслеживать историю активностей пользователей.</w:t>
      </w:r>
    </w:p>
    <w:p>
      <w:pPr>
        <w:pStyle w:val="48"/>
        <w:rPr>
          <w:rFonts w:hint="default"/>
          <w:lang w:val="ru-RU"/>
        </w:rPr>
      </w:pPr>
      <w:r>
        <w:t>Для обеспечения общения между пользователями система использует сущность «Chat» (Чат), которая поддерживает групповые и приватные беседы. Каждый чат связан с несколькими пользователями, что реализовано через связь «многие ко многим». Внутри чатов пользователи обмениваются сообщениями, которые представлены сущностью «Message» (Сообщение). Сообщения включают такие атрибуты, как текст, временная метка, статус прочтения, а также автор и чат, в котором они были отправлены. Это обеспечивает гибкий и удобный механизм для коммуникаций между пользователями.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же структура таблицы позволяет в случае необходимости добавить еще виды сообщения такие как аудио, файлы и видео.</w:t>
      </w:r>
    </w:p>
    <w:p>
      <w:pPr>
        <w:pStyle w:val="48"/>
      </w:pPr>
      <w:r>
        <w:t>Также приложение поддерживает работу с медиафайлами, предоставляя пользователям возможность загружать и управлять фотографиями через сущность «Photo» (Фото), которая связана с предпочтениями пользователя.</w:t>
      </w:r>
    </w:p>
    <w:p>
      <w:pPr>
        <w:pStyle w:val="48"/>
      </w:pPr>
      <w:r>
        <w:t>Кроме того, приложение содержит дополнительные элементы для управления поведением системы, такие как пользовательские компоненты для логирования и обработки ошибок. Диаграмма пакетов показана на рисунке 3.2.</w:t>
      </w:r>
    </w:p>
    <w:p>
      <w:pPr>
        <w:pStyle w:val="32"/>
        <w:rPr>
          <w:rFonts w:eastAsia="Times New Roman"/>
          <w:sz w:val="24"/>
          <w:szCs w:val="24"/>
        </w:rPr>
      </w:pPr>
      <w:r>
        <w:drawing>
          <wp:inline distT="0" distB="0" distL="0" distR="0">
            <wp:extent cx="5529580" cy="2478405"/>
            <wp:effectExtent l="9525" t="9525" r="23495" b="11430"/>
            <wp:docPr id="4" name="Рисунок 4" descr="C:\Users\dimag\AppData\Local\Microsoft\Windows\INetCache\Content.MSO\289E83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imag\AppData\Local\Microsoft\Windows\INetCache\Content.MSO\289E83A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101" cy="2478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default"/>
          <w:lang w:val="en-US"/>
        </w:rPr>
      </w:pPr>
      <w:r>
        <w:t>Рисунок 3.2 – Диаграмма пакетов</w:t>
      </w:r>
    </w:p>
    <w:p>
      <w:pPr>
        <w:rPr>
          <w:lang w:val="ru-RU"/>
        </w:rPr>
      </w:pPr>
      <w:r>
        <w:rPr>
          <w:lang w:val="ru-RU"/>
        </w:rPr>
        <w:t>Кроме того, диаграмма пакетов служит инструментом для планирования и документирования системы, что особенно важно при работе в команде. С её помощью можно эффективно обсуждать архитектурные решения и изменения, обеспечивая всеобъемлющее понимание текущей структуры данных. Это позволяет избежать дублирования усилий и улучшает координацию между различными группами разработки.</w:t>
      </w:r>
    </w:p>
    <w:p>
      <w:pPr>
        <w:rPr>
          <w:lang w:val="ru-RU"/>
        </w:rPr>
      </w:pPr>
      <w:r>
        <w:rPr>
          <w:lang w:val="ru-RU"/>
        </w:rPr>
        <w:t>Также диаграмма может использоваться для оценки влияния изменений в одном пакете на другие пакеты, что особенно актуально в условиях быстрой итерации и непрерывной интеграции. Понимание взаимосвязей и зависимостей помогает выявлять риски и своевременно их минимизировать.</w:t>
      </w:r>
    </w:p>
    <w:p>
      <w:pPr>
        <w:rPr>
          <w:lang w:val="ru-RU"/>
        </w:rPr>
      </w:pPr>
      <w:r>
        <w:rPr>
          <w:lang w:val="ru-RU"/>
        </w:rPr>
        <w:t>В дальнейшем, наличие четкой и наглядной диаграммы пакетов может облегчить процесс обучения новых участников команды, позволяя им быстрее вникнуть в архитектуру системы и её логику. Это в свою очередь повышает общую продуктивность команды и способствует созданию более устойчивой и масштабируемой архитектуры.</w:t>
      </w:r>
    </w:p>
    <w:p>
      <w:pPr>
        <w:rPr>
          <w:lang w:val="ru-RU"/>
        </w:rPr>
      </w:pPr>
      <w:r>
        <w:rPr>
          <w:lang w:val="ru-RU"/>
        </w:rPr>
        <w:t>.</w:t>
      </w: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4 Ответы на вопросы</w:t>
      </w:r>
    </w:p>
    <w:p>
      <w:pPr>
        <w:rPr>
          <w:lang w:val="ru-RU"/>
        </w:rPr>
      </w:pPr>
      <w:r>
        <w:rPr>
          <w:lang w:val="ru-RU"/>
        </w:rPr>
        <w:t>1) Перечислите структурные диаграммы, которые входят в UML 2.0.</w:t>
      </w:r>
    </w:p>
    <w:p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В UML 2.0 введено 13 типов диаграмм, разделенных на два подмножества – структурных и поведенческих диаграмм.</w:t>
      </w:r>
    </w:p>
    <w:p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диаграммы пакетов или контейнеров (Package diagrams);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ru-RU"/>
        </w:rPr>
        <w:t>диаграммы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классов</w:t>
      </w:r>
      <w:r>
        <w:rPr>
          <w:rFonts w:eastAsia="Calibri"/>
          <w:color w:val="000000"/>
        </w:rPr>
        <w:t xml:space="preserve"> (Class or Structural diagrams);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диаграммы объектов (Object diagrams);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композитные диаграммы (Composite Structure);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>
      <w:pPr>
        <w:pStyle w:val="25"/>
        <w:numPr>
          <w:ilvl w:val="0"/>
          <w:numId w:val="5"/>
        </w:numPr>
        <w:ind w:left="0" w:firstLine="709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диаграммы развертывания (Deployment diagrams).</w:t>
      </w:r>
    </w:p>
    <w:p>
      <w:pPr>
        <w:rPr>
          <w:rFonts w:eastAsia="Calibri"/>
          <w:bCs/>
          <w:lang w:val="ru-RU"/>
        </w:rPr>
      </w:pPr>
      <w:r>
        <w:rPr>
          <w:rFonts w:eastAsia="Calibri"/>
          <w:bCs/>
          <w:lang w:val="ru-RU"/>
        </w:rPr>
        <w:t xml:space="preserve">2) Укажите назначение структурных диаграммы. </w:t>
      </w:r>
    </w:p>
    <w:p>
      <w:pPr>
        <w:rPr>
          <w:rFonts w:eastAsia="Calibri"/>
          <w:lang w:val="ru-RU"/>
        </w:rPr>
      </w:pPr>
      <w:r>
        <w:rPr>
          <w:rFonts w:eastAsia="Calibri"/>
          <w:color w:val="333333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>
      <w:pPr>
        <w:rPr>
          <w:lang w:val="ru-RU"/>
        </w:rPr>
      </w:pPr>
      <w:r>
        <w:rPr>
          <w:lang w:val="ru-RU"/>
        </w:rPr>
        <w:t xml:space="preserve">3) Опишите нотации, которые используются для построения Classes диаграмм. </w:t>
      </w:r>
    </w:p>
    <w:p>
      <w:pPr>
        <w:shd w:val="clear" w:color="auto" w:fill="FFFFFF"/>
        <w:spacing w:after="240"/>
        <w:rPr>
          <w:rFonts w:eastAsia="Times New Roman"/>
          <w:color w:val="3F3F3F"/>
          <w:lang w:val="ru-RU" w:eastAsia="ru-RU"/>
        </w:rPr>
      </w:pPr>
      <w: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</w:t>
      </w:r>
      <w:r>
        <w:rPr>
          <w:rFonts w:eastAsia="Times New Roman"/>
          <w:color w:val="3F3F3F"/>
          <w:lang w:val="ru-RU" w:eastAsia="ru-RU"/>
        </w:rPr>
        <w:t>.</w:t>
      </w:r>
    </w:p>
    <w:p>
      <w:pPr>
        <w:pStyle w:val="32"/>
        <w:rPr>
          <w:color w:val="3F3F3F"/>
          <w:lang w:eastAsia="ru-RU"/>
        </w:rPr>
      </w:pPr>
      <w:r>
        <w:drawing>
          <wp:inline distT="0" distB="0" distL="0" distR="0">
            <wp:extent cx="2030730" cy="1544955"/>
            <wp:effectExtent l="19050" t="19050" r="26670" b="17145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>
                    <a:xfrm>
                      <a:off x="0" y="0"/>
                      <a:ext cx="2035148" cy="1548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3"/>
        <w:rPr>
          <w:lang w:eastAsia="ru-RU"/>
        </w:rPr>
      </w:pPr>
      <w:r>
        <w:rPr>
          <w:lang w:eastAsia="ru-RU"/>
        </w:rPr>
        <w:t>Рисунок 4.1 – Изображение класса</w:t>
      </w:r>
    </w:p>
    <w:p>
      <w:pPr>
        <w:rPr>
          <w:lang w:val="ru-RU" w:eastAsia="ru-RU"/>
        </w:rPr>
      </w:pPr>
      <w:r>
        <w:rPr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>
      <w:pPr>
        <w:rPr>
          <w:i/>
          <w:iCs/>
          <w:color w:val="565656"/>
          <w:lang w:val="ru-RU" w:eastAsia="ru-RU"/>
        </w:rPr>
      </w:pPr>
      <w:r>
        <w:rPr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>
      <w:pPr>
        <w:rPr>
          <w:lang w:val="ru-RU" w:eastAsia="ru-RU"/>
        </w:rPr>
      </w:pPr>
      <w:r>
        <w:rPr>
          <w:lang w:val="ru-RU"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>
      <w:pPr>
        <w:pStyle w:val="32"/>
        <w:rPr>
          <w:color w:val="3F3F3F"/>
          <w:lang w:eastAsia="ru-RU"/>
        </w:rPr>
      </w:pPr>
      <w:r>
        <w:drawing>
          <wp:inline distT="0" distB="0" distL="0" distR="0">
            <wp:extent cx="1750695" cy="1146810"/>
            <wp:effectExtent l="19050" t="19050" r="20955" b="1524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>
                    <a:xfrm>
                      <a:off x="0" y="0"/>
                      <a:ext cx="1754533" cy="11490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3"/>
        <w:rPr>
          <w:lang w:eastAsia="ru-RU"/>
        </w:rPr>
      </w:pPr>
      <w:r>
        <w:rPr>
          <w:lang w:eastAsia="ru-RU"/>
        </w:rPr>
        <w:t>Рисунок 4.2 – Изображение интерфейса</w:t>
      </w:r>
    </w:p>
    <w:p>
      <w:pPr>
        <w:rPr>
          <w:bCs/>
          <w:sz w:val="24"/>
          <w:lang w:val="ru-RU" w:eastAsia="ru-RU"/>
        </w:rPr>
      </w:pPr>
      <w:r>
        <w:rPr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>
      <w:pPr>
        <w:pStyle w:val="32"/>
        <w:rPr>
          <w:color w:val="3F3F3F"/>
          <w:lang w:eastAsia="ru-RU"/>
        </w:rPr>
      </w:pPr>
      <w:r>
        <w:drawing>
          <wp:inline distT="0" distB="0" distL="0" distR="0">
            <wp:extent cx="1771650" cy="1166495"/>
            <wp:effectExtent l="19050" t="19050" r="19050" b="14605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>
                    <a:xfrm>
                      <a:off x="0" y="0"/>
                      <a:ext cx="1773990" cy="11685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3"/>
        <w:rPr>
          <w:lang w:eastAsia="ru-RU"/>
        </w:rPr>
      </w:pPr>
      <w:r>
        <w:rPr>
          <w:lang w:eastAsia="ru-RU"/>
        </w:rPr>
        <w:t>Рисунок 4.3 – Изображение пакета</w:t>
      </w:r>
    </w:p>
    <w:p>
      <w:pPr>
        <w:rPr>
          <w:lang w:val="ru-RU" w:eastAsia="ru-RU"/>
        </w:rPr>
      </w:pPr>
      <w:r>
        <w:rPr>
          <w:lang w:val="ru-RU" w:eastAsia="ru-RU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диаграммы.</w:t>
      </w:r>
    </w:p>
    <w:p>
      <w:pPr>
        <w:pStyle w:val="32"/>
        <w:rPr>
          <w:color w:val="3F3F3F"/>
          <w:lang w:eastAsia="ru-RU"/>
        </w:rPr>
      </w:pPr>
      <w:r>
        <w:drawing>
          <wp:inline distT="0" distB="0" distL="0" distR="0">
            <wp:extent cx="1948180" cy="1584960"/>
            <wp:effectExtent l="19050" t="19050" r="13970" b="1524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307" cy="159482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3"/>
        <w:rPr>
          <w:lang w:eastAsia="ru-RU"/>
        </w:rPr>
      </w:pPr>
      <w:r>
        <w:rPr>
          <w:lang w:eastAsia="ru-RU"/>
        </w:rPr>
        <w:t>Рисунок 6 – Отношения в диаграмме классов</w:t>
      </w:r>
    </w:p>
    <w:p>
      <w:pPr>
        <w:rPr>
          <w:lang w:val="ru-RU"/>
        </w:rPr>
      </w:pPr>
      <w:r>
        <w:rPr>
          <w:lang w:val="ru-RU"/>
        </w:rPr>
        <w:t xml:space="preserve">4) Для чего применяются расширения диаграмм UML? </w:t>
      </w:r>
    </w:p>
    <w:p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Механизмы </w:t>
      </w:r>
      <w:r>
        <w:rPr>
          <w:bCs/>
          <w:shd w:val="clear" w:color="auto" w:fill="FFFFFF"/>
          <w:lang w:val="ru-RU"/>
        </w:rPr>
        <w:t>расширения</w:t>
      </w:r>
      <w:r>
        <w:rPr>
          <w:shd w:val="clear" w:color="auto" w:fill="FFFFFF"/>
          <w:lang w:val="ru-RU"/>
        </w:rPr>
        <w:t> </w:t>
      </w:r>
      <w:r>
        <w:rPr>
          <w:bCs/>
          <w:shd w:val="clear" w:color="auto" w:fill="FFFFFF"/>
          <w:lang w:val="ru-RU"/>
        </w:rPr>
        <w:t>UML</w:t>
      </w:r>
      <w:r>
        <w:rPr>
          <w:shd w:val="clear" w:color="auto" w:fill="FFFFFF"/>
          <w:lang w:val="ru-RU"/>
        </w:rPr>
        <w:t> включают: стереотипы (stereotype) - </w:t>
      </w:r>
      <w:r>
        <w:rPr>
          <w:bCs/>
          <w:shd w:val="clear" w:color="auto" w:fill="FFFFFF"/>
          <w:lang w:val="ru-RU"/>
        </w:rPr>
        <w:t>расширяют</w:t>
      </w:r>
      <w:r>
        <w:rPr>
          <w:shd w:val="clear" w:color="auto" w:fill="FFFFFF"/>
          <w:lang w:val="ru-RU"/>
        </w:rPr>
        <w:t> словарь </w:t>
      </w:r>
      <w:r>
        <w:rPr>
          <w:bCs/>
          <w:shd w:val="clear" w:color="auto" w:fill="FFFFFF"/>
          <w:lang w:val="ru-RU"/>
        </w:rPr>
        <w:t>UML</w:t>
      </w:r>
      <w:r>
        <w:rPr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(tagged value) - </w:t>
      </w:r>
      <w:r>
        <w:rPr>
          <w:bCs/>
          <w:shd w:val="clear" w:color="auto" w:fill="FFFFFF"/>
          <w:lang w:val="ru-RU"/>
        </w:rPr>
        <w:t>расширяют</w:t>
      </w:r>
      <w:r>
        <w:rPr>
          <w:shd w:val="clear" w:color="auto" w:fill="FFFFFF"/>
          <w:lang w:val="ru-RU"/>
        </w:rPr>
        <w:t> свойства основных конструкций </w:t>
      </w:r>
      <w:r>
        <w:rPr>
          <w:bCs/>
          <w:shd w:val="clear" w:color="auto" w:fill="FFFFFF"/>
          <w:lang w:val="ru-RU"/>
        </w:rPr>
        <w:t>UML</w:t>
      </w:r>
      <w:r>
        <w:rPr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>
      <w:pPr>
        <w:rPr>
          <w:lang w:val="ru-RU"/>
        </w:rPr>
      </w:pPr>
      <w:r>
        <w:rPr>
          <w:lang w:val="ru-RU"/>
        </w:rPr>
        <w:t>5) Что означают понятия «стереотип»?</w:t>
      </w:r>
    </w:p>
    <w:p>
      <w:pPr>
        <w:rPr>
          <w:lang w:val="ru-RU"/>
        </w:rPr>
      </w:pPr>
      <w:r>
        <w:rPr>
          <w:bCs/>
          <w:shd w:val="clear" w:color="auto" w:fill="FFFFFF"/>
          <w:lang w:val="ru-RU"/>
        </w:rPr>
        <w:t>Стереотип</w:t>
      </w:r>
      <w:r>
        <w:rPr>
          <w:b/>
          <w:bCs/>
          <w:shd w:val="clear" w:color="auto" w:fill="FFFFFF"/>
          <w:lang w:val="ru-RU"/>
        </w:rPr>
        <w:t> - </w:t>
      </w:r>
      <w:r>
        <w:rPr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>
      <w:pPr>
        <w:rPr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7699579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CD01E49"/>
    <w:multiLevelType w:val="multilevel"/>
    <w:tmpl w:val="4CD01E4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5E0126DB"/>
    <w:multiLevelType w:val="multilevel"/>
    <w:tmpl w:val="5E0126DB"/>
    <w:lvl w:ilvl="0" w:tentative="0">
      <w:start w:val="1"/>
      <w:numFmt w:val="bullet"/>
      <w:suff w:val="space"/>
      <w:lvlText w:val="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6256435B"/>
    <w:multiLevelType w:val="multilevel"/>
    <w:tmpl w:val="6256435B"/>
    <w:lvl w:ilvl="0" w:tentative="0">
      <w:start w:val="1"/>
      <w:numFmt w:val="bullet"/>
      <w:suff w:val="space"/>
      <w:lvlText w:val="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6B9A2F4E"/>
    <w:multiLevelType w:val="multilevel"/>
    <w:tmpl w:val="6B9A2F4E"/>
    <w:lvl w:ilvl="0" w:tentative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670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1E04F7E"/>
    <w:rsid w:val="164D5D2C"/>
    <w:rsid w:val="2892519F"/>
    <w:rsid w:val="2970130A"/>
    <w:rsid w:val="2A7C2741"/>
    <w:rsid w:val="3646378C"/>
    <w:rsid w:val="4E4E58E6"/>
    <w:rsid w:val="54840334"/>
    <w:rsid w:val="673A3BD4"/>
    <w:rsid w:val="6A2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zh-C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5"/>
    <w:basedOn w:val="1"/>
    <w:next w:val="1"/>
    <w:link w:val="57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46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47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5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lang w:val="ru-RU"/>
    </w:rPr>
  </w:style>
  <w:style w:type="paragraph" w:styleId="20">
    <w:name w:val="toc 2"/>
    <w:basedOn w:val="1"/>
    <w:next w:val="1"/>
    <w:semiHidden/>
    <w:unhideWhenUsed/>
    <w:qFormat/>
    <w:uiPriority w:val="39"/>
    <w:pPr>
      <w:spacing w:after="100"/>
      <w:ind w:left="280"/>
    </w:pPr>
  </w:style>
  <w:style w:type="character" w:customStyle="1" w:styleId="21">
    <w:name w:val="Заголовок 1 Знак"/>
    <w:basedOn w:val="5"/>
    <w:link w:val="2"/>
    <w:qFormat/>
    <w:uiPriority w:val="9"/>
    <w:rPr>
      <w:rFonts w:eastAsiaTheme="majorEastAsia" w:cstheme="majorBidi"/>
      <w:b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after="0"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  <w:lang w:eastAsia="zh-CN"/>
    </w:rPr>
  </w:style>
  <w:style w:type="character" w:customStyle="1" w:styleId="23">
    <w:name w:val="Верхний колонтитул Знак"/>
    <w:basedOn w:val="5"/>
    <w:link w:val="13"/>
    <w:qFormat/>
    <w:uiPriority w:val="99"/>
  </w:style>
  <w:style w:type="character" w:customStyle="1" w:styleId="24">
    <w:name w:val="Нижний колонтитул Знак"/>
    <w:basedOn w:val="5"/>
    <w:link w:val="12"/>
    <w:qFormat/>
    <w:uiPriority w:val="99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7">
    <w:name w:val="Сетка таблицы1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Сетка таблицы2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Сетка таблицы3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zh-CN" w:eastAsia="en-US" w:bidi="ar-SA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paragraph" w:customStyle="1" w:styleId="32">
    <w:name w:val="Рисунок"/>
    <w:basedOn w:val="1"/>
    <w:link w:val="34"/>
    <w:qFormat/>
    <w:uiPriority w:val="0"/>
    <w:pPr>
      <w:spacing w:before="280" w:after="240"/>
      <w:ind w:firstLine="0"/>
      <w:jc w:val="center"/>
    </w:pPr>
    <w:rPr>
      <w:lang w:val="ru-RU"/>
    </w:rPr>
  </w:style>
  <w:style w:type="paragraph" w:customStyle="1" w:styleId="33">
    <w:name w:val="Подпись под рисунком"/>
    <w:basedOn w:val="32"/>
    <w:link w:val="35"/>
    <w:qFormat/>
    <w:uiPriority w:val="0"/>
    <w:pPr>
      <w:spacing w:before="240" w:after="280"/>
    </w:pPr>
  </w:style>
  <w:style w:type="character" w:customStyle="1" w:styleId="34">
    <w:name w:val="Рисунок Знак"/>
    <w:basedOn w:val="5"/>
    <w:link w:val="32"/>
    <w:qFormat/>
    <w:uiPriority w:val="0"/>
    <w:rPr>
      <w:lang w:val="ru-RU"/>
    </w:rPr>
  </w:style>
  <w:style w:type="character" w:customStyle="1" w:styleId="35">
    <w:name w:val="Подпись под рисунком Знак"/>
    <w:basedOn w:val="34"/>
    <w:link w:val="33"/>
    <w:qFormat/>
    <w:uiPriority w:val="0"/>
    <w:rPr>
      <w:lang w:val="ru-RU"/>
    </w:rPr>
  </w:style>
  <w:style w:type="character" w:customStyle="1" w:styleId="36">
    <w:name w:val="Стандартный HTML Знак"/>
    <w:basedOn w:val="5"/>
    <w:link w:val="14"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customStyle="1" w:styleId="37">
    <w:name w:val="Код"/>
    <w:basedOn w:val="1"/>
    <w:link w:val="39"/>
    <w:qFormat/>
    <w:uiPriority w:val="0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color w:val="000000" w:themeColor="text1"/>
      <w:sz w:val="24"/>
      <w:szCs w:val="20"/>
      <w:lang w:val="en-US"/>
      <w14:textFill>
        <w14:solidFill>
          <w14:schemeClr w14:val="tx1"/>
        </w14:solidFill>
      </w14:textFill>
    </w:rPr>
  </w:style>
  <w:style w:type="paragraph" w:customStyle="1" w:styleId="38">
    <w:name w:val="Листинг"/>
    <w:basedOn w:val="1"/>
    <w:link w:val="4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39">
    <w:name w:val="Код Знак"/>
    <w:basedOn w:val="5"/>
    <w:link w:val="37"/>
    <w:qFormat/>
    <w:uiPriority w:val="0"/>
    <w:rPr>
      <w:rFonts w:ascii="Courier New" w:hAnsi="Courier New" w:eastAsia="Times New Roman" w:cs="Courier New"/>
      <w:color w:val="000000" w:themeColor="text1"/>
      <w:sz w:val="24"/>
      <w:szCs w:val="20"/>
      <w:shd w:val="clear" w:color="auto" w:fill="2D2A2E"/>
      <w:lang w:val="en-US"/>
      <w14:textFill>
        <w14:solidFill>
          <w14:schemeClr w14:val="tx1"/>
        </w14:solidFill>
      </w14:textFill>
    </w:rPr>
  </w:style>
  <w:style w:type="character" w:customStyle="1" w:styleId="40">
    <w:name w:val="Листинг Знак"/>
    <w:basedOn w:val="5"/>
    <w:link w:val="38"/>
    <w:qFormat/>
    <w:uiPriority w:val="0"/>
    <w:rPr>
      <w:rFonts w:ascii="Courier New" w:hAnsi="Courier New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paragraph" w:customStyle="1" w:styleId="41">
    <w:name w:val="Формула"/>
    <w:basedOn w:val="1"/>
    <w:link w:val="43"/>
    <w:qFormat/>
    <w:uiPriority w:val="0"/>
    <w:pPr>
      <w:spacing w:before="120" w:after="120"/>
    </w:pPr>
    <w:rPr>
      <w:spacing w:val="6"/>
      <w:lang w:val="en-US" w:eastAsia="ru-RU"/>
    </w:rPr>
  </w:style>
  <w:style w:type="character" w:customStyle="1" w:styleId="42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3">
    <w:name w:val="Формула Знак"/>
    <w:basedOn w:val="5"/>
    <w:link w:val="41"/>
    <w:qFormat/>
    <w:uiPriority w:val="0"/>
    <w:rPr>
      <w:spacing w:val="6"/>
      <w:lang w:val="en-US" w:eastAsia="ru-RU"/>
    </w:rPr>
  </w:style>
  <w:style w:type="paragraph" w:customStyle="1" w:styleId="44">
    <w:name w:val="Подпись таблица"/>
    <w:basedOn w:val="1"/>
    <w:link w:val="45"/>
    <w:qFormat/>
    <w:uiPriority w:val="0"/>
    <w:pPr>
      <w:spacing w:before="240"/>
      <w:ind w:firstLine="0"/>
    </w:pPr>
    <w:rPr>
      <w:lang w:val="ru-RU"/>
    </w:rPr>
  </w:style>
  <w:style w:type="character" w:customStyle="1" w:styleId="45">
    <w:name w:val="Подпись таблица Знак"/>
    <w:basedOn w:val="5"/>
    <w:link w:val="44"/>
    <w:qFormat/>
    <w:uiPriority w:val="0"/>
    <w:rPr>
      <w:lang w:val="ru-RU"/>
    </w:rPr>
  </w:style>
  <w:style w:type="character" w:customStyle="1" w:styleId="46">
    <w:name w:val="Текст примечания Знак"/>
    <w:basedOn w:val="5"/>
    <w:link w:val="10"/>
    <w:semiHidden/>
    <w:qFormat/>
    <w:uiPriority w:val="99"/>
    <w:rPr>
      <w:sz w:val="20"/>
      <w:szCs w:val="20"/>
    </w:rPr>
  </w:style>
  <w:style w:type="character" w:customStyle="1" w:styleId="47">
    <w:name w:val="Тема примечания Знак"/>
    <w:basedOn w:val="46"/>
    <w:link w:val="11"/>
    <w:semiHidden/>
    <w:qFormat/>
    <w:uiPriority w:val="99"/>
    <w:rPr>
      <w:b/>
      <w:bCs/>
      <w:sz w:val="20"/>
      <w:szCs w:val="20"/>
    </w:rPr>
  </w:style>
  <w:style w:type="paragraph" w:customStyle="1" w:styleId="48">
    <w:name w:val="Для текста"/>
    <w:basedOn w:val="1"/>
    <w:link w:val="49"/>
    <w:qFormat/>
    <w:uiPriority w:val="0"/>
    <w:rPr>
      <w:rFonts w:cstheme="minorBidi"/>
      <w:szCs w:val="22"/>
      <w:lang w:val="ru-RU"/>
    </w:rPr>
  </w:style>
  <w:style w:type="character" w:customStyle="1" w:styleId="49">
    <w:name w:val="Для текста Знак"/>
    <w:basedOn w:val="5"/>
    <w:link w:val="48"/>
    <w:qFormat/>
    <w:uiPriority w:val="0"/>
    <w:rPr>
      <w:rFonts w:cstheme="minorBidi"/>
      <w:szCs w:val="22"/>
      <w:lang w:val="ru-RU"/>
    </w:rPr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51">
    <w:name w:val="overflow-hidden"/>
    <w:basedOn w:val="5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pBdr>
        <w:bottom w:val="single" w:color="auto" w:sz="6" w:space="1"/>
      </w:pBdr>
      <w:ind w:firstLine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customStyle="1" w:styleId="53">
    <w:name w:val="z-Начало формы Знак"/>
    <w:basedOn w:val="5"/>
    <w:link w:val="52"/>
    <w:semiHidden/>
    <w:qFormat/>
    <w:uiPriority w:val="99"/>
    <w:rPr>
      <w:rFonts w:ascii="Arial" w:hAnsi="Arial" w:eastAsia="Times New Roman" w:cs="Arial"/>
      <w:vanish/>
      <w:sz w:val="16"/>
      <w:szCs w:val="16"/>
      <w:lang w:val="en-US"/>
    </w:rPr>
  </w:style>
  <w:style w:type="paragraph" w:customStyle="1" w:styleId="54">
    <w:name w:val="HTML Bottom of Form"/>
    <w:basedOn w:val="1"/>
    <w:next w:val="1"/>
    <w:link w:val="55"/>
    <w:semiHidden/>
    <w:unhideWhenUsed/>
    <w:qFormat/>
    <w:uiPriority w:val="99"/>
    <w:pPr>
      <w:pBdr>
        <w:top w:val="single" w:color="auto" w:sz="6" w:space="1"/>
      </w:pBdr>
      <w:ind w:firstLine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customStyle="1" w:styleId="55">
    <w:name w:val="z-Конец формы Знак"/>
    <w:basedOn w:val="5"/>
    <w:link w:val="54"/>
    <w:semiHidden/>
    <w:qFormat/>
    <w:uiPriority w:val="99"/>
    <w:rPr>
      <w:rFonts w:ascii="Arial" w:hAnsi="Arial" w:eastAsia="Times New Roman" w:cs="Arial"/>
      <w:vanish/>
      <w:sz w:val="16"/>
      <w:szCs w:val="16"/>
      <w:lang w:val="en-US"/>
    </w:rPr>
  </w:style>
  <w:style w:type="paragraph" w:customStyle="1" w:styleId="56">
    <w:name w:val="Обычный (веб)1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7">
    <w:name w:val="Заголовок 5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55EA0-85C3-4B5E-92C3-77D99E3D3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1601</Words>
  <Characters>9128</Characters>
  <Lines>76</Lines>
  <Paragraphs>21</Paragraphs>
  <TotalTime>17</TotalTime>
  <ScaleCrop>false</ScaleCrop>
  <LinksUpToDate>false</LinksUpToDate>
  <CharactersWithSpaces>10708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2024-02-11T09:38:00Z</dcterms:created>
  <dc:creator>Maerro Tony</dc:creator>
  <cp:lastModifiedBy>Chamster</cp:lastModifiedBy>
  <dcterms:modified xsi:type="dcterms:W3CDTF">2024-10-25T09:39:29Z</dcterms:modified>
  <cp:revision>10289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32F2A762C51C4DDAA33EB99839DC720A</vt:lpwstr>
  </property>
</Properties>
</file>