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DAY</w:t>
      </w:r>
      <w:r>
        <w:rPr>
          <w:sz w:val="32"/>
          <w:szCs w:val="32"/>
        </w:rPr>
        <w:t>16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侧移结构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322580</wp:posOffset>
            </wp:positionV>
            <wp:extent cx="5274310" cy="4538980"/>
            <wp:effectExtent l="0" t="0" r="889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侧移结构，地盘设计时在下轨道和后驱动轮之间留有一定空间，可用于放置侧移轮。侧移主要用于微调，不作为主要移动系统，所以可以使用较小齿轮比。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第1次安装：为保证传动齿轮稳定性，用cfive内置三联，使用三 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齿轮传动，电机内置以防在赛场上收到撞击。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结果：启动时有较小挪动，无法持续横移。分析：从下方观察齿轮，启动时齿齿轮仅由一个三联</w:t>
      </w:r>
      <w:bookmarkStart w:id="0" w:name="_GoBack"/>
      <w:bookmarkEnd w:id="0"/>
      <w:r>
        <w:rPr>
          <w:rFonts w:hint="eastAsia"/>
          <w:sz w:val="32"/>
          <w:szCs w:val="32"/>
        </w:rPr>
        <w:t>固定三条轴并不稳定。且三 齿传动结构有较大松动空间。三联固定需要在轴两端，并且需要两端梁材和三联夹持齿轮以达到限制松动效果，但由于地盘空间限制，无法使用变速箱结构。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第2次改动：将三 齿齿轮改为齿齿轮带动齿齿轮。结果：可以横移，但速度极慢。分析：侧移承载整机重量，摩擦力过大，电机力矩不足，无法快速带动机器横移。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次改动：加装电机，但空间不足，观察动力系统电机结构，发现可以将两端电机向外移动，以提供更大空间予横移结构。拆除动力电机下spacer。结果：空间依然不足放置双电机。分析：空间受限，只能安装单电机。活动时间不足，问题未解决。</w:t>
      </w:r>
    </w:p>
    <w:p>
      <w:r>
        <w:rPr>
          <w:rFonts w:hint="eastAsia"/>
          <w:sz w:val="32"/>
          <w:szCs w:val="32"/>
        </w:rPr>
        <w:t>Analysis：</w:t>
      </w:r>
      <w:r>
        <w:rPr>
          <w:sz w:val="32"/>
          <w:szCs w:val="32"/>
        </w:rPr>
        <w:br w:type="textWrapping"/>
      </w:r>
      <w:r>
        <w:rPr>
          <w:rFonts w:hint="eastAsia"/>
          <w:sz w:val="32"/>
          <w:szCs w:val="32"/>
        </w:rPr>
        <w:t>地盘空间不足只能加装单电机横移结构。横移起微调作用，方案允许慢速横移，所以暂定为目前单电机版本。下次活动将横移结构改为第2次改动的单电机结构。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57"/>
    <w:rsid w:val="00346857"/>
    <w:rsid w:val="8E3B91B3"/>
    <w:rsid w:val="BFA9C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</Words>
  <Characters>453</Characters>
  <Lines>3</Lines>
  <Paragraphs>1</Paragraphs>
  <ScaleCrop>false</ScaleCrop>
  <LinksUpToDate>false</LinksUpToDate>
  <CharactersWithSpaces>531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2020-11-06T12:29:00Z</dcterms:created>
  <dc:creator>1652212642@qq.com</dc:creator>
  <cp:lastModifiedBy>chenben</cp:lastModifiedBy>
  <dcterms:modified xsi:type="dcterms:W3CDTF">2020-11-06T12:31:03Z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