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4221" w14:textId="7F6B9390" w:rsidR="007B761F" w:rsidRDefault="00A5336D">
      <w:pPr>
        <w:pStyle w:val="Title"/>
      </w:pPr>
      <w:r>
        <w:t xml:space="preserve">Smart Agriculture Supply Chain </w:t>
      </w:r>
      <w:proofErr w:type="gramStart"/>
      <w:r>
        <w:t>With</w:t>
      </w:r>
      <w:proofErr w:type="gramEnd"/>
      <w:r>
        <w:t xml:space="preserve"> </w:t>
      </w:r>
      <w:proofErr w:type="gramStart"/>
      <w:r>
        <w:t>Blockchain  Based</w:t>
      </w:r>
      <w:proofErr w:type="gramEnd"/>
      <w:r>
        <w:t xml:space="preserve"> Transparency</w:t>
      </w:r>
    </w:p>
    <w:p w14:paraId="17F4C083" w14:textId="77777777" w:rsidR="007B761F" w:rsidRDefault="007B761F">
      <w:pPr>
        <w:pStyle w:val="BodyText"/>
        <w:spacing w:before="6"/>
        <w:rPr>
          <w:sz w:val="11"/>
        </w:rPr>
      </w:pPr>
    </w:p>
    <w:p w14:paraId="238A10DF" w14:textId="77777777" w:rsidR="007B761F" w:rsidRDefault="007B761F">
      <w:pPr>
        <w:pStyle w:val="BodyText"/>
        <w:rPr>
          <w:sz w:val="11"/>
        </w:rPr>
        <w:sectPr w:rsidR="007B761F">
          <w:type w:val="continuous"/>
          <w:pgSz w:w="12240" w:h="15840"/>
          <w:pgMar w:top="820" w:right="0" w:bottom="280" w:left="720" w:header="720" w:footer="720" w:gutter="0"/>
          <w:cols w:space="720"/>
        </w:sectPr>
      </w:pPr>
    </w:p>
    <w:p w14:paraId="02B60618" w14:textId="77777777" w:rsidR="007B761F" w:rsidRDefault="00000000">
      <w:pPr>
        <w:pStyle w:val="Heading1"/>
        <w:ind w:left="1106"/>
      </w:pPr>
      <w:r>
        <w:t>Prof. Md.</w:t>
      </w:r>
      <w:r>
        <w:rPr>
          <w:spacing w:val="-8"/>
        </w:rPr>
        <w:t xml:space="preserve"> </w:t>
      </w:r>
      <w:r>
        <w:rPr>
          <w:spacing w:val="-2"/>
        </w:rPr>
        <w:t>Tauseef</w:t>
      </w:r>
    </w:p>
    <w:p w14:paraId="1C147A59" w14:textId="77777777" w:rsidR="007B761F" w:rsidRDefault="00000000">
      <w:pPr>
        <w:spacing w:before="20"/>
        <w:ind w:left="1037"/>
        <w:jc w:val="center"/>
        <w:rPr>
          <w:i/>
          <w:sz w:val="20"/>
        </w:rPr>
      </w:pPr>
      <w:r>
        <w:rPr>
          <w:i/>
          <w:sz w:val="20"/>
        </w:rPr>
        <w:t>School</w:t>
      </w:r>
      <w:r>
        <w:rPr>
          <w:i/>
          <w:spacing w:val="-4"/>
          <w:sz w:val="20"/>
        </w:rPr>
        <w:t xml:space="preserve"> </w:t>
      </w:r>
      <w:r>
        <w:rPr>
          <w:i/>
          <w:sz w:val="20"/>
        </w:rPr>
        <w:t>of</w:t>
      </w:r>
      <w:r>
        <w:rPr>
          <w:i/>
          <w:spacing w:val="-9"/>
          <w:sz w:val="20"/>
        </w:rPr>
        <w:t xml:space="preserve"> </w:t>
      </w:r>
      <w:r>
        <w:rPr>
          <w:i/>
          <w:sz w:val="20"/>
        </w:rPr>
        <w:t>ELECTRONICS</w:t>
      </w:r>
      <w:r>
        <w:rPr>
          <w:i/>
          <w:spacing w:val="-9"/>
          <w:sz w:val="20"/>
        </w:rPr>
        <w:t xml:space="preserve"> </w:t>
      </w:r>
      <w:r>
        <w:rPr>
          <w:i/>
          <w:spacing w:val="-5"/>
          <w:sz w:val="20"/>
        </w:rPr>
        <w:t>AND</w:t>
      </w:r>
    </w:p>
    <w:p w14:paraId="58A66194" w14:textId="77777777" w:rsidR="007B761F" w:rsidRDefault="00000000">
      <w:pPr>
        <w:pStyle w:val="BodyText"/>
        <w:spacing w:before="15"/>
        <w:ind w:left="1044"/>
        <w:jc w:val="center"/>
      </w:pPr>
      <w:r>
        <w:rPr>
          <w:spacing w:val="-2"/>
        </w:rPr>
        <w:t>COMMUNICATION</w:t>
      </w:r>
    </w:p>
    <w:p w14:paraId="01FA52EC" w14:textId="77777777" w:rsidR="007B761F" w:rsidRDefault="00000000">
      <w:pPr>
        <w:spacing w:before="15" w:line="256" w:lineRule="auto"/>
        <w:ind w:left="1469" w:right="354" w:firstLine="3"/>
        <w:jc w:val="center"/>
        <w:rPr>
          <w:sz w:val="20"/>
        </w:rPr>
      </w:pPr>
      <w:r>
        <w:rPr>
          <w:i/>
          <w:sz w:val="20"/>
        </w:rPr>
        <w:t xml:space="preserve">REVA University </w:t>
      </w:r>
      <w:r>
        <w:rPr>
          <w:sz w:val="20"/>
        </w:rPr>
        <w:t xml:space="preserve">Bangalore, India </w:t>
      </w:r>
      <w:hyperlink r:id="rId5">
        <w:r>
          <w:rPr>
            <w:spacing w:val="-4"/>
            <w:sz w:val="20"/>
          </w:rPr>
          <w:t>27tauseef@gmail.com</w:t>
        </w:r>
      </w:hyperlink>
    </w:p>
    <w:p w14:paraId="7B4BC747" w14:textId="77777777" w:rsidR="007B761F" w:rsidRDefault="00000000">
      <w:pPr>
        <w:pStyle w:val="Heading1"/>
        <w:spacing w:before="96"/>
        <w:ind w:left="885"/>
      </w:pPr>
      <w:r>
        <w:br w:type="column"/>
      </w:r>
      <w:bookmarkStart w:id="0" w:name="Chandu_M"/>
      <w:bookmarkEnd w:id="0"/>
      <w:r>
        <w:t>Chandu</w:t>
      </w:r>
      <w:r>
        <w:rPr>
          <w:spacing w:val="-5"/>
        </w:rPr>
        <w:t xml:space="preserve"> </w:t>
      </w:r>
      <w:r>
        <w:rPr>
          <w:spacing w:val="-10"/>
        </w:rPr>
        <w:t>M</w:t>
      </w:r>
    </w:p>
    <w:p w14:paraId="2528DAB2" w14:textId="77777777" w:rsidR="007B761F" w:rsidRDefault="00000000">
      <w:pPr>
        <w:spacing w:before="2"/>
        <w:ind w:left="830"/>
        <w:jc w:val="center"/>
        <w:rPr>
          <w:i/>
          <w:sz w:val="20"/>
        </w:rPr>
      </w:pPr>
      <w:r>
        <w:rPr>
          <w:i/>
          <w:sz w:val="20"/>
        </w:rPr>
        <w:t>School</w:t>
      </w:r>
      <w:r>
        <w:rPr>
          <w:i/>
          <w:spacing w:val="3"/>
          <w:sz w:val="20"/>
        </w:rPr>
        <w:t xml:space="preserve"> </w:t>
      </w:r>
      <w:r>
        <w:rPr>
          <w:i/>
          <w:sz w:val="20"/>
        </w:rPr>
        <w:t>of</w:t>
      </w:r>
      <w:r>
        <w:rPr>
          <w:i/>
          <w:spacing w:val="3"/>
          <w:sz w:val="20"/>
        </w:rPr>
        <w:t xml:space="preserve"> </w:t>
      </w:r>
      <w:r>
        <w:rPr>
          <w:i/>
          <w:sz w:val="20"/>
        </w:rPr>
        <w:t>ELECTRONICS</w:t>
      </w:r>
      <w:r>
        <w:rPr>
          <w:i/>
          <w:spacing w:val="-2"/>
          <w:sz w:val="20"/>
        </w:rPr>
        <w:t xml:space="preserve"> </w:t>
      </w:r>
      <w:r>
        <w:rPr>
          <w:i/>
          <w:spacing w:val="-5"/>
          <w:sz w:val="20"/>
        </w:rPr>
        <w:t>AND</w:t>
      </w:r>
    </w:p>
    <w:p w14:paraId="2B5A9849" w14:textId="77777777" w:rsidR="007B761F" w:rsidRDefault="00000000">
      <w:pPr>
        <w:pStyle w:val="BodyText"/>
        <w:ind w:left="752"/>
        <w:jc w:val="center"/>
      </w:pPr>
      <w:r>
        <w:rPr>
          <w:spacing w:val="-2"/>
        </w:rPr>
        <w:t>COMMUNICATION</w:t>
      </w:r>
    </w:p>
    <w:p w14:paraId="4D90F625" w14:textId="77777777" w:rsidR="007B761F" w:rsidRDefault="00000000">
      <w:pPr>
        <w:spacing w:before="1" w:line="254" w:lineRule="auto"/>
        <w:ind w:left="1055" w:right="165" w:firstLine="4"/>
        <w:jc w:val="center"/>
        <w:rPr>
          <w:sz w:val="20"/>
        </w:rPr>
      </w:pPr>
      <w:r>
        <w:rPr>
          <w:i/>
          <w:sz w:val="20"/>
        </w:rPr>
        <w:t xml:space="preserve">REVA University </w:t>
      </w:r>
      <w:r>
        <w:rPr>
          <w:sz w:val="20"/>
        </w:rPr>
        <w:t xml:space="preserve">Bangalore, India </w:t>
      </w:r>
      <w:hyperlink r:id="rId6">
        <w:r>
          <w:rPr>
            <w:spacing w:val="-4"/>
            <w:sz w:val="20"/>
          </w:rPr>
          <w:t>chandu.m1908@gmail.com</w:t>
        </w:r>
      </w:hyperlink>
    </w:p>
    <w:p w14:paraId="4D3FCA2C" w14:textId="77777777" w:rsidR="007B761F" w:rsidRDefault="00000000">
      <w:pPr>
        <w:pStyle w:val="Heading1"/>
        <w:ind w:right="246"/>
      </w:pPr>
      <w:r>
        <w:br w:type="column"/>
      </w:r>
      <w:r>
        <w:t>Chandan</w:t>
      </w:r>
      <w:r>
        <w:rPr>
          <w:spacing w:val="-6"/>
        </w:rPr>
        <w:t xml:space="preserve"> </w:t>
      </w:r>
      <w:r>
        <w:t>B</w:t>
      </w:r>
      <w:r>
        <w:rPr>
          <w:spacing w:val="-3"/>
        </w:rPr>
        <w:t xml:space="preserve"> </w:t>
      </w:r>
      <w:r>
        <w:rPr>
          <w:spacing w:val="-2"/>
        </w:rPr>
        <w:t>Krishna</w:t>
      </w:r>
    </w:p>
    <w:p w14:paraId="233BE6EF" w14:textId="77777777" w:rsidR="007B761F" w:rsidRDefault="00000000">
      <w:pPr>
        <w:spacing w:before="20"/>
        <w:ind w:right="246"/>
        <w:jc w:val="center"/>
        <w:rPr>
          <w:i/>
          <w:sz w:val="20"/>
        </w:rPr>
      </w:pPr>
      <w:r>
        <w:rPr>
          <w:i/>
          <w:sz w:val="20"/>
        </w:rPr>
        <w:t>School</w:t>
      </w:r>
      <w:r>
        <w:rPr>
          <w:i/>
          <w:spacing w:val="-4"/>
          <w:sz w:val="20"/>
        </w:rPr>
        <w:t xml:space="preserve"> </w:t>
      </w:r>
      <w:r>
        <w:rPr>
          <w:i/>
          <w:sz w:val="20"/>
        </w:rPr>
        <w:t>of</w:t>
      </w:r>
      <w:r>
        <w:rPr>
          <w:i/>
          <w:spacing w:val="-9"/>
          <w:sz w:val="20"/>
        </w:rPr>
        <w:t xml:space="preserve"> </w:t>
      </w:r>
      <w:r>
        <w:rPr>
          <w:i/>
          <w:sz w:val="20"/>
        </w:rPr>
        <w:t>ELECTRONICS</w:t>
      </w:r>
      <w:r>
        <w:rPr>
          <w:i/>
          <w:spacing w:val="-9"/>
          <w:sz w:val="20"/>
        </w:rPr>
        <w:t xml:space="preserve"> </w:t>
      </w:r>
      <w:r>
        <w:rPr>
          <w:i/>
          <w:spacing w:val="-5"/>
          <w:sz w:val="20"/>
        </w:rPr>
        <w:t>AND</w:t>
      </w:r>
    </w:p>
    <w:p w14:paraId="4C171658" w14:textId="77777777" w:rsidR="007B761F" w:rsidRDefault="00000000">
      <w:pPr>
        <w:pStyle w:val="BodyText"/>
        <w:spacing w:before="15"/>
        <w:ind w:left="6" w:right="246"/>
        <w:jc w:val="center"/>
      </w:pPr>
      <w:r>
        <w:rPr>
          <w:spacing w:val="-2"/>
        </w:rPr>
        <w:t>COMMUNICATION</w:t>
      </w:r>
    </w:p>
    <w:p w14:paraId="2CC11EAA" w14:textId="77777777" w:rsidR="007B761F" w:rsidRDefault="00000000">
      <w:pPr>
        <w:spacing w:before="15"/>
        <w:ind w:left="70" w:right="246"/>
        <w:jc w:val="center"/>
        <w:rPr>
          <w:i/>
          <w:sz w:val="20"/>
        </w:rPr>
      </w:pPr>
      <w:r>
        <w:rPr>
          <w:i/>
          <w:sz w:val="20"/>
        </w:rPr>
        <w:t>REVA</w:t>
      </w:r>
      <w:r>
        <w:rPr>
          <w:i/>
          <w:spacing w:val="-4"/>
          <w:sz w:val="20"/>
        </w:rPr>
        <w:t xml:space="preserve"> </w:t>
      </w:r>
      <w:r>
        <w:rPr>
          <w:i/>
          <w:spacing w:val="-2"/>
          <w:sz w:val="20"/>
        </w:rPr>
        <w:t>University</w:t>
      </w:r>
    </w:p>
    <w:p w14:paraId="07C21A6E" w14:textId="77777777" w:rsidR="007B761F" w:rsidRDefault="00000000">
      <w:pPr>
        <w:pStyle w:val="BodyText"/>
        <w:spacing w:line="254" w:lineRule="auto"/>
        <w:ind w:left="976" w:right="1153" w:hanging="78"/>
        <w:jc w:val="center"/>
      </w:pPr>
      <w:r>
        <w:t xml:space="preserve">Bangalore, India </w:t>
      </w:r>
      <w:hyperlink r:id="rId7">
        <w:r>
          <w:rPr>
            <w:spacing w:val="-4"/>
          </w:rPr>
          <w:t>chandanbk.work@gmail.com</w:t>
        </w:r>
      </w:hyperlink>
    </w:p>
    <w:p w14:paraId="3C7CAA0E" w14:textId="77777777" w:rsidR="007B761F" w:rsidRDefault="007B761F">
      <w:pPr>
        <w:pStyle w:val="BodyText"/>
        <w:spacing w:line="254" w:lineRule="auto"/>
        <w:jc w:val="center"/>
        <w:sectPr w:rsidR="007B761F">
          <w:type w:val="continuous"/>
          <w:pgSz w:w="12240" w:h="15840"/>
          <w:pgMar w:top="820" w:right="0" w:bottom="280" w:left="720" w:header="720" w:footer="720" w:gutter="0"/>
          <w:cols w:num="3" w:space="720" w:equalWidth="0">
            <w:col w:w="3591" w:space="40"/>
            <w:col w:w="3401" w:space="39"/>
            <w:col w:w="4449"/>
          </w:cols>
        </w:sectPr>
      </w:pPr>
    </w:p>
    <w:p w14:paraId="1594A87D" w14:textId="77777777" w:rsidR="007B761F" w:rsidRDefault="007B761F">
      <w:pPr>
        <w:pStyle w:val="BodyText"/>
        <w:spacing w:before="137"/>
        <w:rPr>
          <w:sz w:val="22"/>
        </w:rPr>
      </w:pPr>
    </w:p>
    <w:p w14:paraId="03108F3E" w14:textId="77777777" w:rsidR="007B761F" w:rsidRDefault="00000000">
      <w:pPr>
        <w:pStyle w:val="Heading1"/>
        <w:spacing w:before="1"/>
        <w:ind w:left="131" w:right="6757"/>
      </w:pPr>
      <w:bookmarkStart w:id="1" w:name="J_A_Dharma_Sudeep"/>
      <w:bookmarkEnd w:id="1"/>
      <w:r>
        <w:t>J</w:t>
      </w:r>
      <w:r>
        <w:rPr>
          <w:spacing w:val="-2"/>
        </w:rPr>
        <w:t xml:space="preserve"> </w:t>
      </w:r>
      <w:r>
        <w:t>A</w:t>
      </w:r>
      <w:r>
        <w:rPr>
          <w:spacing w:val="-8"/>
        </w:rPr>
        <w:t xml:space="preserve"> </w:t>
      </w:r>
      <w:r>
        <w:t>Dharma</w:t>
      </w:r>
      <w:r>
        <w:rPr>
          <w:spacing w:val="2"/>
        </w:rPr>
        <w:t xml:space="preserve"> </w:t>
      </w:r>
      <w:r>
        <w:rPr>
          <w:spacing w:val="-2"/>
        </w:rPr>
        <w:t>Sudeep</w:t>
      </w:r>
    </w:p>
    <w:p w14:paraId="2D53EA1B" w14:textId="77777777" w:rsidR="007B761F" w:rsidRDefault="00000000">
      <w:pPr>
        <w:ind w:left="77" w:right="6757"/>
        <w:jc w:val="center"/>
        <w:rPr>
          <w:i/>
          <w:sz w:val="20"/>
        </w:rPr>
      </w:pPr>
      <w:r>
        <w:rPr>
          <w:i/>
          <w:sz w:val="20"/>
        </w:rPr>
        <w:t>School</w:t>
      </w:r>
      <w:r>
        <w:rPr>
          <w:i/>
          <w:spacing w:val="4"/>
          <w:sz w:val="20"/>
        </w:rPr>
        <w:t xml:space="preserve"> </w:t>
      </w:r>
      <w:r>
        <w:rPr>
          <w:i/>
          <w:sz w:val="20"/>
        </w:rPr>
        <w:t>of</w:t>
      </w:r>
      <w:r>
        <w:rPr>
          <w:i/>
          <w:spacing w:val="3"/>
          <w:sz w:val="20"/>
        </w:rPr>
        <w:t xml:space="preserve"> </w:t>
      </w:r>
      <w:r>
        <w:rPr>
          <w:i/>
          <w:sz w:val="20"/>
        </w:rPr>
        <w:t>ELECTRONICS</w:t>
      </w:r>
      <w:r>
        <w:rPr>
          <w:i/>
          <w:spacing w:val="-2"/>
          <w:sz w:val="20"/>
        </w:rPr>
        <w:t xml:space="preserve"> </w:t>
      </w:r>
      <w:r>
        <w:rPr>
          <w:i/>
          <w:spacing w:val="-5"/>
          <w:sz w:val="20"/>
        </w:rPr>
        <w:t>AND</w:t>
      </w:r>
    </w:p>
    <w:p w14:paraId="0748EA93" w14:textId="77777777" w:rsidR="007B761F" w:rsidRDefault="00000000">
      <w:pPr>
        <w:pStyle w:val="BodyText"/>
        <w:spacing w:before="1"/>
        <w:ind w:right="6757"/>
        <w:jc w:val="center"/>
      </w:pPr>
      <w:r>
        <w:rPr>
          <w:spacing w:val="-2"/>
        </w:rPr>
        <w:t>COMMUNICATION</w:t>
      </w:r>
    </w:p>
    <w:p w14:paraId="135BCEF0" w14:textId="77777777" w:rsidR="007B761F" w:rsidRDefault="00000000">
      <w:pPr>
        <w:ind w:left="140" w:right="6757"/>
        <w:jc w:val="center"/>
        <w:rPr>
          <w:i/>
          <w:sz w:val="20"/>
        </w:rPr>
      </w:pPr>
      <w:r>
        <w:rPr>
          <w:i/>
          <w:sz w:val="20"/>
        </w:rPr>
        <w:t>REVA</w:t>
      </w:r>
      <w:r>
        <w:rPr>
          <w:i/>
          <w:spacing w:val="-4"/>
          <w:sz w:val="20"/>
        </w:rPr>
        <w:t xml:space="preserve"> </w:t>
      </w:r>
      <w:r>
        <w:rPr>
          <w:i/>
          <w:spacing w:val="-2"/>
          <w:sz w:val="20"/>
        </w:rPr>
        <w:t>University</w:t>
      </w:r>
    </w:p>
    <w:p w14:paraId="441E963E" w14:textId="77777777" w:rsidR="007B761F" w:rsidRDefault="00000000">
      <w:pPr>
        <w:pStyle w:val="BodyText"/>
        <w:spacing w:before="1" w:line="254" w:lineRule="auto"/>
        <w:ind w:left="1253" w:right="7793" w:hanging="79"/>
        <w:jc w:val="center"/>
      </w:pPr>
      <w:r>
        <w:t xml:space="preserve">Bangalore, India </w:t>
      </w:r>
      <w:r>
        <w:rPr>
          <w:spacing w:val="-2"/>
        </w:rPr>
        <w:t>dharmasudeep212</w:t>
      </w:r>
      <w:hyperlink r:id="rId8">
        <w:r>
          <w:rPr>
            <w:spacing w:val="-2"/>
          </w:rPr>
          <w:t>@gmail.com</w:t>
        </w:r>
      </w:hyperlink>
    </w:p>
    <w:p w14:paraId="6476A62F" w14:textId="77777777" w:rsidR="007B761F" w:rsidRDefault="007B761F">
      <w:pPr>
        <w:pStyle w:val="BodyText"/>
      </w:pPr>
    </w:p>
    <w:p w14:paraId="36D234DD" w14:textId="77777777" w:rsidR="007B761F" w:rsidRDefault="007B761F">
      <w:pPr>
        <w:pStyle w:val="BodyText"/>
        <w:spacing w:before="153"/>
      </w:pPr>
    </w:p>
    <w:p w14:paraId="3942C951" w14:textId="77777777" w:rsidR="007B761F" w:rsidRDefault="007B761F">
      <w:pPr>
        <w:pStyle w:val="BodyText"/>
        <w:sectPr w:rsidR="007B761F">
          <w:type w:val="continuous"/>
          <w:pgSz w:w="12240" w:h="15840"/>
          <w:pgMar w:top="820" w:right="0" w:bottom="280" w:left="720" w:header="720" w:footer="720" w:gutter="0"/>
          <w:cols w:space="720"/>
        </w:sectPr>
      </w:pPr>
    </w:p>
    <w:p w14:paraId="523209C2" w14:textId="77777777" w:rsidR="007B761F" w:rsidRDefault="00000000">
      <w:pPr>
        <w:spacing w:before="101" w:line="230" w:lineRule="auto"/>
        <w:ind w:left="197" w:right="38" w:firstLine="196"/>
        <w:jc w:val="both"/>
        <w:rPr>
          <w:b/>
          <w:sz w:val="18"/>
        </w:rPr>
      </w:pPr>
      <w:r>
        <w:rPr>
          <w:b/>
          <w:i/>
          <w:sz w:val="18"/>
        </w:rPr>
        <w:t>Abstract</w:t>
      </w:r>
      <w:r>
        <w:rPr>
          <w:b/>
          <w:sz w:val="18"/>
        </w:rPr>
        <w:t xml:space="preserve">—Agricultural supply chains suffer from limited transparency, fragmented data storage, and delayed traceability, which negatively impact food safety and farmer welfare. Traditional systems rely on manual record-keeping and centralized intermediaries, resulting in information asymmetry and lack of trust among stakeholders. This paper presents </w:t>
      </w:r>
      <w:proofErr w:type="spellStart"/>
      <w:r>
        <w:rPr>
          <w:b/>
          <w:sz w:val="18"/>
        </w:rPr>
        <w:t>AgriChain</w:t>
      </w:r>
      <w:proofErr w:type="spellEnd"/>
      <w:r>
        <w:rPr>
          <w:b/>
          <w:sz w:val="18"/>
        </w:rPr>
        <w:t>, a blockchain-based agricultural supply chain</w:t>
      </w:r>
      <w:r>
        <w:rPr>
          <w:b/>
          <w:spacing w:val="-7"/>
          <w:sz w:val="18"/>
        </w:rPr>
        <w:t xml:space="preserve"> </w:t>
      </w:r>
      <w:r>
        <w:rPr>
          <w:b/>
          <w:sz w:val="18"/>
        </w:rPr>
        <w:t>management system</w:t>
      </w:r>
      <w:r>
        <w:rPr>
          <w:b/>
          <w:spacing w:val="-5"/>
          <w:sz w:val="18"/>
        </w:rPr>
        <w:t xml:space="preserve"> </w:t>
      </w:r>
      <w:r>
        <w:rPr>
          <w:b/>
          <w:sz w:val="18"/>
        </w:rPr>
        <w:t>that</w:t>
      </w:r>
      <w:r>
        <w:rPr>
          <w:b/>
          <w:spacing w:val="-5"/>
          <w:sz w:val="18"/>
        </w:rPr>
        <w:t xml:space="preserve"> </w:t>
      </w:r>
      <w:r>
        <w:rPr>
          <w:b/>
          <w:sz w:val="18"/>
        </w:rPr>
        <w:t>enables</w:t>
      </w:r>
      <w:r>
        <w:rPr>
          <w:b/>
          <w:spacing w:val="-1"/>
          <w:sz w:val="18"/>
        </w:rPr>
        <w:t xml:space="preserve"> </w:t>
      </w:r>
      <w:r>
        <w:rPr>
          <w:b/>
          <w:sz w:val="18"/>
        </w:rPr>
        <w:t>secure</w:t>
      </w:r>
      <w:r>
        <w:rPr>
          <w:b/>
          <w:spacing w:val="-1"/>
          <w:sz w:val="18"/>
        </w:rPr>
        <w:t xml:space="preserve"> </w:t>
      </w:r>
      <w:r>
        <w:rPr>
          <w:b/>
          <w:sz w:val="18"/>
        </w:rPr>
        <w:t>and</w:t>
      </w:r>
      <w:r>
        <w:rPr>
          <w:b/>
          <w:spacing w:val="-2"/>
          <w:sz w:val="18"/>
        </w:rPr>
        <w:t xml:space="preserve"> </w:t>
      </w:r>
      <w:r>
        <w:rPr>
          <w:b/>
          <w:sz w:val="18"/>
        </w:rPr>
        <w:t>transparent tracking of agricultural produce from farm to consumer. The proposed</w:t>
      </w:r>
      <w:r>
        <w:rPr>
          <w:b/>
          <w:spacing w:val="-12"/>
          <w:sz w:val="18"/>
        </w:rPr>
        <w:t xml:space="preserve"> </w:t>
      </w:r>
      <w:r>
        <w:rPr>
          <w:b/>
          <w:sz w:val="18"/>
        </w:rPr>
        <w:t>system</w:t>
      </w:r>
      <w:r>
        <w:rPr>
          <w:b/>
          <w:spacing w:val="-11"/>
          <w:sz w:val="18"/>
        </w:rPr>
        <w:t xml:space="preserve"> </w:t>
      </w:r>
      <w:r>
        <w:rPr>
          <w:b/>
          <w:sz w:val="18"/>
        </w:rPr>
        <w:t>is</w:t>
      </w:r>
      <w:r>
        <w:rPr>
          <w:b/>
          <w:spacing w:val="-11"/>
          <w:sz w:val="18"/>
        </w:rPr>
        <w:t xml:space="preserve"> </w:t>
      </w:r>
      <w:r>
        <w:rPr>
          <w:b/>
          <w:sz w:val="18"/>
        </w:rPr>
        <w:t>built</w:t>
      </w:r>
      <w:r>
        <w:rPr>
          <w:b/>
          <w:spacing w:val="-11"/>
          <w:sz w:val="18"/>
        </w:rPr>
        <w:t xml:space="preserve"> </w:t>
      </w:r>
      <w:r>
        <w:rPr>
          <w:b/>
          <w:sz w:val="18"/>
        </w:rPr>
        <w:t>on</w:t>
      </w:r>
      <w:r>
        <w:rPr>
          <w:b/>
          <w:spacing w:val="-12"/>
          <w:sz w:val="18"/>
        </w:rPr>
        <w:t xml:space="preserve"> </w:t>
      </w:r>
      <w:r>
        <w:rPr>
          <w:b/>
          <w:sz w:val="18"/>
        </w:rPr>
        <w:t>Hyperledger</w:t>
      </w:r>
      <w:r>
        <w:rPr>
          <w:b/>
          <w:spacing w:val="-11"/>
          <w:sz w:val="18"/>
        </w:rPr>
        <w:t xml:space="preserve"> </w:t>
      </w:r>
      <w:r>
        <w:rPr>
          <w:b/>
          <w:sz w:val="18"/>
        </w:rPr>
        <w:t>Fabric,</w:t>
      </w:r>
      <w:r>
        <w:rPr>
          <w:b/>
          <w:spacing w:val="-11"/>
          <w:sz w:val="18"/>
        </w:rPr>
        <w:t xml:space="preserve"> </w:t>
      </w:r>
      <w:r>
        <w:rPr>
          <w:b/>
          <w:sz w:val="18"/>
        </w:rPr>
        <w:t>a</w:t>
      </w:r>
      <w:r>
        <w:rPr>
          <w:b/>
          <w:spacing w:val="-11"/>
          <w:sz w:val="18"/>
        </w:rPr>
        <w:t xml:space="preserve"> </w:t>
      </w:r>
      <w:r>
        <w:rPr>
          <w:b/>
          <w:sz w:val="18"/>
        </w:rPr>
        <w:t>permissioned blockchain</w:t>
      </w:r>
      <w:r>
        <w:rPr>
          <w:b/>
          <w:spacing w:val="-5"/>
          <w:sz w:val="18"/>
        </w:rPr>
        <w:t xml:space="preserve"> </w:t>
      </w:r>
      <w:r>
        <w:rPr>
          <w:b/>
          <w:sz w:val="18"/>
        </w:rPr>
        <w:t>platform</w:t>
      </w:r>
      <w:r>
        <w:rPr>
          <w:b/>
          <w:spacing w:val="-7"/>
          <w:sz w:val="18"/>
        </w:rPr>
        <w:t xml:space="preserve"> </w:t>
      </w:r>
      <w:r>
        <w:rPr>
          <w:b/>
          <w:sz w:val="18"/>
        </w:rPr>
        <w:t>that</w:t>
      </w:r>
      <w:r>
        <w:rPr>
          <w:b/>
          <w:spacing w:val="-7"/>
          <w:sz w:val="18"/>
        </w:rPr>
        <w:t xml:space="preserve"> </w:t>
      </w:r>
      <w:r>
        <w:rPr>
          <w:b/>
          <w:sz w:val="18"/>
        </w:rPr>
        <w:t>ensures</w:t>
      </w:r>
      <w:r>
        <w:rPr>
          <w:b/>
          <w:spacing w:val="-4"/>
          <w:sz w:val="18"/>
        </w:rPr>
        <w:t xml:space="preserve"> </w:t>
      </w:r>
      <w:r>
        <w:rPr>
          <w:b/>
          <w:sz w:val="18"/>
        </w:rPr>
        <w:t>data</w:t>
      </w:r>
      <w:r>
        <w:rPr>
          <w:b/>
          <w:spacing w:val="-9"/>
          <w:sz w:val="18"/>
        </w:rPr>
        <w:t xml:space="preserve"> </w:t>
      </w:r>
      <w:r>
        <w:rPr>
          <w:b/>
          <w:sz w:val="18"/>
        </w:rPr>
        <w:t>integrity,</w:t>
      </w:r>
      <w:r>
        <w:rPr>
          <w:b/>
          <w:spacing w:val="-2"/>
          <w:sz w:val="18"/>
        </w:rPr>
        <w:t xml:space="preserve"> </w:t>
      </w:r>
      <w:r>
        <w:rPr>
          <w:b/>
          <w:sz w:val="18"/>
        </w:rPr>
        <w:t>access</w:t>
      </w:r>
      <w:r>
        <w:rPr>
          <w:b/>
          <w:spacing w:val="-8"/>
          <w:sz w:val="18"/>
        </w:rPr>
        <w:t xml:space="preserve"> </w:t>
      </w:r>
      <w:r>
        <w:rPr>
          <w:b/>
          <w:sz w:val="18"/>
        </w:rPr>
        <w:t>control, and scalability. Smart contracts automate transaction validation and pricing enforcement, while</w:t>
      </w:r>
      <w:r>
        <w:rPr>
          <w:b/>
          <w:spacing w:val="-1"/>
          <w:sz w:val="18"/>
        </w:rPr>
        <w:t xml:space="preserve"> </w:t>
      </w:r>
      <w:r>
        <w:rPr>
          <w:b/>
          <w:sz w:val="18"/>
        </w:rPr>
        <w:t>IoT sensors</w:t>
      </w:r>
      <w:r>
        <w:rPr>
          <w:b/>
          <w:spacing w:val="-1"/>
          <w:sz w:val="18"/>
        </w:rPr>
        <w:t xml:space="preserve"> </w:t>
      </w:r>
      <w:r>
        <w:rPr>
          <w:b/>
          <w:sz w:val="18"/>
        </w:rPr>
        <w:t>and</w:t>
      </w:r>
      <w:r>
        <w:rPr>
          <w:b/>
          <w:spacing w:val="-2"/>
          <w:sz w:val="18"/>
        </w:rPr>
        <w:t xml:space="preserve"> </w:t>
      </w:r>
      <w:r>
        <w:rPr>
          <w:b/>
          <w:sz w:val="18"/>
        </w:rPr>
        <w:t>QR code technology enable real-time monitoring and product verification. The results demonstrate improved traceability, accountability, and trust compared to conventional supply chain models, highlighting the effectiveness of blockchain technology in modern agricultural ecosystems.</w:t>
      </w:r>
    </w:p>
    <w:p w14:paraId="64AD2F71" w14:textId="77777777" w:rsidR="007B761F" w:rsidRDefault="00000000">
      <w:pPr>
        <w:pStyle w:val="ListParagraph"/>
        <w:numPr>
          <w:ilvl w:val="0"/>
          <w:numId w:val="4"/>
        </w:numPr>
        <w:tabs>
          <w:tab w:val="left" w:pos="2188"/>
        </w:tabs>
        <w:spacing w:before="191"/>
        <w:ind w:left="2188" w:hanging="195"/>
        <w:jc w:val="left"/>
        <w:rPr>
          <w:sz w:val="20"/>
        </w:rPr>
      </w:pPr>
      <w:r>
        <w:rPr>
          <w:smallCaps/>
          <w:spacing w:val="-2"/>
          <w:sz w:val="20"/>
        </w:rPr>
        <w:t>Introduction</w:t>
      </w:r>
    </w:p>
    <w:p w14:paraId="6301E554" w14:textId="77777777" w:rsidR="007B761F" w:rsidRDefault="007B761F">
      <w:pPr>
        <w:pStyle w:val="BodyText"/>
        <w:spacing w:before="56"/>
        <w:rPr>
          <w:sz w:val="16"/>
        </w:rPr>
      </w:pPr>
    </w:p>
    <w:p w14:paraId="5AC7BB34" w14:textId="77777777" w:rsidR="007B761F" w:rsidRDefault="00000000">
      <w:pPr>
        <w:pStyle w:val="BodyText"/>
        <w:spacing w:line="249" w:lineRule="auto"/>
        <w:ind w:left="202" w:right="44" w:firstLine="201"/>
        <w:jc w:val="both"/>
      </w:pPr>
      <w:r>
        <w:t>Agriculture</w:t>
      </w:r>
      <w:r>
        <w:rPr>
          <w:spacing w:val="-6"/>
        </w:rPr>
        <w:t xml:space="preserve"> </w:t>
      </w:r>
      <w:r>
        <w:t>plays</w:t>
      </w:r>
      <w:r>
        <w:rPr>
          <w:spacing w:val="-4"/>
        </w:rPr>
        <w:t xml:space="preserve"> </w:t>
      </w:r>
      <w:r>
        <w:t>a</w:t>
      </w:r>
      <w:r>
        <w:rPr>
          <w:spacing w:val="-2"/>
        </w:rPr>
        <w:t xml:space="preserve"> </w:t>
      </w:r>
      <w:r>
        <w:t>critical</w:t>
      </w:r>
      <w:r>
        <w:rPr>
          <w:spacing w:val="-6"/>
        </w:rPr>
        <w:t xml:space="preserve"> </w:t>
      </w:r>
      <w:r>
        <w:t>role</w:t>
      </w:r>
      <w:r>
        <w:rPr>
          <w:spacing w:val="-6"/>
        </w:rPr>
        <w:t xml:space="preserve"> </w:t>
      </w:r>
      <w:r>
        <w:t>in</w:t>
      </w:r>
      <w:r>
        <w:rPr>
          <w:spacing w:val="-3"/>
        </w:rPr>
        <w:t xml:space="preserve"> </w:t>
      </w:r>
      <w:r>
        <w:t>economic</w:t>
      </w:r>
      <w:r>
        <w:rPr>
          <w:spacing w:val="-6"/>
        </w:rPr>
        <w:t xml:space="preserve"> </w:t>
      </w:r>
      <w:r>
        <w:t>development and food security, involving a complex network of stakeholders</w:t>
      </w:r>
      <w:r>
        <w:rPr>
          <w:spacing w:val="-13"/>
        </w:rPr>
        <w:t xml:space="preserve"> </w:t>
      </w:r>
      <w:r>
        <w:t>such</w:t>
      </w:r>
      <w:r>
        <w:rPr>
          <w:spacing w:val="-12"/>
        </w:rPr>
        <w:t xml:space="preserve"> </w:t>
      </w:r>
      <w:r>
        <w:t>as</w:t>
      </w:r>
      <w:r>
        <w:rPr>
          <w:spacing w:val="-13"/>
        </w:rPr>
        <w:t xml:space="preserve"> </w:t>
      </w:r>
      <w:r>
        <w:t>farmers,</w:t>
      </w:r>
      <w:r>
        <w:rPr>
          <w:spacing w:val="-12"/>
        </w:rPr>
        <w:t xml:space="preserve"> </w:t>
      </w:r>
      <w:r>
        <w:t>processors,</w:t>
      </w:r>
      <w:r>
        <w:rPr>
          <w:spacing w:val="-12"/>
        </w:rPr>
        <w:t xml:space="preserve"> </w:t>
      </w:r>
      <w:r>
        <w:t>logistics</w:t>
      </w:r>
      <w:r>
        <w:rPr>
          <w:spacing w:val="-13"/>
        </w:rPr>
        <w:t xml:space="preserve"> </w:t>
      </w:r>
      <w:r>
        <w:t>providers, retailers, and consumers. With the increasing scale of agricultural production</w:t>
      </w:r>
      <w:r>
        <w:rPr>
          <w:spacing w:val="-2"/>
        </w:rPr>
        <w:t xml:space="preserve"> </w:t>
      </w:r>
      <w:r>
        <w:t>and</w:t>
      </w:r>
      <w:r>
        <w:rPr>
          <w:spacing w:val="-2"/>
        </w:rPr>
        <w:t xml:space="preserve"> </w:t>
      </w:r>
      <w:r>
        <w:t>global trade, supply</w:t>
      </w:r>
      <w:r>
        <w:rPr>
          <w:spacing w:val="-7"/>
        </w:rPr>
        <w:t xml:space="preserve"> </w:t>
      </w:r>
      <w:r>
        <w:t>chains</w:t>
      </w:r>
      <w:r>
        <w:rPr>
          <w:spacing w:val="-8"/>
        </w:rPr>
        <w:t xml:space="preserve"> </w:t>
      </w:r>
      <w:r>
        <w:t xml:space="preserve">have become more intricate and </w:t>
      </w:r>
      <w:proofErr w:type="gramStart"/>
      <w:r>
        <w:t>data-intensive</w:t>
      </w:r>
      <w:proofErr w:type="gramEnd"/>
      <w:r>
        <w:t>. However, most agricultural</w:t>
      </w:r>
      <w:r>
        <w:rPr>
          <w:spacing w:val="-13"/>
        </w:rPr>
        <w:t xml:space="preserve"> </w:t>
      </w:r>
      <w:r>
        <w:t>supply</w:t>
      </w:r>
      <w:r>
        <w:rPr>
          <w:spacing w:val="-12"/>
        </w:rPr>
        <w:t xml:space="preserve"> </w:t>
      </w:r>
      <w:r>
        <w:t>chains</w:t>
      </w:r>
      <w:r>
        <w:rPr>
          <w:spacing w:val="-13"/>
        </w:rPr>
        <w:t xml:space="preserve"> </w:t>
      </w:r>
      <w:r>
        <w:t>continue</w:t>
      </w:r>
      <w:r>
        <w:rPr>
          <w:spacing w:val="-12"/>
        </w:rPr>
        <w:t xml:space="preserve"> </w:t>
      </w:r>
      <w:r>
        <w:t>to</w:t>
      </w:r>
      <w:r>
        <w:rPr>
          <w:spacing w:val="-11"/>
        </w:rPr>
        <w:t xml:space="preserve"> </w:t>
      </w:r>
      <w:r>
        <w:t>operate</w:t>
      </w:r>
      <w:r>
        <w:rPr>
          <w:spacing w:val="-11"/>
        </w:rPr>
        <w:t xml:space="preserve"> </w:t>
      </w:r>
      <w:r>
        <w:t>on</w:t>
      </w:r>
      <w:r>
        <w:rPr>
          <w:spacing w:val="-4"/>
        </w:rPr>
        <w:t xml:space="preserve"> </w:t>
      </w:r>
      <w:r>
        <w:t>fragmented and</w:t>
      </w:r>
      <w:r>
        <w:rPr>
          <w:spacing w:val="-3"/>
        </w:rPr>
        <w:t xml:space="preserve"> </w:t>
      </w:r>
      <w:r>
        <w:t>centralized</w:t>
      </w:r>
      <w:r>
        <w:rPr>
          <w:spacing w:val="-3"/>
        </w:rPr>
        <w:t xml:space="preserve"> </w:t>
      </w:r>
      <w:r>
        <w:t>information systems, where</w:t>
      </w:r>
      <w:r>
        <w:rPr>
          <w:spacing w:val="-5"/>
        </w:rPr>
        <w:t xml:space="preserve"> </w:t>
      </w:r>
      <w:r>
        <w:t>data</w:t>
      </w:r>
      <w:r>
        <w:rPr>
          <w:spacing w:val="-1"/>
        </w:rPr>
        <w:t xml:space="preserve"> </w:t>
      </w:r>
      <w:r>
        <w:t>is</w:t>
      </w:r>
      <w:r>
        <w:rPr>
          <w:spacing w:val="-3"/>
        </w:rPr>
        <w:t xml:space="preserve"> </w:t>
      </w:r>
      <w:r>
        <w:t>stored</w:t>
      </w:r>
      <w:r>
        <w:rPr>
          <w:spacing w:val="-3"/>
        </w:rPr>
        <w:t xml:space="preserve"> </w:t>
      </w:r>
      <w:r>
        <w:t>in isolated</w:t>
      </w:r>
      <w:r>
        <w:rPr>
          <w:spacing w:val="-13"/>
        </w:rPr>
        <w:t xml:space="preserve"> </w:t>
      </w:r>
      <w:r>
        <w:t>databases</w:t>
      </w:r>
      <w:r>
        <w:rPr>
          <w:spacing w:val="-12"/>
        </w:rPr>
        <w:t xml:space="preserve"> </w:t>
      </w:r>
      <w:r>
        <w:t>or</w:t>
      </w:r>
      <w:r>
        <w:rPr>
          <w:spacing w:val="-13"/>
        </w:rPr>
        <w:t xml:space="preserve"> </w:t>
      </w:r>
      <w:r>
        <w:t>manual</w:t>
      </w:r>
      <w:r>
        <w:rPr>
          <w:spacing w:val="-12"/>
        </w:rPr>
        <w:t xml:space="preserve"> </w:t>
      </w:r>
      <w:r>
        <w:t>records.</w:t>
      </w:r>
      <w:r>
        <w:rPr>
          <w:spacing w:val="-13"/>
        </w:rPr>
        <w:t xml:space="preserve"> </w:t>
      </w:r>
      <w:r>
        <w:t>This</w:t>
      </w:r>
      <w:r>
        <w:rPr>
          <w:spacing w:val="-12"/>
        </w:rPr>
        <w:t xml:space="preserve"> </w:t>
      </w:r>
      <w:r>
        <w:t>lack</w:t>
      </w:r>
      <w:r>
        <w:rPr>
          <w:spacing w:val="-13"/>
        </w:rPr>
        <w:t xml:space="preserve"> </w:t>
      </w:r>
      <w:r>
        <w:t>of</w:t>
      </w:r>
      <w:r>
        <w:rPr>
          <w:spacing w:val="-12"/>
        </w:rPr>
        <w:t xml:space="preserve"> </w:t>
      </w:r>
      <w:r>
        <w:t xml:space="preserve">integration results in poor visibility across the supply chain, delayed information exchange, and limited accountability among </w:t>
      </w:r>
      <w:r>
        <w:rPr>
          <w:spacing w:val="-2"/>
        </w:rPr>
        <w:t>participants.</w:t>
      </w:r>
    </w:p>
    <w:p w14:paraId="3B65A51D" w14:textId="77777777" w:rsidR="007B761F" w:rsidRDefault="00000000">
      <w:pPr>
        <w:pStyle w:val="BodyText"/>
        <w:spacing w:before="6" w:line="249" w:lineRule="auto"/>
        <w:ind w:left="197" w:right="39" w:firstLine="196"/>
        <w:jc w:val="both"/>
      </w:pPr>
      <w:r>
        <w:t>The lack of an integrated and transparent data management framework has led to several persistent challenges such as limited traceability, delayed information sharing,</w:t>
      </w:r>
      <w:r>
        <w:rPr>
          <w:spacing w:val="-1"/>
        </w:rPr>
        <w:t xml:space="preserve"> </w:t>
      </w:r>
      <w:r>
        <w:t>and</w:t>
      </w:r>
      <w:r>
        <w:rPr>
          <w:spacing w:val="-4"/>
        </w:rPr>
        <w:t xml:space="preserve"> </w:t>
      </w:r>
      <w:r>
        <w:t>weak accountability</w:t>
      </w:r>
      <w:r>
        <w:rPr>
          <w:spacing w:val="-8"/>
        </w:rPr>
        <w:t xml:space="preserve"> </w:t>
      </w:r>
      <w:r>
        <w:t>mechanisms.</w:t>
      </w:r>
      <w:r>
        <w:rPr>
          <w:spacing w:val="-1"/>
        </w:rPr>
        <w:t xml:space="preserve"> </w:t>
      </w:r>
      <w:r>
        <w:t>In</w:t>
      </w:r>
      <w:r>
        <w:rPr>
          <w:spacing w:val="-4"/>
        </w:rPr>
        <w:t xml:space="preserve"> </w:t>
      </w:r>
      <w:r>
        <w:t>traditional systems, data</w:t>
      </w:r>
      <w:r>
        <w:rPr>
          <w:spacing w:val="-6"/>
        </w:rPr>
        <w:t xml:space="preserve"> </w:t>
      </w:r>
      <w:r>
        <w:t>is</w:t>
      </w:r>
      <w:r>
        <w:rPr>
          <w:spacing w:val="-1"/>
        </w:rPr>
        <w:t xml:space="preserve"> </w:t>
      </w:r>
      <w:r>
        <w:t>often stored</w:t>
      </w:r>
      <w:r>
        <w:rPr>
          <w:spacing w:val="-3"/>
        </w:rPr>
        <w:t xml:space="preserve"> </w:t>
      </w:r>
      <w:r>
        <w:t>in</w:t>
      </w:r>
      <w:r>
        <w:rPr>
          <w:spacing w:val="-3"/>
        </w:rPr>
        <w:t xml:space="preserve"> </w:t>
      </w:r>
      <w:r>
        <w:t>isolated</w:t>
      </w:r>
      <w:r>
        <w:rPr>
          <w:spacing w:val="-3"/>
        </w:rPr>
        <w:t xml:space="preserve"> </w:t>
      </w:r>
      <w:r>
        <w:t>databases</w:t>
      </w:r>
      <w:r>
        <w:rPr>
          <w:spacing w:val="-1"/>
        </w:rPr>
        <w:t xml:space="preserve"> </w:t>
      </w:r>
      <w:r>
        <w:t>controlled by individual stakeholders, making it difficult to verify product authenticity</w:t>
      </w:r>
      <w:r>
        <w:rPr>
          <w:spacing w:val="-4"/>
        </w:rPr>
        <w:t xml:space="preserve"> </w:t>
      </w:r>
      <w:r>
        <w:t>and quality</w:t>
      </w:r>
      <w:r>
        <w:rPr>
          <w:spacing w:val="-4"/>
        </w:rPr>
        <w:t xml:space="preserve"> </w:t>
      </w:r>
      <w:r>
        <w:t>across the supply</w:t>
      </w:r>
      <w:r>
        <w:rPr>
          <w:spacing w:val="-4"/>
        </w:rPr>
        <w:t xml:space="preserve"> </w:t>
      </w:r>
      <w:r>
        <w:t>chain. As</w:t>
      </w:r>
    </w:p>
    <w:p w14:paraId="457C209A" w14:textId="77777777" w:rsidR="007B761F" w:rsidRDefault="00000000">
      <w:pPr>
        <w:pStyle w:val="ListParagraph"/>
        <w:numPr>
          <w:ilvl w:val="0"/>
          <w:numId w:val="3"/>
        </w:numPr>
        <w:tabs>
          <w:tab w:val="left" w:pos="527"/>
        </w:tabs>
        <w:spacing w:before="100"/>
        <w:ind w:left="527" w:hanging="268"/>
        <w:jc w:val="left"/>
        <w:rPr>
          <w:i/>
          <w:sz w:val="20"/>
        </w:rPr>
      </w:pPr>
      <w:r>
        <w:br w:type="column"/>
      </w:r>
      <w:r>
        <w:rPr>
          <w:i/>
          <w:sz w:val="20"/>
        </w:rPr>
        <w:t>Problem</w:t>
      </w:r>
      <w:r>
        <w:rPr>
          <w:i/>
          <w:spacing w:val="-2"/>
          <w:sz w:val="20"/>
        </w:rPr>
        <w:t xml:space="preserve"> Definition</w:t>
      </w:r>
    </w:p>
    <w:p w14:paraId="45FB9055" w14:textId="77777777" w:rsidR="007B761F" w:rsidRDefault="00000000">
      <w:pPr>
        <w:pStyle w:val="BodyText"/>
        <w:spacing w:line="249" w:lineRule="auto"/>
        <w:ind w:left="197" w:right="863"/>
      </w:pPr>
      <w:r>
        <w:t>The</w:t>
      </w:r>
      <w:r>
        <w:rPr>
          <w:spacing w:val="80"/>
        </w:rPr>
        <w:t xml:space="preserve"> </w:t>
      </w:r>
      <w:r>
        <w:t>existing</w:t>
      </w:r>
      <w:r>
        <w:rPr>
          <w:spacing w:val="80"/>
        </w:rPr>
        <w:t xml:space="preserve"> </w:t>
      </w:r>
      <w:r>
        <w:t>agricultural</w:t>
      </w:r>
      <w:r>
        <w:rPr>
          <w:spacing w:val="80"/>
        </w:rPr>
        <w:t xml:space="preserve"> </w:t>
      </w:r>
      <w:r>
        <w:t>supply</w:t>
      </w:r>
      <w:r>
        <w:rPr>
          <w:spacing w:val="80"/>
        </w:rPr>
        <w:t xml:space="preserve"> </w:t>
      </w:r>
      <w:r>
        <w:t>chain</w:t>
      </w:r>
      <w:r>
        <w:rPr>
          <w:spacing w:val="80"/>
        </w:rPr>
        <w:t xml:space="preserve"> </w:t>
      </w:r>
      <w:r>
        <w:t>infrastructure</w:t>
      </w:r>
      <w:r>
        <w:rPr>
          <w:spacing w:val="80"/>
        </w:rPr>
        <w:t xml:space="preserve"> </w:t>
      </w:r>
      <w:r>
        <w:t>is characterized by fragmented data storage, manual record- keeping,</w:t>
      </w:r>
      <w:r>
        <w:rPr>
          <w:spacing w:val="-13"/>
        </w:rPr>
        <w:t xml:space="preserve"> </w:t>
      </w:r>
      <w:r>
        <w:t>and</w:t>
      </w:r>
      <w:r>
        <w:rPr>
          <w:spacing w:val="-12"/>
        </w:rPr>
        <w:t xml:space="preserve"> </w:t>
      </w:r>
      <w:r>
        <w:t>centralized</w:t>
      </w:r>
      <w:r>
        <w:rPr>
          <w:spacing w:val="-13"/>
        </w:rPr>
        <w:t xml:space="preserve"> </w:t>
      </w:r>
      <w:r>
        <w:t>control</w:t>
      </w:r>
      <w:r>
        <w:rPr>
          <w:spacing w:val="-12"/>
        </w:rPr>
        <w:t xml:space="preserve"> </w:t>
      </w:r>
      <w:r>
        <w:t>by</w:t>
      </w:r>
      <w:r>
        <w:rPr>
          <w:spacing w:val="-13"/>
        </w:rPr>
        <w:t xml:space="preserve"> </w:t>
      </w:r>
      <w:r>
        <w:t>intermediaries.</w:t>
      </w:r>
      <w:r>
        <w:rPr>
          <w:spacing w:val="-11"/>
        </w:rPr>
        <w:t xml:space="preserve"> </w:t>
      </w:r>
      <w:r>
        <w:t>Information related to</w:t>
      </w:r>
      <w:r>
        <w:rPr>
          <w:spacing w:val="-1"/>
        </w:rPr>
        <w:t xml:space="preserve"> </w:t>
      </w:r>
      <w:r>
        <w:t>crop origin, farming</w:t>
      </w:r>
      <w:r>
        <w:rPr>
          <w:spacing w:val="-1"/>
        </w:rPr>
        <w:t xml:space="preserve"> </w:t>
      </w:r>
      <w:r>
        <w:t>practices, quality</w:t>
      </w:r>
      <w:r>
        <w:rPr>
          <w:spacing w:val="-6"/>
        </w:rPr>
        <w:t xml:space="preserve"> </w:t>
      </w:r>
      <w:r>
        <w:t>certifications, storage</w:t>
      </w:r>
      <w:r>
        <w:rPr>
          <w:spacing w:val="40"/>
        </w:rPr>
        <w:t xml:space="preserve"> </w:t>
      </w:r>
      <w:r>
        <w:t>conditions,</w:t>
      </w:r>
      <w:r>
        <w:rPr>
          <w:spacing w:val="40"/>
        </w:rPr>
        <w:t xml:space="preserve"> </w:t>
      </w:r>
      <w:r>
        <w:t>and</w:t>
      </w:r>
      <w:r>
        <w:rPr>
          <w:spacing w:val="40"/>
        </w:rPr>
        <w:t xml:space="preserve"> </w:t>
      </w:r>
      <w:r>
        <w:t>logistics</w:t>
      </w:r>
      <w:r>
        <w:rPr>
          <w:spacing w:val="40"/>
        </w:rPr>
        <w:t xml:space="preserve"> </w:t>
      </w:r>
      <w:r>
        <w:t>is</w:t>
      </w:r>
      <w:r>
        <w:rPr>
          <w:spacing w:val="40"/>
        </w:rPr>
        <w:t xml:space="preserve"> </w:t>
      </w:r>
      <w:r>
        <w:t>maintained</w:t>
      </w:r>
      <w:r>
        <w:rPr>
          <w:spacing w:val="40"/>
        </w:rPr>
        <w:t xml:space="preserve"> </w:t>
      </w:r>
      <w:r>
        <w:t>in</w:t>
      </w:r>
      <w:r>
        <w:rPr>
          <w:spacing w:val="40"/>
        </w:rPr>
        <w:t xml:space="preserve"> </w:t>
      </w:r>
      <w:r>
        <w:t>separate systems or paper-based records, leading to data inconsistency and</w:t>
      </w:r>
      <w:r>
        <w:rPr>
          <w:spacing w:val="-10"/>
        </w:rPr>
        <w:t xml:space="preserve"> </w:t>
      </w:r>
      <w:r>
        <w:t>vulnerability</w:t>
      </w:r>
      <w:r>
        <w:rPr>
          <w:spacing w:val="-13"/>
        </w:rPr>
        <w:t xml:space="preserve"> </w:t>
      </w:r>
      <w:r>
        <w:t>to</w:t>
      </w:r>
      <w:r>
        <w:rPr>
          <w:spacing w:val="-10"/>
        </w:rPr>
        <w:t xml:space="preserve"> </w:t>
      </w:r>
      <w:r>
        <w:t>manipulation.</w:t>
      </w:r>
      <w:r>
        <w:rPr>
          <w:spacing w:val="-4"/>
        </w:rPr>
        <w:t xml:space="preserve"> </w:t>
      </w:r>
      <w:r>
        <w:t>During</w:t>
      </w:r>
      <w:r>
        <w:rPr>
          <w:spacing w:val="-10"/>
        </w:rPr>
        <w:t xml:space="preserve"> </w:t>
      </w:r>
      <w:r>
        <w:t>food</w:t>
      </w:r>
      <w:r>
        <w:rPr>
          <w:spacing w:val="-7"/>
        </w:rPr>
        <w:t xml:space="preserve"> </w:t>
      </w:r>
      <w:r>
        <w:t>safety</w:t>
      </w:r>
      <w:r>
        <w:rPr>
          <w:spacing w:val="-13"/>
        </w:rPr>
        <w:t xml:space="preserve"> </w:t>
      </w:r>
      <w:r>
        <w:t>incidents or product</w:t>
      </w:r>
      <w:r>
        <w:rPr>
          <w:spacing w:val="-5"/>
        </w:rPr>
        <w:t xml:space="preserve"> </w:t>
      </w:r>
      <w:r>
        <w:t>recalls,</w:t>
      </w:r>
      <w:r>
        <w:rPr>
          <w:spacing w:val="-4"/>
        </w:rPr>
        <w:t xml:space="preserve"> </w:t>
      </w:r>
      <w:r>
        <w:t>tracing</w:t>
      </w:r>
      <w:r>
        <w:rPr>
          <w:spacing w:val="-7"/>
        </w:rPr>
        <w:t xml:space="preserve"> </w:t>
      </w:r>
      <w:r>
        <w:t>the</w:t>
      </w:r>
      <w:r>
        <w:rPr>
          <w:spacing w:val="-9"/>
        </w:rPr>
        <w:t xml:space="preserve"> </w:t>
      </w:r>
      <w:r>
        <w:t>source</w:t>
      </w:r>
      <w:r>
        <w:rPr>
          <w:spacing w:val="-5"/>
        </w:rPr>
        <w:t xml:space="preserve"> </w:t>
      </w:r>
      <w:r>
        <w:t>of</w:t>
      </w:r>
      <w:r>
        <w:rPr>
          <w:spacing w:val="-7"/>
        </w:rPr>
        <w:t xml:space="preserve"> </w:t>
      </w:r>
      <w:r>
        <w:t>contamination</w:t>
      </w:r>
      <w:r>
        <w:rPr>
          <w:spacing w:val="-7"/>
        </w:rPr>
        <w:t xml:space="preserve"> </w:t>
      </w:r>
      <w:r>
        <w:t>requires manual</w:t>
      </w:r>
      <w:r>
        <w:rPr>
          <w:spacing w:val="80"/>
        </w:rPr>
        <w:t xml:space="preserve"> </w:t>
      </w:r>
      <w:r>
        <w:t>investigation</w:t>
      </w:r>
      <w:r>
        <w:rPr>
          <w:spacing w:val="80"/>
        </w:rPr>
        <w:t xml:space="preserve"> </w:t>
      </w:r>
      <w:r>
        <w:t>across</w:t>
      </w:r>
      <w:r>
        <w:rPr>
          <w:spacing w:val="80"/>
        </w:rPr>
        <w:t xml:space="preserve"> </w:t>
      </w:r>
      <w:r>
        <w:t>multiple</w:t>
      </w:r>
      <w:r>
        <w:rPr>
          <w:spacing w:val="80"/>
        </w:rPr>
        <w:t xml:space="preserve"> </w:t>
      </w:r>
      <w:r>
        <w:t>stakeholders,</w:t>
      </w:r>
      <w:r>
        <w:rPr>
          <w:spacing w:val="80"/>
        </w:rPr>
        <w:t xml:space="preserve"> </w:t>
      </w:r>
      <w:r>
        <w:t>often resulting in significant delays and economic losses.</w:t>
      </w:r>
    </w:p>
    <w:p w14:paraId="5EDCE54B" w14:textId="77777777" w:rsidR="007B761F" w:rsidRDefault="00000000">
      <w:pPr>
        <w:pStyle w:val="BodyText"/>
        <w:spacing w:line="249" w:lineRule="auto"/>
        <w:ind w:left="197" w:right="968" w:firstLine="201"/>
        <w:jc w:val="both"/>
      </w:pPr>
      <w:r>
        <w:t>Moreover, the lack of real-time monitoring and transparent information sharing creates information asymmetry among stakeholders. Farmers are unable to verify pricing and market data, while consumers lack visibility into upstream supply chain activities.</w:t>
      </w:r>
    </w:p>
    <w:p w14:paraId="5B5554F9" w14:textId="77777777" w:rsidR="007B761F" w:rsidRDefault="00000000">
      <w:pPr>
        <w:pStyle w:val="ListParagraph"/>
        <w:numPr>
          <w:ilvl w:val="0"/>
          <w:numId w:val="3"/>
        </w:numPr>
        <w:tabs>
          <w:tab w:val="left" w:pos="470"/>
        </w:tabs>
        <w:spacing w:line="230" w:lineRule="exact"/>
        <w:ind w:left="470" w:hanging="273"/>
        <w:jc w:val="both"/>
        <w:rPr>
          <w:i/>
          <w:sz w:val="20"/>
        </w:rPr>
      </w:pPr>
      <w:r>
        <w:rPr>
          <w:i/>
          <w:spacing w:val="-2"/>
          <w:sz w:val="20"/>
        </w:rPr>
        <w:t>Objective</w:t>
      </w:r>
    </w:p>
    <w:p w14:paraId="73A9AF6B" w14:textId="77777777" w:rsidR="007B761F" w:rsidRDefault="00000000">
      <w:pPr>
        <w:pStyle w:val="BodyText"/>
        <w:spacing w:line="249" w:lineRule="auto"/>
        <w:ind w:left="197" w:right="964" w:firstLine="201"/>
        <w:jc w:val="both"/>
      </w:pPr>
      <w:r>
        <w:t>The primary objective of this research is to design and develop a blockchain-based agricultural supply chain management system that ensures transparency, security, and end-to-end traceability of agricultural products. The proposed system aims to create a decentralized and tamper-proof framework in which all supply</w:t>
      </w:r>
      <w:r>
        <w:rPr>
          <w:spacing w:val="-2"/>
        </w:rPr>
        <w:t xml:space="preserve"> </w:t>
      </w:r>
      <w:r>
        <w:t>chain transactions are securely recorded and verified. By leveraging a permissioned blockchain</w:t>
      </w:r>
      <w:r>
        <w:rPr>
          <w:spacing w:val="-10"/>
        </w:rPr>
        <w:t xml:space="preserve"> </w:t>
      </w:r>
      <w:r>
        <w:t>platform,</w:t>
      </w:r>
      <w:r>
        <w:rPr>
          <w:spacing w:val="-10"/>
        </w:rPr>
        <w:t xml:space="preserve"> </w:t>
      </w:r>
      <w:r>
        <w:t>the</w:t>
      </w:r>
      <w:r>
        <w:rPr>
          <w:spacing w:val="-13"/>
        </w:rPr>
        <w:t xml:space="preserve"> </w:t>
      </w:r>
      <w:r>
        <w:t>system</w:t>
      </w:r>
      <w:r>
        <w:rPr>
          <w:spacing w:val="-6"/>
        </w:rPr>
        <w:t xml:space="preserve"> </w:t>
      </w:r>
      <w:r>
        <w:t>seeks</w:t>
      </w:r>
      <w:r>
        <w:rPr>
          <w:spacing w:val="-9"/>
        </w:rPr>
        <w:t xml:space="preserve"> </w:t>
      </w:r>
      <w:r>
        <w:t>to</w:t>
      </w:r>
      <w:r>
        <w:rPr>
          <w:spacing w:val="-12"/>
        </w:rPr>
        <w:t xml:space="preserve"> </w:t>
      </w:r>
      <w:r>
        <w:t>enable</w:t>
      </w:r>
      <w:r>
        <w:rPr>
          <w:spacing w:val="-11"/>
        </w:rPr>
        <w:t xml:space="preserve"> </w:t>
      </w:r>
      <w:r>
        <w:t>controlled</w:t>
      </w:r>
      <w:r>
        <w:rPr>
          <w:spacing w:val="-8"/>
        </w:rPr>
        <w:t xml:space="preserve"> </w:t>
      </w:r>
      <w:r>
        <w:t xml:space="preserve">data sharing among authorized stakeholders, thereby improving accountability and reducing the risk of data manipulation and </w:t>
      </w:r>
      <w:r>
        <w:rPr>
          <w:spacing w:val="-2"/>
        </w:rPr>
        <w:t>fraud.</w:t>
      </w:r>
    </w:p>
    <w:p w14:paraId="4FBB8957" w14:textId="77777777" w:rsidR="007B761F" w:rsidRDefault="00000000">
      <w:pPr>
        <w:pStyle w:val="BodyText"/>
        <w:spacing w:line="249" w:lineRule="auto"/>
        <w:ind w:left="197" w:right="968" w:firstLine="201"/>
        <w:jc w:val="both"/>
      </w:pPr>
      <w:r>
        <w:t xml:space="preserve">Another key objective of the proposed work is to enhance operational efficiency and trust across the agricultural supply chain by integrating smart contracts and IoT technologies. Smart contracts are used to automate transaction validation, pricing enforcement, and settlement processes, minimizing dependency on intermediaries and manual intervention. IoT- based monitoring enables real-time tracking of environmental and logistics conditions, ensuring product quality and safety. </w:t>
      </w:r>
      <w:r>
        <w:rPr>
          <w:spacing w:val="-2"/>
        </w:rPr>
        <w:t>Through</w:t>
      </w:r>
      <w:r>
        <w:rPr>
          <w:spacing w:val="-3"/>
        </w:rPr>
        <w:t xml:space="preserve"> </w:t>
      </w:r>
      <w:r>
        <w:rPr>
          <w:spacing w:val="-2"/>
        </w:rPr>
        <w:t>these</w:t>
      </w:r>
      <w:r>
        <w:rPr>
          <w:spacing w:val="-10"/>
        </w:rPr>
        <w:t xml:space="preserve"> </w:t>
      </w:r>
      <w:r>
        <w:rPr>
          <w:spacing w:val="-2"/>
        </w:rPr>
        <w:t>mechanisms,</w:t>
      </w:r>
      <w:r>
        <w:rPr>
          <w:spacing w:val="-5"/>
        </w:rPr>
        <w:t xml:space="preserve"> </w:t>
      </w:r>
      <w:r>
        <w:rPr>
          <w:spacing w:val="-2"/>
        </w:rPr>
        <w:t>the</w:t>
      </w:r>
      <w:r>
        <w:rPr>
          <w:spacing w:val="-10"/>
        </w:rPr>
        <w:t xml:space="preserve"> </w:t>
      </w:r>
      <w:r>
        <w:rPr>
          <w:spacing w:val="-2"/>
        </w:rPr>
        <w:t>system</w:t>
      </w:r>
      <w:r>
        <w:rPr>
          <w:spacing w:val="-6"/>
        </w:rPr>
        <w:t xml:space="preserve"> </w:t>
      </w:r>
      <w:r>
        <w:rPr>
          <w:spacing w:val="-2"/>
        </w:rPr>
        <w:t>aims</w:t>
      </w:r>
      <w:r>
        <w:rPr>
          <w:spacing w:val="-13"/>
        </w:rPr>
        <w:t xml:space="preserve"> </w:t>
      </w:r>
      <w:r>
        <w:rPr>
          <w:spacing w:val="-2"/>
        </w:rPr>
        <w:t>to</w:t>
      </w:r>
      <w:r>
        <w:rPr>
          <w:spacing w:val="-13"/>
        </w:rPr>
        <w:t xml:space="preserve"> </w:t>
      </w:r>
      <w:r>
        <w:rPr>
          <w:spacing w:val="-2"/>
        </w:rPr>
        <w:t>improve</w:t>
      </w:r>
      <w:r>
        <w:rPr>
          <w:spacing w:val="-4"/>
        </w:rPr>
        <w:t xml:space="preserve"> </w:t>
      </w:r>
      <w:r>
        <w:rPr>
          <w:spacing w:val="-2"/>
        </w:rPr>
        <w:t>farmer.</w:t>
      </w:r>
    </w:p>
    <w:p w14:paraId="6890B6FA" w14:textId="77777777" w:rsidR="007B761F" w:rsidRDefault="007B761F">
      <w:pPr>
        <w:pStyle w:val="BodyText"/>
        <w:spacing w:line="249" w:lineRule="auto"/>
        <w:jc w:val="both"/>
        <w:sectPr w:rsidR="007B761F">
          <w:type w:val="continuous"/>
          <w:pgSz w:w="12240" w:h="15840"/>
          <w:pgMar w:top="820" w:right="0" w:bottom="280" w:left="720" w:header="720" w:footer="720" w:gutter="0"/>
          <w:cols w:num="2" w:space="720" w:equalWidth="0">
            <w:col w:w="5072" w:space="253"/>
            <w:col w:w="6195"/>
          </w:cols>
        </w:sectPr>
      </w:pPr>
    </w:p>
    <w:p w14:paraId="12C89600" w14:textId="77777777" w:rsidR="007B761F" w:rsidRDefault="00000000">
      <w:pPr>
        <w:pStyle w:val="ListParagraph"/>
        <w:numPr>
          <w:ilvl w:val="0"/>
          <w:numId w:val="4"/>
        </w:numPr>
        <w:tabs>
          <w:tab w:val="left" w:pos="1965"/>
        </w:tabs>
        <w:spacing w:before="77"/>
        <w:ind w:left="1965" w:hanging="270"/>
        <w:jc w:val="left"/>
        <w:rPr>
          <w:sz w:val="20"/>
        </w:rPr>
      </w:pPr>
      <w:r>
        <w:rPr>
          <w:smallCaps/>
          <w:sz w:val="20"/>
        </w:rPr>
        <w:lastRenderedPageBreak/>
        <w:t>Literature</w:t>
      </w:r>
      <w:r>
        <w:rPr>
          <w:smallCaps/>
          <w:spacing w:val="62"/>
          <w:sz w:val="20"/>
        </w:rPr>
        <w:t xml:space="preserve"> </w:t>
      </w:r>
      <w:r>
        <w:rPr>
          <w:smallCaps/>
          <w:spacing w:val="-2"/>
          <w:sz w:val="20"/>
        </w:rPr>
        <w:t>Survey</w:t>
      </w:r>
    </w:p>
    <w:p w14:paraId="342F372C" w14:textId="77777777" w:rsidR="007B761F" w:rsidRDefault="007B761F">
      <w:pPr>
        <w:pStyle w:val="BodyText"/>
        <w:spacing w:before="5"/>
        <w:rPr>
          <w:sz w:val="15"/>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3"/>
        <w:gridCol w:w="1253"/>
        <w:gridCol w:w="1253"/>
        <w:gridCol w:w="931"/>
      </w:tblGrid>
      <w:tr w:rsidR="007B761F" w14:paraId="6EAA37D6" w14:textId="77777777">
        <w:trPr>
          <w:trHeight w:val="364"/>
        </w:trPr>
        <w:tc>
          <w:tcPr>
            <w:tcW w:w="1253" w:type="dxa"/>
          </w:tcPr>
          <w:p w14:paraId="12645D2B" w14:textId="77777777" w:rsidR="007B761F" w:rsidRDefault="00000000">
            <w:pPr>
              <w:pStyle w:val="TableParagraph"/>
              <w:spacing w:line="183" w:lineRule="exact"/>
              <w:rPr>
                <w:b/>
                <w:sz w:val="16"/>
              </w:rPr>
            </w:pPr>
            <w:r>
              <w:rPr>
                <w:b/>
                <w:spacing w:val="-4"/>
                <w:sz w:val="16"/>
              </w:rPr>
              <w:t>Title</w:t>
            </w:r>
          </w:p>
        </w:tc>
        <w:tc>
          <w:tcPr>
            <w:tcW w:w="1253" w:type="dxa"/>
          </w:tcPr>
          <w:p w14:paraId="2F56E75B" w14:textId="77777777" w:rsidR="007B761F" w:rsidRDefault="00000000">
            <w:pPr>
              <w:pStyle w:val="TableParagraph"/>
              <w:spacing w:line="183" w:lineRule="exact"/>
              <w:rPr>
                <w:b/>
                <w:sz w:val="16"/>
              </w:rPr>
            </w:pPr>
            <w:r>
              <w:rPr>
                <w:b/>
                <w:spacing w:val="-2"/>
                <w:sz w:val="16"/>
              </w:rPr>
              <w:t>Authors</w:t>
            </w:r>
          </w:p>
        </w:tc>
        <w:tc>
          <w:tcPr>
            <w:tcW w:w="1253" w:type="dxa"/>
          </w:tcPr>
          <w:p w14:paraId="33F65265" w14:textId="77777777" w:rsidR="007B761F" w:rsidRDefault="00000000">
            <w:pPr>
              <w:pStyle w:val="TableParagraph"/>
              <w:spacing w:line="183" w:lineRule="exact"/>
              <w:ind w:left="129"/>
              <w:rPr>
                <w:b/>
                <w:sz w:val="16"/>
              </w:rPr>
            </w:pPr>
            <w:r>
              <w:rPr>
                <w:b/>
                <w:spacing w:val="-2"/>
                <w:sz w:val="16"/>
              </w:rPr>
              <w:t>Description</w:t>
            </w:r>
          </w:p>
        </w:tc>
        <w:tc>
          <w:tcPr>
            <w:tcW w:w="931" w:type="dxa"/>
          </w:tcPr>
          <w:p w14:paraId="0BC3B959" w14:textId="77777777" w:rsidR="007B761F" w:rsidRDefault="00000000">
            <w:pPr>
              <w:pStyle w:val="TableParagraph"/>
              <w:spacing w:line="182" w:lineRule="exact"/>
              <w:ind w:left="130" w:right="156"/>
              <w:rPr>
                <w:b/>
                <w:sz w:val="16"/>
              </w:rPr>
            </w:pPr>
            <w:r>
              <w:rPr>
                <w:b/>
                <w:spacing w:val="-2"/>
                <w:sz w:val="16"/>
              </w:rPr>
              <w:t>Research</w:t>
            </w:r>
            <w:r>
              <w:rPr>
                <w:b/>
                <w:spacing w:val="40"/>
                <w:sz w:val="16"/>
              </w:rPr>
              <w:t xml:space="preserve"> </w:t>
            </w:r>
            <w:r>
              <w:rPr>
                <w:b/>
                <w:spacing w:val="-4"/>
                <w:sz w:val="16"/>
              </w:rPr>
              <w:t>Gap</w:t>
            </w:r>
          </w:p>
        </w:tc>
      </w:tr>
      <w:tr w:rsidR="007B761F" w14:paraId="331D6377" w14:textId="77777777">
        <w:trPr>
          <w:trHeight w:val="1425"/>
        </w:trPr>
        <w:tc>
          <w:tcPr>
            <w:tcW w:w="1253" w:type="dxa"/>
          </w:tcPr>
          <w:p w14:paraId="132D08E7" w14:textId="77777777" w:rsidR="007B761F" w:rsidRDefault="00000000">
            <w:pPr>
              <w:pStyle w:val="TableParagraph"/>
              <w:spacing w:line="232" w:lineRule="auto"/>
              <w:ind w:right="202"/>
              <w:rPr>
                <w:sz w:val="16"/>
              </w:rPr>
            </w:pPr>
            <w:r>
              <w:rPr>
                <w:spacing w:val="-2"/>
                <w:sz w:val="16"/>
              </w:rPr>
              <w:t>Blockchain-</w:t>
            </w:r>
            <w:r>
              <w:rPr>
                <w:spacing w:val="40"/>
                <w:sz w:val="16"/>
              </w:rPr>
              <w:t xml:space="preserve"> </w:t>
            </w:r>
            <w:r>
              <w:rPr>
                <w:spacing w:val="-2"/>
                <w:sz w:val="16"/>
              </w:rPr>
              <w:t>Based</w:t>
            </w:r>
            <w:r>
              <w:rPr>
                <w:spacing w:val="40"/>
                <w:sz w:val="16"/>
              </w:rPr>
              <w:t xml:space="preserve"> </w:t>
            </w:r>
            <w:r>
              <w:rPr>
                <w:spacing w:val="-2"/>
                <w:sz w:val="16"/>
              </w:rPr>
              <w:t>Traceability</w:t>
            </w:r>
            <w:r>
              <w:rPr>
                <w:spacing w:val="-8"/>
                <w:sz w:val="16"/>
              </w:rPr>
              <w:t xml:space="preserve"> </w:t>
            </w:r>
            <w:r>
              <w:rPr>
                <w:spacing w:val="-2"/>
                <w:sz w:val="16"/>
              </w:rPr>
              <w:t>in</w:t>
            </w:r>
            <w:r>
              <w:rPr>
                <w:spacing w:val="40"/>
                <w:sz w:val="16"/>
              </w:rPr>
              <w:t xml:space="preserve"> </w:t>
            </w:r>
            <w:r>
              <w:rPr>
                <w:spacing w:val="-2"/>
                <w:sz w:val="16"/>
              </w:rPr>
              <w:t>Agri-Food</w:t>
            </w:r>
            <w:r>
              <w:rPr>
                <w:spacing w:val="40"/>
                <w:sz w:val="16"/>
              </w:rPr>
              <w:t xml:space="preserve"> </w:t>
            </w:r>
            <w:r>
              <w:rPr>
                <w:sz w:val="16"/>
              </w:rPr>
              <w:t>Supply</w:t>
            </w:r>
            <w:r>
              <w:rPr>
                <w:spacing w:val="-10"/>
                <w:sz w:val="16"/>
              </w:rPr>
              <w:t xml:space="preserve"> </w:t>
            </w:r>
            <w:r>
              <w:rPr>
                <w:sz w:val="16"/>
              </w:rPr>
              <w:t>Chain</w:t>
            </w:r>
            <w:r>
              <w:rPr>
                <w:spacing w:val="40"/>
                <w:sz w:val="16"/>
              </w:rPr>
              <w:t xml:space="preserve"> </w:t>
            </w:r>
            <w:r>
              <w:rPr>
                <w:spacing w:val="-2"/>
                <w:sz w:val="16"/>
              </w:rPr>
              <w:t>(2019)</w:t>
            </w:r>
          </w:p>
        </w:tc>
        <w:tc>
          <w:tcPr>
            <w:tcW w:w="1253" w:type="dxa"/>
          </w:tcPr>
          <w:p w14:paraId="41BB38A5" w14:textId="77777777" w:rsidR="007B761F" w:rsidRDefault="00000000">
            <w:pPr>
              <w:pStyle w:val="TableParagraph"/>
              <w:spacing w:line="174" w:lineRule="exact"/>
              <w:ind w:left="283"/>
              <w:rPr>
                <w:sz w:val="16"/>
              </w:rPr>
            </w:pPr>
            <w:r>
              <w:rPr>
                <w:sz w:val="16"/>
              </w:rPr>
              <w:t>Tian</w:t>
            </w:r>
            <w:r>
              <w:rPr>
                <w:spacing w:val="-10"/>
                <w:sz w:val="16"/>
              </w:rPr>
              <w:t xml:space="preserve"> </w:t>
            </w:r>
            <w:r>
              <w:rPr>
                <w:spacing w:val="-4"/>
                <w:sz w:val="16"/>
              </w:rPr>
              <w:t>Feng</w:t>
            </w:r>
          </w:p>
        </w:tc>
        <w:tc>
          <w:tcPr>
            <w:tcW w:w="1253" w:type="dxa"/>
          </w:tcPr>
          <w:p w14:paraId="4678EAA8" w14:textId="77777777" w:rsidR="007B761F" w:rsidRDefault="00000000">
            <w:pPr>
              <w:pStyle w:val="TableParagraph"/>
              <w:spacing w:line="232" w:lineRule="auto"/>
              <w:ind w:left="129" w:right="228"/>
              <w:rPr>
                <w:sz w:val="16"/>
              </w:rPr>
            </w:pPr>
            <w:r>
              <w:rPr>
                <w:sz w:val="16"/>
              </w:rPr>
              <w:t>Uses</w:t>
            </w:r>
            <w:r>
              <w:rPr>
                <w:spacing w:val="-10"/>
                <w:sz w:val="16"/>
              </w:rPr>
              <w:t xml:space="preserve"> </w:t>
            </w:r>
            <w:r>
              <w:rPr>
                <w:sz w:val="16"/>
              </w:rPr>
              <w:t>RFID</w:t>
            </w:r>
            <w:r>
              <w:rPr>
                <w:spacing w:val="40"/>
                <w:sz w:val="16"/>
              </w:rPr>
              <w:t xml:space="preserve"> </w:t>
            </w:r>
            <w:r>
              <w:rPr>
                <w:spacing w:val="-4"/>
                <w:sz w:val="16"/>
              </w:rPr>
              <w:t>and</w:t>
            </w:r>
            <w:r>
              <w:rPr>
                <w:spacing w:val="40"/>
                <w:sz w:val="16"/>
              </w:rPr>
              <w:t xml:space="preserve"> </w:t>
            </w:r>
            <w:r>
              <w:rPr>
                <w:sz w:val="16"/>
              </w:rPr>
              <w:t>blockchain</w:t>
            </w:r>
            <w:r>
              <w:rPr>
                <w:spacing w:val="-10"/>
                <w:sz w:val="16"/>
              </w:rPr>
              <w:t xml:space="preserve"> </w:t>
            </w:r>
            <w:r>
              <w:rPr>
                <w:sz w:val="16"/>
              </w:rPr>
              <w:t>to</w:t>
            </w:r>
            <w:r>
              <w:rPr>
                <w:spacing w:val="40"/>
                <w:sz w:val="16"/>
              </w:rPr>
              <w:t xml:space="preserve"> </w:t>
            </w:r>
            <w:r>
              <w:rPr>
                <w:sz w:val="16"/>
              </w:rPr>
              <w:t>improve</w:t>
            </w:r>
            <w:r>
              <w:rPr>
                <w:spacing w:val="-10"/>
                <w:sz w:val="16"/>
              </w:rPr>
              <w:t xml:space="preserve"> </w:t>
            </w:r>
            <w:proofErr w:type="spellStart"/>
            <w:r>
              <w:rPr>
                <w:sz w:val="16"/>
              </w:rPr>
              <w:t>agri</w:t>
            </w:r>
            <w:proofErr w:type="spellEnd"/>
            <w:r>
              <w:rPr>
                <w:sz w:val="16"/>
              </w:rPr>
              <w:t>-</w:t>
            </w:r>
            <w:r>
              <w:rPr>
                <w:spacing w:val="40"/>
                <w:sz w:val="16"/>
              </w:rPr>
              <w:t xml:space="preserve"> </w:t>
            </w:r>
            <w:r>
              <w:rPr>
                <w:sz w:val="16"/>
              </w:rPr>
              <w:t>food</w:t>
            </w:r>
            <w:r>
              <w:rPr>
                <w:spacing w:val="-1"/>
                <w:sz w:val="16"/>
              </w:rPr>
              <w:t xml:space="preserve"> </w:t>
            </w:r>
            <w:r>
              <w:rPr>
                <w:sz w:val="16"/>
              </w:rPr>
              <w:t>product</w:t>
            </w:r>
            <w:r>
              <w:rPr>
                <w:spacing w:val="40"/>
                <w:sz w:val="16"/>
              </w:rPr>
              <w:t xml:space="preserve"> </w:t>
            </w:r>
            <w:r>
              <w:rPr>
                <w:spacing w:val="-2"/>
                <w:sz w:val="16"/>
              </w:rPr>
              <w:t>traceability</w:t>
            </w:r>
          </w:p>
        </w:tc>
        <w:tc>
          <w:tcPr>
            <w:tcW w:w="931" w:type="dxa"/>
          </w:tcPr>
          <w:p w14:paraId="27CF0B45" w14:textId="77777777" w:rsidR="007B761F" w:rsidRDefault="00000000">
            <w:pPr>
              <w:pStyle w:val="TableParagraph"/>
              <w:spacing w:line="232" w:lineRule="auto"/>
              <w:ind w:left="130" w:right="205"/>
              <w:rPr>
                <w:sz w:val="16"/>
              </w:rPr>
            </w:pPr>
            <w:r>
              <w:rPr>
                <w:spacing w:val="-6"/>
                <w:sz w:val="16"/>
              </w:rPr>
              <w:t>No</w:t>
            </w:r>
            <w:r>
              <w:rPr>
                <w:spacing w:val="40"/>
                <w:sz w:val="16"/>
              </w:rPr>
              <w:t xml:space="preserve"> </w:t>
            </w:r>
            <w:r>
              <w:rPr>
                <w:spacing w:val="-2"/>
                <w:sz w:val="16"/>
              </w:rPr>
              <w:t>consume</w:t>
            </w:r>
            <w:r>
              <w:rPr>
                <w:spacing w:val="40"/>
                <w:sz w:val="16"/>
              </w:rPr>
              <w:t xml:space="preserve"> </w:t>
            </w:r>
            <w:r>
              <w:rPr>
                <w:spacing w:val="-10"/>
                <w:sz w:val="16"/>
              </w:rPr>
              <w:t>r</w:t>
            </w:r>
            <w:r>
              <w:rPr>
                <w:spacing w:val="40"/>
                <w:sz w:val="16"/>
              </w:rPr>
              <w:t xml:space="preserve"> </w:t>
            </w:r>
            <w:proofErr w:type="spellStart"/>
            <w:r>
              <w:rPr>
                <w:spacing w:val="-2"/>
                <w:sz w:val="16"/>
              </w:rPr>
              <w:t>interacti</w:t>
            </w:r>
            <w:proofErr w:type="spellEnd"/>
            <w:r>
              <w:rPr>
                <w:spacing w:val="40"/>
                <w:sz w:val="16"/>
              </w:rPr>
              <w:t xml:space="preserve"> </w:t>
            </w:r>
            <w:r>
              <w:rPr>
                <w:sz w:val="16"/>
              </w:rPr>
              <w:t>on</w:t>
            </w:r>
            <w:r>
              <w:rPr>
                <w:spacing w:val="-1"/>
                <w:sz w:val="16"/>
              </w:rPr>
              <w:t xml:space="preserve"> </w:t>
            </w:r>
            <w:r>
              <w:rPr>
                <w:sz w:val="16"/>
              </w:rPr>
              <w:t>or</w:t>
            </w:r>
            <w:r>
              <w:rPr>
                <w:spacing w:val="40"/>
                <w:sz w:val="16"/>
              </w:rPr>
              <w:t xml:space="preserve"> </w:t>
            </w:r>
            <w:r>
              <w:rPr>
                <w:spacing w:val="-2"/>
                <w:sz w:val="16"/>
              </w:rPr>
              <w:t>pricing</w:t>
            </w:r>
            <w:r>
              <w:rPr>
                <w:spacing w:val="40"/>
                <w:sz w:val="16"/>
              </w:rPr>
              <w:t xml:space="preserve"> </w:t>
            </w:r>
            <w:proofErr w:type="spellStart"/>
            <w:r>
              <w:rPr>
                <w:spacing w:val="-2"/>
                <w:sz w:val="16"/>
              </w:rPr>
              <w:t>transpare</w:t>
            </w:r>
            <w:proofErr w:type="spellEnd"/>
          </w:p>
          <w:p w14:paraId="4CF0208B" w14:textId="77777777" w:rsidR="007B761F" w:rsidRDefault="00000000">
            <w:pPr>
              <w:pStyle w:val="TableParagraph"/>
              <w:spacing w:line="162" w:lineRule="exact"/>
              <w:ind w:left="130"/>
              <w:rPr>
                <w:sz w:val="16"/>
              </w:rPr>
            </w:pPr>
            <w:proofErr w:type="spellStart"/>
            <w:r>
              <w:rPr>
                <w:spacing w:val="-4"/>
                <w:sz w:val="16"/>
              </w:rPr>
              <w:t>ncy</w:t>
            </w:r>
            <w:proofErr w:type="spellEnd"/>
            <w:r>
              <w:rPr>
                <w:spacing w:val="-4"/>
                <w:sz w:val="16"/>
              </w:rPr>
              <w:t>.</w:t>
            </w:r>
          </w:p>
        </w:tc>
      </w:tr>
      <w:tr w:rsidR="007B761F" w14:paraId="2511EA8A" w14:textId="77777777">
        <w:trPr>
          <w:trHeight w:val="1478"/>
        </w:trPr>
        <w:tc>
          <w:tcPr>
            <w:tcW w:w="1253" w:type="dxa"/>
          </w:tcPr>
          <w:p w14:paraId="097DA673" w14:textId="77777777" w:rsidR="007B761F" w:rsidRDefault="00000000">
            <w:pPr>
              <w:pStyle w:val="TableParagraph"/>
              <w:spacing w:line="232" w:lineRule="auto"/>
              <w:ind w:right="202"/>
              <w:rPr>
                <w:sz w:val="16"/>
              </w:rPr>
            </w:pPr>
            <w:r>
              <w:rPr>
                <w:spacing w:val="-4"/>
                <w:sz w:val="16"/>
              </w:rPr>
              <w:t>A</w:t>
            </w:r>
            <w:r>
              <w:rPr>
                <w:spacing w:val="-6"/>
                <w:sz w:val="16"/>
              </w:rPr>
              <w:t xml:space="preserve"> </w:t>
            </w:r>
            <w:r>
              <w:rPr>
                <w:spacing w:val="-4"/>
                <w:sz w:val="16"/>
              </w:rPr>
              <w:t>Systematic</w:t>
            </w:r>
            <w:r>
              <w:rPr>
                <w:spacing w:val="40"/>
                <w:sz w:val="16"/>
              </w:rPr>
              <w:t xml:space="preserve"> </w:t>
            </w:r>
            <w:r>
              <w:rPr>
                <w:spacing w:val="-2"/>
                <w:sz w:val="16"/>
              </w:rPr>
              <w:t>Literature</w:t>
            </w:r>
            <w:r>
              <w:rPr>
                <w:spacing w:val="40"/>
                <w:sz w:val="16"/>
              </w:rPr>
              <w:t xml:space="preserve"> </w:t>
            </w:r>
            <w:r>
              <w:rPr>
                <w:sz w:val="16"/>
              </w:rPr>
              <w:t>Review</w:t>
            </w:r>
            <w:r>
              <w:rPr>
                <w:spacing w:val="-10"/>
                <w:sz w:val="16"/>
              </w:rPr>
              <w:t xml:space="preserve"> </w:t>
            </w:r>
            <w:r>
              <w:rPr>
                <w:sz w:val="16"/>
              </w:rPr>
              <w:t>of</w:t>
            </w:r>
            <w:r>
              <w:rPr>
                <w:spacing w:val="40"/>
                <w:sz w:val="16"/>
              </w:rPr>
              <w:t xml:space="preserve"> </w:t>
            </w:r>
            <w:r>
              <w:rPr>
                <w:spacing w:val="-2"/>
                <w:sz w:val="16"/>
              </w:rPr>
              <w:t>Blockchain</w:t>
            </w:r>
            <w:r>
              <w:rPr>
                <w:spacing w:val="40"/>
                <w:sz w:val="16"/>
              </w:rPr>
              <w:t xml:space="preserve"> </w:t>
            </w:r>
            <w:r>
              <w:rPr>
                <w:spacing w:val="-2"/>
                <w:sz w:val="16"/>
              </w:rPr>
              <w:t>Applications</w:t>
            </w:r>
          </w:p>
        </w:tc>
        <w:tc>
          <w:tcPr>
            <w:tcW w:w="1253" w:type="dxa"/>
          </w:tcPr>
          <w:p w14:paraId="34673191" w14:textId="77777777" w:rsidR="007B761F" w:rsidRDefault="00000000">
            <w:pPr>
              <w:pStyle w:val="TableParagraph"/>
              <w:spacing w:line="232" w:lineRule="auto"/>
              <w:ind w:left="168" w:right="25" w:firstLine="206"/>
              <w:rPr>
                <w:sz w:val="16"/>
              </w:rPr>
            </w:pPr>
            <w:r>
              <w:rPr>
                <w:spacing w:val="-2"/>
                <w:sz w:val="16"/>
              </w:rPr>
              <w:t>Francisco</w:t>
            </w:r>
            <w:r>
              <w:rPr>
                <w:spacing w:val="40"/>
                <w:sz w:val="16"/>
              </w:rPr>
              <w:t xml:space="preserve"> </w:t>
            </w:r>
            <w:r>
              <w:rPr>
                <w:sz w:val="16"/>
              </w:rPr>
              <w:t>Casino,</w:t>
            </w:r>
            <w:r>
              <w:rPr>
                <w:spacing w:val="-10"/>
                <w:sz w:val="16"/>
              </w:rPr>
              <w:t xml:space="preserve"> </w:t>
            </w:r>
            <w:r>
              <w:rPr>
                <w:sz w:val="16"/>
              </w:rPr>
              <w:t>Thomas</w:t>
            </w:r>
          </w:p>
          <w:p w14:paraId="75E54C75" w14:textId="77777777" w:rsidR="007B761F" w:rsidRDefault="00000000">
            <w:pPr>
              <w:pStyle w:val="TableParagraph"/>
              <w:spacing w:line="232" w:lineRule="auto"/>
              <w:ind w:left="268" w:firstLine="24"/>
              <w:rPr>
                <w:sz w:val="16"/>
              </w:rPr>
            </w:pPr>
            <w:r>
              <w:rPr>
                <w:sz w:val="16"/>
              </w:rPr>
              <w:t>K.</w:t>
            </w:r>
            <w:r>
              <w:rPr>
                <w:spacing w:val="-10"/>
                <w:sz w:val="16"/>
              </w:rPr>
              <w:t xml:space="preserve"> </w:t>
            </w:r>
            <w:proofErr w:type="spellStart"/>
            <w:r>
              <w:rPr>
                <w:sz w:val="16"/>
              </w:rPr>
              <w:t>Dasaklis</w:t>
            </w:r>
            <w:proofErr w:type="spellEnd"/>
            <w:r>
              <w:rPr>
                <w:sz w:val="16"/>
              </w:rPr>
              <w:t>,</w:t>
            </w:r>
            <w:r>
              <w:rPr>
                <w:spacing w:val="40"/>
                <w:sz w:val="16"/>
              </w:rPr>
              <w:t xml:space="preserve"> </w:t>
            </w:r>
            <w:r>
              <w:rPr>
                <w:spacing w:val="-2"/>
                <w:sz w:val="16"/>
              </w:rPr>
              <w:t>Constantinos</w:t>
            </w:r>
          </w:p>
          <w:p w14:paraId="78B31AF6" w14:textId="77777777" w:rsidR="007B761F" w:rsidRDefault="00000000">
            <w:pPr>
              <w:pStyle w:val="TableParagraph"/>
              <w:spacing w:line="178" w:lineRule="exact"/>
              <w:ind w:left="422"/>
              <w:rPr>
                <w:sz w:val="16"/>
              </w:rPr>
            </w:pPr>
            <w:proofErr w:type="spellStart"/>
            <w:r>
              <w:rPr>
                <w:spacing w:val="-2"/>
                <w:sz w:val="16"/>
              </w:rPr>
              <w:t>Patsakis</w:t>
            </w:r>
            <w:proofErr w:type="spellEnd"/>
          </w:p>
        </w:tc>
        <w:tc>
          <w:tcPr>
            <w:tcW w:w="1253" w:type="dxa"/>
          </w:tcPr>
          <w:p w14:paraId="0A1E5651" w14:textId="77777777" w:rsidR="007B761F" w:rsidRDefault="00000000">
            <w:pPr>
              <w:pStyle w:val="TableParagraph"/>
              <w:spacing w:line="232" w:lineRule="auto"/>
              <w:ind w:left="129" w:right="238"/>
              <w:rPr>
                <w:sz w:val="16"/>
              </w:rPr>
            </w:pPr>
            <w:r>
              <w:rPr>
                <w:spacing w:val="-2"/>
                <w:sz w:val="16"/>
              </w:rPr>
              <w:t>Reviews</w:t>
            </w:r>
            <w:r>
              <w:rPr>
                <w:spacing w:val="40"/>
                <w:sz w:val="16"/>
              </w:rPr>
              <w:t xml:space="preserve"> </w:t>
            </w:r>
            <w:r>
              <w:rPr>
                <w:spacing w:val="-2"/>
                <w:sz w:val="16"/>
              </w:rPr>
              <w:t>blockchain</w:t>
            </w:r>
            <w:r>
              <w:rPr>
                <w:spacing w:val="40"/>
                <w:sz w:val="16"/>
              </w:rPr>
              <w:t xml:space="preserve"> </w:t>
            </w:r>
            <w:r>
              <w:rPr>
                <w:sz w:val="16"/>
              </w:rPr>
              <w:t>use</w:t>
            </w:r>
            <w:r>
              <w:rPr>
                <w:spacing w:val="-10"/>
                <w:sz w:val="16"/>
              </w:rPr>
              <w:t xml:space="preserve"> </w:t>
            </w:r>
            <w:r>
              <w:rPr>
                <w:sz w:val="16"/>
              </w:rPr>
              <w:t>cases</w:t>
            </w:r>
            <w:r>
              <w:rPr>
                <w:spacing w:val="-10"/>
                <w:sz w:val="16"/>
              </w:rPr>
              <w:t xml:space="preserve"> </w:t>
            </w:r>
            <w:r>
              <w:rPr>
                <w:sz w:val="16"/>
              </w:rPr>
              <w:t>and</w:t>
            </w:r>
            <w:r>
              <w:rPr>
                <w:spacing w:val="40"/>
                <w:sz w:val="16"/>
              </w:rPr>
              <w:t xml:space="preserve"> </w:t>
            </w:r>
            <w:r>
              <w:rPr>
                <w:spacing w:val="-2"/>
                <w:sz w:val="16"/>
              </w:rPr>
              <w:t>enterprise</w:t>
            </w:r>
            <w:r>
              <w:rPr>
                <w:spacing w:val="40"/>
                <w:sz w:val="16"/>
              </w:rPr>
              <w:t xml:space="preserve"> </w:t>
            </w:r>
            <w:r>
              <w:rPr>
                <w:spacing w:val="-2"/>
                <w:sz w:val="16"/>
              </w:rPr>
              <w:t>challenges.</w:t>
            </w:r>
          </w:p>
        </w:tc>
        <w:tc>
          <w:tcPr>
            <w:tcW w:w="931" w:type="dxa"/>
          </w:tcPr>
          <w:p w14:paraId="48E21A25" w14:textId="77777777" w:rsidR="007B761F" w:rsidRDefault="00000000">
            <w:pPr>
              <w:pStyle w:val="TableParagraph"/>
              <w:spacing w:line="232" w:lineRule="auto"/>
              <w:ind w:left="130" w:right="153"/>
              <w:rPr>
                <w:sz w:val="16"/>
              </w:rPr>
            </w:pPr>
            <w:r>
              <w:rPr>
                <w:spacing w:val="-2"/>
                <w:sz w:val="16"/>
              </w:rPr>
              <w:t>Lacks</w:t>
            </w:r>
            <w:r>
              <w:rPr>
                <w:spacing w:val="40"/>
                <w:sz w:val="16"/>
              </w:rPr>
              <w:t xml:space="preserve"> </w:t>
            </w:r>
            <w:proofErr w:type="spellStart"/>
            <w:r>
              <w:rPr>
                <w:spacing w:val="-2"/>
                <w:sz w:val="16"/>
              </w:rPr>
              <w:t>agricultur</w:t>
            </w:r>
            <w:proofErr w:type="spellEnd"/>
            <w:r>
              <w:rPr>
                <w:spacing w:val="40"/>
                <w:sz w:val="16"/>
              </w:rPr>
              <w:t xml:space="preserve"> </w:t>
            </w:r>
            <w:r>
              <w:rPr>
                <w:spacing w:val="-2"/>
                <w:sz w:val="16"/>
              </w:rPr>
              <w:t>e-specific</w:t>
            </w:r>
            <w:r>
              <w:rPr>
                <w:spacing w:val="40"/>
                <w:sz w:val="16"/>
              </w:rPr>
              <w:t xml:space="preserve"> </w:t>
            </w:r>
            <w:proofErr w:type="spellStart"/>
            <w:r>
              <w:rPr>
                <w:spacing w:val="-2"/>
                <w:sz w:val="16"/>
              </w:rPr>
              <w:t>implemen</w:t>
            </w:r>
            <w:proofErr w:type="spellEnd"/>
            <w:r>
              <w:rPr>
                <w:spacing w:val="40"/>
                <w:sz w:val="16"/>
              </w:rPr>
              <w:t xml:space="preserve"> </w:t>
            </w:r>
            <w:proofErr w:type="spellStart"/>
            <w:r>
              <w:rPr>
                <w:spacing w:val="-2"/>
                <w:sz w:val="16"/>
              </w:rPr>
              <w:t>tation</w:t>
            </w:r>
            <w:proofErr w:type="spellEnd"/>
            <w:r>
              <w:rPr>
                <w:spacing w:val="-2"/>
                <w:sz w:val="16"/>
              </w:rPr>
              <w:t>.</w:t>
            </w:r>
          </w:p>
        </w:tc>
      </w:tr>
      <w:tr w:rsidR="007B761F" w14:paraId="12924D9F" w14:textId="77777777">
        <w:trPr>
          <w:trHeight w:val="1200"/>
        </w:trPr>
        <w:tc>
          <w:tcPr>
            <w:tcW w:w="1253" w:type="dxa"/>
          </w:tcPr>
          <w:p w14:paraId="3B5F7598" w14:textId="77777777" w:rsidR="007B761F" w:rsidRDefault="00000000">
            <w:pPr>
              <w:pStyle w:val="TableParagraph"/>
              <w:spacing w:line="232" w:lineRule="auto"/>
              <w:ind w:right="151"/>
              <w:rPr>
                <w:sz w:val="16"/>
              </w:rPr>
            </w:pPr>
            <w:r>
              <w:rPr>
                <w:spacing w:val="-2"/>
                <w:sz w:val="16"/>
              </w:rPr>
              <w:t>Blockchain-</w:t>
            </w:r>
            <w:r>
              <w:rPr>
                <w:spacing w:val="40"/>
                <w:sz w:val="16"/>
              </w:rPr>
              <w:t xml:space="preserve"> </w:t>
            </w:r>
            <w:r>
              <w:rPr>
                <w:spacing w:val="-10"/>
                <w:sz w:val="16"/>
              </w:rPr>
              <w:t>Based</w:t>
            </w:r>
            <w:r>
              <w:rPr>
                <w:spacing w:val="-19"/>
                <w:sz w:val="16"/>
              </w:rPr>
              <w:t xml:space="preserve"> </w:t>
            </w:r>
            <w:r>
              <w:rPr>
                <w:spacing w:val="-10"/>
                <w:sz w:val="16"/>
              </w:rPr>
              <w:t>Agri-Food</w:t>
            </w:r>
            <w:r>
              <w:rPr>
                <w:spacing w:val="40"/>
                <w:sz w:val="16"/>
              </w:rPr>
              <w:t xml:space="preserve"> </w:t>
            </w:r>
            <w:r>
              <w:rPr>
                <w:sz w:val="16"/>
              </w:rPr>
              <w:t>Supply</w:t>
            </w:r>
            <w:r>
              <w:rPr>
                <w:spacing w:val="-24"/>
                <w:sz w:val="16"/>
              </w:rPr>
              <w:t xml:space="preserve"> </w:t>
            </w:r>
            <w:r>
              <w:rPr>
                <w:sz w:val="16"/>
              </w:rPr>
              <w:t>Chain</w:t>
            </w:r>
            <w:r>
              <w:rPr>
                <w:spacing w:val="40"/>
                <w:sz w:val="16"/>
              </w:rPr>
              <w:t xml:space="preserve"> </w:t>
            </w:r>
            <w:r>
              <w:rPr>
                <w:spacing w:val="-2"/>
                <w:sz w:val="16"/>
              </w:rPr>
              <w:t>Framework</w:t>
            </w:r>
          </w:p>
        </w:tc>
        <w:tc>
          <w:tcPr>
            <w:tcW w:w="1253" w:type="dxa"/>
          </w:tcPr>
          <w:p w14:paraId="582F0A4E" w14:textId="77777777" w:rsidR="007B761F" w:rsidRDefault="00000000">
            <w:pPr>
              <w:pStyle w:val="TableParagraph"/>
              <w:spacing w:line="232" w:lineRule="auto"/>
              <w:ind w:right="202"/>
              <w:rPr>
                <w:sz w:val="16"/>
              </w:rPr>
            </w:pPr>
            <w:r>
              <w:rPr>
                <w:spacing w:val="-2"/>
                <w:sz w:val="16"/>
              </w:rPr>
              <w:t>Shahid</w:t>
            </w:r>
            <w:r>
              <w:rPr>
                <w:spacing w:val="-10"/>
                <w:sz w:val="16"/>
              </w:rPr>
              <w:t xml:space="preserve"> </w:t>
            </w:r>
            <w:r>
              <w:rPr>
                <w:spacing w:val="-2"/>
                <w:sz w:val="16"/>
              </w:rPr>
              <w:t>Raza,</w:t>
            </w:r>
            <w:r>
              <w:rPr>
                <w:spacing w:val="40"/>
                <w:sz w:val="16"/>
              </w:rPr>
              <w:t xml:space="preserve"> </w:t>
            </w:r>
            <w:r>
              <w:rPr>
                <w:spacing w:val="-2"/>
                <w:sz w:val="16"/>
              </w:rPr>
              <w:t>Linus</w:t>
            </w:r>
            <w:r>
              <w:rPr>
                <w:spacing w:val="40"/>
                <w:sz w:val="16"/>
              </w:rPr>
              <w:t xml:space="preserve"> </w:t>
            </w:r>
            <w:r>
              <w:rPr>
                <w:spacing w:val="-2"/>
                <w:sz w:val="16"/>
              </w:rPr>
              <w:t>Nordström,</w:t>
            </w:r>
            <w:r>
              <w:rPr>
                <w:spacing w:val="40"/>
                <w:sz w:val="16"/>
              </w:rPr>
              <w:t xml:space="preserve"> </w:t>
            </w:r>
            <w:r>
              <w:rPr>
                <w:spacing w:val="-4"/>
                <w:sz w:val="16"/>
              </w:rPr>
              <w:t>Amir</w:t>
            </w:r>
            <w:r>
              <w:rPr>
                <w:spacing w:val="40"/>
                <w:sz w:val="16"/>
              </w:rPr>
              <w:t xml:space="preserve"> </w:t>
            </w:r>
            <w:r>
              <w:rPr>
                <w:spacing w:val="-2"/>
                <w:sz w:val="16"/>
              </w:rPr>
              <w:t>Houmansadr</w:t>
            </w:r>
          </w:p>
        </w:tc>
        <w:tc>
          <w:tcPr>
            <w:tcW w:w="1253" w:type="dxa"/>
          </w:tcPr>
          <w:p w14:paraId="1FAB341F" w14:textId="77777777" w:rsidR="007B761F" w:rsidRDefault="00000000">
            <w:pPr>
              <w:pStyle w:val="TableParagraph"/>
              <w:spacing w:line="232" w:lineRule="auto"/>
              <w:ind w:left="129" w:right="299"/>
              <w:rPr>
                <w:sz w:val="16"/>
              </w:rPr>
            </w:pPr>
            <w:r>
              <w:rPr>
                <w:spacing w:val="-2"/>
                <w:sz w:val="16"/>
              </w:rPr>
              <w:t>Applies</w:t>
            </w:r>
            <w:r>
              <w:rPr>
                <w:spacing w:val="40"/>
                <w:sz w:val="16"/>
              </w:rPr>
              <w:t xml:space="preserve"> </w:t>
            </w:r>
            <w:r>
              <w:rPr>
                <w:spacing w:val="-2"/>
                <w:sz w:val="16"/>
              </w:rPr>
              <w:t>blockchain</w:t>
            </w:r>
            <w:r>
              <w:rPr>
                <w:spacing w:val="40"/>
                <w:sz w:val="16"/>
              </w:rPr>
              <w:t xml:space="preserve"> </w:t>
            </w:r>
            <w:r>
              <w:rPr>
                <w:sz w:val="16"/>
              </w:rPr>
              <w:t>and</w:t>
            </w:r>
            <w:r>
              <w:rPr>
                <w:spacing w:val="-1"/>
                <w:sz w:val="16"/>
              </w:rPr>
              <w:t xml:space="preserve"> </w:t>
            </w:r>
            <w:r>
              <w:rPr>
                <w:sz w:val="16"/>
              </w:rPr>
              <w:t>smart</w:t>
            </w:r>
            <w:r>
              <w:rPr>
                <w:spacing w:val="40"/>
                <w:sz w:val="16"/>
              </w:rPr>
              <w:t xml:space="preserve"> </w:t>
            </w:r>
            <w:r>
              <w:rPr>
                <w:sz w:val="16"/>
              </w:rPr>
              <w:t>contracts</w:t>
            </w:r>
            <w:r>
              <w:rPr>
                <w:spacing w:val="-10"/>
                <w:sz w:val="16"/>
              </w:rPr>
              <w:t xml:space="preserve"> </w:t>
            </w:r>
            <w:r>
              <w:rPr>
                <w:sz w:val="16"/>
              </w:rPr>
              <w:t>for</w:t>
            </w:r>
            <w:r>
              <w:rPr>
                <w:spacing w:val="40"/>
                <w:sz w:val="16"/>
              </w:rPr>
              <w:t xml:space="preserve"> </w:t>
            </w:r>
            <w:r>
              <w:rPr>
                <w:spacing w:val="-2"/>
                <w:sz w:val="16"/>
              </w:rPr>
              <w:t>supply</w:t>
            </w:r>
            <w:r>
              <w:rPr>
                <w:spacing w:val="-10"/>
                <w:sz w:val="16"/>
              </w:rPr>
              <w:t xml:space="preserve"> </w:t>
            </w:r>
            <w:r>
              <w:rPr>
                <w:spacing w:val="-2"/>
                <w:sz w:val="16"/>
              </w:rPr>
              <w:t>chain</w:t>
            </w:r>
            <w:r>
              <w:rPr>
                <w:spacing w:val="40"/>
                <w:sz w:val="16"/>
              </w:rPr>
              <w:t xml:space="preserve"> </w:t>
            </w:r>
            <w:r>
              <w:rPr>
                <w:spacing w:val="-2"/>
                <w:sz w:val="16"/>
              </w:rPr>
              <w:t>trust.</w:t>
            </w:r>
          </w:p>
        </w:tc>
        <w:tc>
          <w:tcPr>
            <w:tcW w:w="931" w:type="dxa"/>
          </w:tcPr>
          <w:p w14:paraId="05FB3E51" w14:textId="77777777" w:rsidR="007B761F" w:rsidRDefault="00000000">
            <w:pPr>
              <w:pStyle w:val="TableParagraph"/>
              <w:spacing w:line="232" w:lineRule="auto"/>
              <w:ind w:left="130" w:right="131"/>
              <w:rPr>
                <w:sz w:val="16"/>
              </w:rPr>
            </w:pPr>
            <w:r>
              <w:rPr>
                <w:spacing w:val="-2"/>
                <w:sz w:val="16"/>
              </w:rPr>
              <w:t>Limited</w:t>
            </w:r>
            <w:r>
              <w:rPr>
                <w:spacing w:val="40"/>
                <w:sz w:val="16"/>
              </w:rPr>
              <w:t xml:space="preserve"> </w:t>
            </w:r>
            <w:r>
              <w:rPr>
                <w:spacing w:val="-4"/>
                <w:sz w:val="16"/>
              </w:rPr>
              <w:t>consumer-</w:t>
            </w:r>
            <w:r>
              <w:rPr>
                <w:spacing w:val="40"/>
                <w:sz w:val="16"/>
              </w:rPr>
              <w:t xml:space="preserve"> </w:t>
            </w:r>
            <w:r>
              <w:rPr>
                <w:spacing w:val="-2"/>
                <w:sz w:val="16"/>
              </w:rPr>
              <w:t>facing</w:t>
            </w:r>
            <w:r>
              <w:rPr>
                <w:spacing w:val="40"/>
                <w:sz w:val="16"/>
              </w:rPr>
              <w:t xml:space="preserve"> </w:t>
            </w:r>
            <w:proofErr w:type="spellStart"/>
            <w:r>
              <w:rPr>
                <w:spacing w:val="-2"/>
                <w:sz w:val="16"/>
              </w:rPr>
              <w:t>transparen</w:t>
            </w:r>
            <w:proofErr w:type="spellEnd"/>
            <w:r>
              <w:rPr>
                <w:spacing w:val="40"/>
                <w:sz w:val="16"/>
              </w:rPr>
              <w:t xml:space="preserve"> </w:t>
            </w:r>
            <w:r>
              <w:rPr>
                <w:spacing w:val="-4"/>
                <w:sz w:val="16"/>
              </w:rPr>
              <w:t>cy.</w:t>
            </w:r>
          </w:p>
        </w:tc>
      </w:tr>
      <w:tr w:rsidR="007B761F" w14:paraId="259A49F3" w14:textId="77777777">
        <w:trPr>
          <w:trHeight w:val="1300"/>
        </w:trPr>
        <w:tc>
          <w:tcPr>
            <w:tcW w:w="1253" w:type="dxa"/>
          </w:tcPr>
          <w:p w14:paraId="11B875FA" w14:textId="77777777" w:rsidR="007B761F" w:rsidRDefault="00000000">
            <w:pPr>
              <w:pStyle w:val="TableParagraph"/>
              <w:spacing w:line="232" w:lineRule="auto"/>
              <w:ind w:right="255"/>
              <w:rPr>
                <w:sz w:val="16"/>
              </w:rPr>
            </w:pPr>
            <w:r>
              <w:rPr>
                <w:spacing w:val="-2"/>
                <w:sz w:val="16"/>
              </w:rPr>
              <w:t>Ontology-</w:t>
            </w:r>
            <w:r>
              <w:rPr>
                <w:spacing w:val="40"/>
                <w:sz w:val="16"/>
              </w:rPr>
              <w:t xml:space="preserve"> </w:t>
            </w:r>
            <w:r>
              <w:rPr>
                <w:spacing w:val="-2"/>
                <w:sz w:val="16"/>
              </w:rPr>
              <w:t>Driven</w:t>
            </w:r>
            <w:r>
              <w:rPr>
                <w:spacing w:val="40"/>
                <w:sz w:val="16"/>
              </w:rPr>
              <w:t xml:space="preserve"> </w:t>
            </w:r>
            <w:r>
              <w:rPr>
                <w:spacing w:val="-2"/>
                <w:sz w:val="16"/>
              </w:rPr>
              <w:t>Blockchain</w:t>
            </w:r>
            <w:r>
              <w:rPr>
                <w:spacing w:val="40"/>
                <w:sz w:val="16"/>
              </w:rPr>
              <w:t xml:space="preserve"> </w:t>
            </w:r>
            <w:r>
              <w:rPr>
                <w:sz w:val="16"/>
              </w:rPr>
              <w:t>Design</w:t>
            </w:r>
            <w:r>
              <w:rPr>
                <w:spacing w:val="-1"/>
                <w:sz w:val="16"/>
              </w:rPr>
              <w:t xml:space="preserve"> </w:t>
            </w:r>
            <w:r>
              <w:rPr>
                <w:sz w:val="16"/>
              </w:rPr>
              <w:t>for</w:t>
            </w:r>
            <w:r>
              <w:rPr>
                <w:spacing w:val="40"/>
                <w:sz w:val="16"/>
              </w:rPr>
              <w:t xml:space="preserve"> </w:t>
            </w:r>
            <w:r>
              <w:rPr>
                <w:spacing w:val="-2"/>
                <w:sz w:val="16"/>
              </w:rPr>
              <w:t>Supply</w:t>
            </w:r>
            <w:r>
              <w:rPr>
                <w:spacing w:val="-10"/>
                <w:sz w:val="16"/>
              </w:rPr>
              <w:t xml:space="preserve"> </w:t>
            </w:r>
            <w:r>
              <w:rPr>
                <w:spacing w:val="-2"/>
                <w:sz w:val="16"/>
              </w:rPr>
              <w:t>Chain</w:t>
            </w:r>
            <w:r>
              <w:rPr>
                <w:spacing w:val="40"/>
                <w:sz w:val="16"/>
              </w:rPr>
              <w:t xml:space="preserve"> </w:t>
            </w:r>
            <w:r>
              <w:rPr>
                <w:spacing w:val="-2"/>
                <w:sz w:val="16"/>
              </w:rPr>
              <w:t>Provenance</w:t>
            </w:r>
          </w:p>
        </w:tc>
        <w:tc>
          <w:tcPr>
            <w:tcW w:w="1253" w:type="dxa"/>
          </w:tcPr>
          <w:p w14:paraId="6C92A78C" w14:textId="77777777" w:rsidR="007B761F" w:rsidRDefault="00000000">
            <w:pPr>
              <w:pStyle w:val="TableParagraph"/>
              <w:ind w:right="131"/>
              <w:rPr>
                <w:sz w:val="16"/>
              </w:rPr>
            </w:pPr>
            <w:r>
              <w:rPr>
                <w:sz w:val="16"/>
              </w:rPr>
              <w:t>Henry</w:t>
            </w:r>
            <w:r>
              <w:rPr>
                <w:spacing w:val="-10"/>
                <w:sz w:val="16"/>
              </w:rPr>
              <w:t xml:space="preserve"> </w:t>
            </w:r>
            <w:r>
              <w:rPr>
                <w:sz w:val="16"/>
              </w:rPr>
              <w:t>M.</w:t>
            </w:r>
            <w:r>
              <w:rPr>
                <w:spacing w:val="-10"/>
                <w:sz w:val="16"/>
              </w:rPr>
              <w:t xml:space="preserve"> </w:t>
            </w:r>
            <w:r>
              <w:rPr>
                <w:sz w:val="16"/>
              </w:rPr>
              <w:t>Kim,</w:t>
            </w:r>
            <w:r>
              <w:rPr>
                <w:spacing w:val="40"/>
                <w:sz w:val="16"/>
              </w:rPr>
              <w:t xml:space="preserve"> </w:t>
            </w:r>
            <w:r>
              <w:rPr>
                <w:spacing w:val="-2"/>
                <w:sz w:val="16"/>
              </w:rPr>
              <w:t>Marek</w:t>
            </w:r>
            <w:r>
              <w:rPr>
                <w:spacing w:val="40"/>
                <w:sz w:val="16"/>
              </w:rPr>
              <w:t xml:space="preserve"> </w:t>
            </w:r>
            <w:r>
              <w:rPr>
                <w:spacing w:val="-2"/>
                <w:sz w:val="16"/>
              </w:rPr>
              <w:t>Laskowski</w:t>
            </w:r>
          </w:p>
        </w:tc>
        <w:tc>
          <w:tcPr>
            <w:tcW w:w="1253" w:type="dxa"/>
          </w:tcPr>
          <w:p w14:paraId="51329ABF" w14:textId="77777777" w:rsidR="007B761F" w:rsidRDefault="00000000">
            <w:pPr>
              <w:pStyle w:val="TableParagraph"/>
              <w:ind w:left="129"/>
              <w:rPr>
                <w:sz w:val="16"/>
              </w:rPr>
            </w:pPr>
            <w:r>
              <w:rPr>
                <w:spacing w:val="-4"/>
                <w:sz w:val="16"/>
              </w:rPr>
              <w:t>Uses</w:t>
            </w:r>
            <w:r>
              <w:rPr>
                <w:spacing w:val="-8"/>
                <w:sz w:val="16"/>
              </w:rPr>
              <w:t xml:space="preserve"> </w:t>
            </w:r>
            <w:r>
              <w:rPr>
                <w:spacing w:val="-4"/>
                <w:sz w:val="16"/>
              </w:rPr>
              <w:t>semantic</w:t>
            </w:r>
            <w:r>
              <w:rPr>
                <w:spacing w:val="40"/>
                <w:sz w:val="16"/>
              </w:rPr>
              <w:t xml:space="preserve"> </w:t>
            </w:r>
            <w:r>
              <w:rPr>
                <w:sz w:val="16"/>
              </w:rPr>
              <w:t>models</w:t>
            </w:r>
            <w:r>
              <w:rPr>
                <w:spacing w:val="-10"/>
                <w:sz w:val="16"/>
              </w:rPr>
              <w:t xml:space="preserve"> </w:t>
            </w:r>
            <w:r>
              <w:rPr>
                <w:sz w:val="16"/>
              </w:rPr>
              <w:t>to</w:t>
            </w:r>
            <w:r>
              <w:rPr>
                <w:spacing w:val="40"/>
                <w:sz w:val="16"/>
              </w:rPr>
              <w:t xml:space="preserve"> </w:t>
            </w:r>
            <w:r>
              <w:rPr>
                <w:spacing w:val="-2"/>
                <w:sz w:val="16"/>
              </w:rPr>
              <w:t>improve</w:t>
            </w:r>
            <w:r>
              <w:rPr>
                <w:spacing w:val="40"/>
                <w:sz w:val="16"/>
              </w:rPr>
              <w:t xml:space="preserve"> </w:t>
            </w:r>
            <w:r>
              <w:rPr>
                <w:spacing w:val="-2"/>
                <w:sz w:val="16"/>
              </w:rPr>
              <w:t>provenance</w:t>
            </w:r>
            <w:r>
              <w:rPr>
                <w:spacing w:val="40"/>
                <w:sz w:val="16"/>
              </w:rPr>
              <w:t xml:space="preserve"> </w:t>
            </w:r>
            <w:r>
              <w:rPr>
                <w:spacing w:val="-2"/>
                <w:sz w:val="16"/>
              </w:rPr>
              <w:t>tracking.</w:t>
            </w:r>
          </w:p>
        </w:tc>
        <w:tc>
          <w:tcPr>
            <w:tcW w:w="931" w:type="dxa"/>
          </w:tcPr>
          <w:p w14:paraId="1D677904" w14:textId="77777777" w:rsidR="007B761F" w:rsidRDefault="00000000">
            <w:pPr>
              <w:pStyle w:val="TableParagraph"/>
              <w:spacing w:line="232" w:lineRule="auto"/>
              <w:ind w:left="130" w:right="156"/>
              <w:rPr>
                <w:sz w:val="16"/>
              </w:rPr>
            </w:pPr>
            <w:r>
              <w:rPr>
                <w:spacing w:val="-2"/>
                <w:sz w:val="16"/>
              </w:rPr>
              <w:t>Mostly</w:t>
            </w:r>
            <w:r>
              <w:rPr>
                <w:spacing w:val="40"/>
                <w:sz w:val="16"/>
              </w:rPr>
              <w:t xml:space="preserve"> </w:t>
            </w:r>
            <w:proofErr w:type="spellStart"/>
            <w:r>
              <w:rPr>
                <w:spacing w:val="-4"/>
                <w:sz w:val="16"/>
              </w:rPr>
              <w:t>conceptua</w:t>
            </w:r>
            <w:proofErr w:type="spellEnd"/>
            <w:r>
              <w:rPr>
                <w:spacing w:val="40"/>
                <w:sz w:val="16"/>
              </w:rPr>
              <w:t xml:space="preserve"> </w:t>
            </w:r>
            <w:r>
              <w:rPr>
                <w:sz w:val="16"/>
              </w:rPr>
              <w:t>l,</w:t>
            </w:r>
            <w:r>
              <w:rPr>
                <w:spacing w:val="-7"/>
                <w:sz w:val="16"/>
              </w:rPr>
              <w:t xml:space="preserve"> </w:t>
            </w:r>
            <w:r>
              <w:rPr>
                <w:sz w:val="16"/>
              </w:rPr>
              <w:t>limited</w:t>
            </w:r>
            <w:r>
              <w:rPr>
                <w:spacing w:val="40"/>
                <w:sz w:val="16"/>
              </w:rPr>
              <w:t xml:space="preserve"> </w:t>
            </w:r>
            <w:proofErr w:type="spellStart"/>
            <w:r>
              <w:rPr>
                <w:spacing w:val="-2"/>
                <w:sz w:val="16"/>
              </w:rPr>
              <w:t>deployme</w:t>
            </w:r>
            <w:proofErr w:type="spellEnd"/>
            <w:r>
              <w:rPr>
                <w:spacing w:val="40"/>
                <w:sz w:val="16"/>
              </w:rPr>
              <w:t xml:space="preserve"> </w:t>
            </w:r>
            <w:proofErr w:type="spellStart"/>
            <w:r>
              <w:rPr>
                <w:spacing w:val="-6"/>
                <w:sz w:val="16"/>
              </w:rPr>
              <w:t>nt</w:t>
            </w:r>
            <w:proofErr w:type="spellEnd"/>
          </w:p>
        </w:tc>
      </w:tr>
      <w:tr w:rsidR="007B761F" w14:paraId="07C72905" w14:textId="77777777">
        <w:trPr>
          <w:trHeight w:val="1243"/>
        </w:trPr>
        <w:tc>
          <w:tcPr>
            <w:tcW w:w="1253" w:type="dxa"/>
          </w:tcPr>
          <w:p w14:paraId="2B13AB4C" w14:textId="77777777" w:rsidR="007B761F" w:rsidRDefault="00000000">
            <w:pPr>
              <w:pStyle w:val="TableParagraph"/>
              <w:spacing w:line="232" w:lineRule="auto"/>
              <w:ind w:right="202"/>
              <w:rPr>
                <w:sz w:val="16"/>
              </w:rPr>
            </w:pPr>
            <w:r>
              <w:rPr>
                <w:spacing w:val="-2"/>
                <w:sz w:val="16"/>
              </w:rPr>
              <w:t>Blockchain</w:t>
            </w:r>
            <w:r>
              <w:rPr>
                <w:spacing w:val="40"/>
                <w:sz w:val="16"/>
              </w:rPr>
              <w:t xml:space="preserve"> </w:t>
            </w:r>
            <w:r>
              <w:rPr>
                <w:sz w:val="16"/>
              </w:rPr>
              <w:t>and</w:t>
            </w:r>
            <w:r>
              <w:rPr>
                <w:spacing w:val="-10"/>
                <w:sz w:val="16"/>
              </w:rPr>
              <w:t xml:space="preserve"> </w:t>
            </w:r>
            <w:r>
              <w:rPr>
                <w:sz w:val="16"/>
              </w:rPr>
              <w:t>IoT</w:t>
            </w:r>
            <w:r>
              <w:rPr>
                <w:spacing w:val="40"/>
                <w:sz w:val="16"/>
              </w:rPr>
              <w:t xml:space="preserve"> </w:t>
            </w:r>
            <w:r>
              <w:rPr>
                <w:spacing w:val="-4"/>
                <w:sz w:val="16"/>
              </w:rPr>
              <w:t>Integration</w:t>
            </w:r>
            <w:r>
              <w:rPr>
                <w:spacing w:val="-8"/>
                <w:sz w:val="16"/>
              </w:rPr>
              <w:t xml:space="preserve"> </w:t>
            </w:r>
            <w:r>
              <w:rPr>
                <w:spacing w:val="-4"/>
                <w:sz w:val="16"/>
              </w:rPr>
              <w:t>for</w:t>
            </w:r>
            <w:r>
              <w:rPr>
                <w:spacing w:val="40"/>
                <w:sz w:val="16"/>
              </w:rPr>
              <w:t xml:space="preserve"> </w:t>
            </w:r>
            <w:r>
              <w:rPr>
                <w:sz w:val="16"/>
              </w:rPr>
              <w:t>Supply</w:t>
            </w:r>
            <w:r>
              <w:rPr>
                <w:spacing w:val="-10"/>
                <w:sz w:val="16"/>
              </w:rPr>
              <w:t xml:space="preserve"> </w:t>
            </w:r>
            <w:r>
              <w:rPr>
                <w:sz w:val="16"/>
              </w:rPr>
              <w:t>Chain</w:t>
            </w:r>
            <w:r>
              <w:rPr>
                <w:spacing w:val="40"/>
                <w:sz w:val="16"/>
              </w:rPr>
              <w:t xml:space="preserve"> </w:t>
            </w:r>
            <w:r>
              <w:rPr>
                <w:spacing w:val="-2"/>
                <w:sz w:val="16"/>
              </w:rPr>
              <w:t>Management</w:t>
            </w:r>
          </w:p>
        </w:tc>
        <w:tc>
          <w:tcPr>
            <w:tcW w:w="1253" w:type="dxa"/>
          </w:tcPr>
          <w:p w14:paraId="2C9F490B" w14:textId="77777777" w:rsidR="007B761F" w:rsidRDefault="00000000">
            <w:pPr>
              <w:pStyle w:val="TableParagraph"/>
              <w:spacing w:line="232" w:lineRule="auto"/>
              <w:ind w:right="269"/>
              <w:rPr>
                <w:sz w:val="16"/>
              </w:rPr>
            </w:pPr>
            <w:r>
              <w:rPr>
                <w:spacing w:val="-2"/>
                <w:sz w:val="16"/>
              </w:rPr>
              <w:t>Abderahman</w:t>
            </w:r>
            <w:r>
              <w:rPr>
                <w:spacing w:val="40"/>
                <w:sz w:val="16"/>
              </w:rPr>
              <w:t xml:space="preserve"> </w:t>
            </w:r>
            <w:r>
              <w:rPr>
                <w:spacing w:val="-2"/>
                <w:sz w:val="16"/>
              </w:rPr>
              <w:t>Rejeb,</w:t>
            </w:r>
            <w:r>
              <w:rPr>
                <w:spacing w:val="-10"/>
                <w:sz w:val="16"/>
              </w:rPr>
              <w:t xml:space="preserve"> </w:t>
            </w:r>
            <w:r>
              <w:rPr>
                <w:spacing w:val="-2"/>
                <w:sz w:val="16"/>
              </w:rPr>
              <w:t>Karim</w:t>
            </w:r>
            <w:r>
              <w:rPr>
                <w:spacing w:val="40"/>
                <w:sz w:val="16"/>
              </w:rPr>
              <w:t xml:space="preserve"> </w:t>
            </w:r>
            <w:r>
              <w:rPr>
                <w:sz w:val="16"/>
              </w:rPr>
              <w:t>Rejeb,</w:t>
            </w:r>
            <w:r>
              <w:rPr>
                <w:spacing w:val="-7"/>
                <w:sz w:val="16"/>
              </w:rPr>
              <w:t xml:space="preserve"> </w:t>
            </w:r>
            <w:r>
              <w:rPr>
                <w:sz w:val="16"/>
              </w:rPr>
              <w:t>Horst</w:t>
            </w:r>
            <w:r>
              <w:rPr>
                <w:spacing w:val="40"/>
                <w:sz w:val="16"/>
              </w:rPr>
              <w:t xml:space="preserve"> </w:t>
            </w:r>
            <w:proofErr w:type="spellStart"/>
            <w:r>
              <w:rPr>
                <w:spacing w:val="-2"/>
                <w:sz w:val="16"/>
              </w:rPr>
              <w:t>Treiblmaier</w:t>
            </w:r>
            <w:proofErr w:type="spellEnd"/>
          </w:p>
        </w:tc>
        <w:tc>
          <w:tcPr>
            <w:tcW w:w="1253" w:type="dxa"/>
          </w:tcPr>
          <w:p w14:paraId="75C1FAF1" w14:textId="77777777" w:rsidR="007B761F" w:rsidRDefault="00000000">
            <w:pPr>
              <w:pStyle w:val="TableParagraph"/>
              <w:spacing w:line="232" w:lineRule="auto"/>
              <w:ind w:left="129" w:right="155"/>
              <w:rPr>
                <w:sz w:val="16"/>
              </w:rPr>
            </w:pPr>
            <w:r>
              <w:rPr>
                <w:sz w:val="16"/>
              </w:rPr>
              <w:t>Combines</w:t>
            </w:r>
            <w:r>
              <w:rPr>
                <w:spacing w:val="-10"/>
                <w:sz w:val="16"/>
              </w:rPr>
              <w:t xml:space="preserve"> </w:t>
            </w:r>
            <w:r>
              <w:rPr>
                <w:sz w:val="16"/>
              </w:rPr>
              <w:t>IoT</w:t>
            </w:r>
            <w:r>
              <w:rPr>
                <w:spacing w:val="40"/>
                <w:sz w:val="16"/>
              </w:rPr>
              <w:t xml:space="preserve"> </w:t>
            </w:r>
            <w:r>
              <w:rPr>
                <w:spacing w:val="-2"/>
                <w:sz w:val="16"/>
              </w:rPr>
              <w:t>and</w:t>
            </w:r>
            <w:r>
              <w:rPr>
                <w:spacing w:val="-8"/>
                <w:sz w:val="16"/>
              </w:rPr>
              <w:t xml:space="preserve"> </w:t>
            </w:r>
            <w:r>
              <w:rPr>
                <w:spacing w:val="-2"/>
                <w:sz w:val="16"/>
              </w:rPr>
              <w:t>blockchain</w:t>
            </w:r>
            <w:r>
              <w:rPr>
                <w:spacing w:val="40"/>
                <w:sz w:val="16"/>
              </w:rPr>
              <w:t xml:space="preserve"> </w:t>
            </w:r>
            <w:r>
              <w:rPr>
                <w:sz w:val="16"/>
              </w:rPr>
              <w:t>for</w:t>
            </w:r>
            <w:r>
              <w:rPr>
                <w:spacing w:val="-5"/>
                <w:sz w:val="16"/>
              </w:rPr>
              <w:t xml:space="preserve"> </w:t>
            </w:r>
            <w:r>
              <w:rPr>
                <w:sz w:val="16"/>
              </w:rPr>
              <w:t>real-time</w:t>
            </w:r>
            <w:r>
              <w:rPr>
                <w:spacing w:val="40"/>
                <w:sz w:val="16"/>
              </w:rPr>
              <w:t xml:space="preserve"> </w:t>
            </w:r>
            <w:r>
              <w:rPr>
                <w:spacing w:val="-2"/>
                <w:sz w:val="16"/>
              </w:rPr>
              <w:t>monitoring.</w:t>
            </w:r>
          </w:p>
        </w:tc>
        <w:tc>
          <w:tcPr>
            <w:tcW w:w="931" w:type="dxa"/>
          </w:tcPr>
          <w:p w14:paraId="2DC4E87D" w14:textId="77777777" w:rsidR="007B761F" w:rsidRDefault="00000000">
            <w:pPr>
              <w:pStyle w:val="TableParagraph"/>
              <w:spacing w:line="232" w:lineRule="auto"/>
              <w:ind w:left="130" w:right="220"/>
              <w:rPr>
                <w:sz w:val="16"/>
              </w:rPr>
            </w:pPr>
            <w:r>
              <w:rPr>
                <w:spacing w:val="-6"/>
                <w:sz w:val="16"/>
              </w:rPr>
              <w:t>No</w:t>
            </w:r>
            <w:r>
              <w:rPr>
                <w:spacing w:val="40"/>
                <w:sz w:val="16"/>
              </w:rPr>
              <w:t xml:space="preserve"> </w:t>
            </w:r>
            <w:proofErr w:type="spellStart"/>
            <w:r>
              <w:rPr>
                <w:spacing w:val="-2"/>
                <w:sz w:val="16"/>
              </w:rPr>
              <w:t>agricultu</w:t>
            </w:r>
            <w:proofErr w:type="spellEnd"/>
            <w:r>
              <w:rPr>
                <w:spacing w:val="40"/>
                <w:sz w:val="16"/>
              </w:rPr>
              <w:t xml:space="preserve"> </w:t>
            </w:r>
            <w:proofErr w:type="spellStart"/>
            <w:r>
              <w:rPr>
                <w:spacing w:val="-4"/>
                <w:sz w:val="16"/>
              </w:rPr>
              <w:t>ral</w:t>
            </w:r>
            <w:proofErr w:type="spellEnd"/>
            <w:r>
              <w:rPr>
                <w:spacing w:val="40"/>
                <w:sz w:val="16"/>
              </w:rPr>
              <w:t xml:space="preserve"> </w:t>
            </w:r>
            <w:proofErr w:type="spellStart"/>
            <w:r>
              <w:rPr>
                <w:spacing w:val="-2"/>
                <w:sz w:val="16"/>
              </w:rPr>
              <w:t>impleme</w:t>
            </w:r>
            <w:proofErr w:type="spellEnd"/>
            <w:r>
              <w:rPr>
                <w:spacing w:val="40"/>
                <w:sz w:val="16"/>
              </w:rPr>
              <w:t xml:space="preserve"> </w:t>
            </w:r>
            <w:proofErr w:type="spellStart"/>
            <w:r>
              <w:rPr>
                <w:spacing w:val="-2"/>
                <w:sz w:val="16"/>
              </w:rPr>
              <w:t>ntation</w:t>
            </w:r>
            <w:proofErr w:type="spellEnd"/>
            <w:r>
              <w:rPr>
                <w:spacing w:val="40"/>
                <w:sz w:val="16"/>
              </w:rPr>
              <w:t xml:space="preserve"> </w:t>
            </w:r>
            <w:proofErr w:type="spellStart"/>
            <w:r>
              <w:rPr>
                <w:spacing w:val="-2"/>
                <w:sz w:val="16"/>
              </w:rPr>
              <w:t>validatio</w:t>
            </w:r>
            <w:proofErr w:type="spellEnd"/>
          </w:p>
          <w:p w14:paraId="7617BD54" w14:textId="77777777" w:rsidR="007B761F" w:rsidRDefault="00000000">
            <w:pPr>
              <w:pStyle w:val="TableParagraph"/>
              <w:spacing w:line="158" w:lineRule="exact"/>
              <w:ind w:left="130"/>
              <w:rPr>
                <w:sz w:val="16"/>
              </w:rPr>
            </w:pPr>
            <w:r>
              <w:rPr>
                <w:spacing w:val="-5"/>
                <w:sz w:val="16"/>
              </w:rPr>
              <w:t>n.</w:t>
            </w:r>
          </w:p>
        </w:tc>
      </w:tr>
      <w:tr w:rsidR="007B761F" w14:paraId="5F16526A" w14:textId="77777777">
        <w:trPr>
          <w:trHeight w:val="1243"/>
        </w:trPr>
        <w:tc>
          <w:tcPr>
            <w:tcW w:w="1253" w:type="dxa"/>
          </w:tcPr>
          <w:p w14:paraId="7E7D4EB3" w14:textId="77777777" w:rsidR="007B761F" w:rsidRDefault="00000000">
            <w:pPr>
              <w:pStyle w:val="TableParagraph"/>
              <w:spacing w:line="232" w:lineRule="auto"/>
              <w:ind w:right="353"/>
              <w:rPr>
                <w:sz w:val="16"/>
              </w:rPr>
            </w:pPr>
            <w:r>
              <w:rPr>
                <w:sz w:val="16"/>
              </w:rPr>
              <w:t>Review</w:t>
            </w:r>
            <w:r>
              <w:rPr>
                <w:spacing w:val="-10"/>
                <w:sz w:val="16"/>
              </w:rPr>
              <w:t xml:space="preserve"> </w:t>
            </w:r>
            <w:r>
              <w:rPr>
                <w:sz w:val="16"/>
              </w:rPr>
              <w:t>of</w:t>
            </w:r>
            <w:r>
              <w:rPr>
                <w:spacing w:val="40"/>
                <w:sz w:val="16"/>
              </w:rPr>
              <w:t xml:space="preserve"> </w:t>
            </w:r>
            <w:r>
              <w:rPr>
                <w:spacing w:val="-4"/>
                <w:sz w:val="16"/>
              </w:rPr>
              <w:t>Blockchain-</w:t>
            </w:r>
            <w:r>
              <w:rPr>
                <w:spacing w:val="40"/>
                <w:sz w:val="16"/>
              </w:rPr>
              <w:t xml:space="preserve"> </w:t>
            </w:r>
            <w:r>
              <w:rPr>
                <w:spacing w:val="-2"/>
                <w:sz w:val="16"/>
              </w:rPr>
              <w:t>Based</w:t>
            </w:r>
            <w:r>
              <w:rPr>
                <w:spacing w:val="-10"/>
                <w:sz w:val="16"/>
              </w:rPr>
              <w:t xml:space="preserve"> </w:t>
            </w:r>
            <w:r>
              <w:rPr>
                <w:spacing w:val="-2"/>
                <w:sz w:val="16"/>
              </w:rPr>
              <w:t>Agri-</w:t>
            </w:r>
            <w:r>
              <w:rPr>
                <w:spacing w:val="40"/>
                <w:sz w:val="16"/>
              </w:rPr>
              <w:t xml:space="preserve"> </w:t>
            </w:r>
            <w:r>
              <w:rPr>
                <w:spacing w:val="-4"/>
                <w:sz w:val="16"/>
              </w:rPr>
              <w:t>Food</w:t>
            </w:r>
            <w:r>
              <w:rPr>
                <w:spacing w:val="40"/>
                <w:sz w:val="16"/>
              </w:rPr>
              <w:t xml:space="preserve"> </w:t>
            </w:r>
            <w:r>
              <w:rPr>
                <w:spacing w:val="-2"/>
                <w:sz w:val="16"/>
              </w:rPr>
              <w:t>Traceability</w:t>
            </w:r>
            <w:r>
              <w:rPr>
                <w:spacing w:val="40"/>
                <w:sz w:val="16"/>
              </w:rPr>
              <w:t xml:space="preserve"> </w:t>
            </w:r>
            <w:r>
              <w:rPr>
                <w:spacing w:val="-2"/>
                <w:sz w:val="16"/>
              </w:rPr>
              <w:t>Systems</w:t>
            </w:r>
          </w:p>
        </w:tc>
        <w:tc>
          <w:tcPr>
            <w:tcW w:w="1253" w:type="dxa"/>
          </w:tcPr>
          <w:p w14:paraId="28411779" w14:textId="77777777" w:rsidR="007B761F" w:rsidRDefault="00000000">
            <w:pPr>
              <w:pStyle w:val="TableParagraph"/>
              <w:ind w:right="131"/>
              <w:rPr>
                <w:sz w:val="16"/>
              </w:rPr>
            </w:pPr>
            <w:r>
              <w:rPr>
                <w:sz w:val="16"/>
              </w:rPr>
              <w:t>Hao</w:t>
            </w:r>
            <w:r>
              <w:rPr>
                <w:spacing w:val="-10"/>
                <w:sz w:val="16"/>
              </w:rPr>
              <w:t xml:space="preserve"> </w:t>
            </w:r>
            <w:r>
              <w:rPr>
                <w:sz w:val="16"/>
              </w:rPr>
              <w:t>Feng,</w:t>
            </w:r>
            <w:r>
              <w:rPr>
                <w:spacing w:val="40"/>
                <w:sz w:val="16"/>
              </w:rPr>
              <w:t xml:space="preserve"> </w:t>
            </w:r>
            <w:r>
              <w:rPr>
                <w:sz w:val="16"/>
              </w:rPr>
              <w:t>Xiaohui</w:t>
            </w:r>
            <w:r>
              <w:rPr>
                <w:spacing w:val="-10"/>
                <w:sz w:val="16"/>
              </w:rPr>
              <w:t xml:space="preserve"> </w:t>
            </w:r>
            <w:r>
              <w:rPr>
                <w:sz w:val="16"/>
              </w:rPr>
              <w:t>Wang,</w:t>
            </w:r>
            <w:r>
              <w:rPr>
                <w:spacing w:val="40"/>
                <w:sz w:val="16"/>
              </w:rPr>
              <w:t xml:space="preserve"> </w:t>
            </w:r>
            <w:r>
              <w:rPr>
                <w:sz w:val="16"/>
              </w:rPr>
              <w:t>Yuhui</w:t>
            </w:r>
            <w:r>
              <w:rPr>
                <w:spacing w:val="-5"/>
                <w:sz w:val="16"/>
              </w:rPr>
              <w:t xml:space="preserve"> </w:t>
            </w:r>
            <w:r>
              <w:rPr>
                <w:sz w:val="16"/>
              </w:rPr>
              <w:t>Duan</w:t>
            </w:r>
          </w:p>
        </w:tc>
        <w:tc>
          <w:tcPr>
            <w:tcW w:w="1253" w:type="dxa"/>
          </w:tcPr>
          <w:p w14:paraId="642E4CC1" w14:textId="77777777" w:rsidR="007B761F" w:rsidRDefault="00000000">
            <w:pPr>
              <w:pStyle w:val="TableParagraph"/>
              <w:spacing w:line="232" w:lineRule="auto"/>
              <w:ind w:left="129" w:right="357"/>
              <w:rPr>
                <w:sz w:val="16"/>
              </w:rPr>
            </w:pPr>
            <w:r>
              <w:rPr>
                <w:spacing w:val="-2"/>
                <w:sz w:val="16"/>
              </w:rPr>
              <w:t>Evaluates</w:t>
            </w:r>
            <w:r>
              <w:rPr>
                <w:spacing w:val="40"/>
                <w:sz w:val="16"/>
              </w:rPr>
              <w:t xml:space="preserve"> </w:t>
            </w:r>
            <w:r>
              <w:rPr>
                <w:spacing w:val="-2"/>
                <w:sz w:val="16"/>
              </w:rPr>
              <w:t>blockchain-</w:t>
            </w:r>
            <w:r>
              <w:rPr>
                <w:spacing w:val="40"/>
                <w:sz w:val="16"/>
              </w:rPr>
              <w:t xml:space="preserve"> </w:t>
            </w:r>
            <w:r>
              <w:rPr>
                <w:sz w:val="16"/>
              </w:rPr>
              <w:t>based</w:t>
            </w:r>
            <w:r>
              <w:rPr>
                <w:spacing w:val="-10"/>
                <w:sz w:val="16"/>
              </w:rPr>
              <w:t xml:space="preserve"> </w:t>
            </w:r>
            <w:proofErr w:type="spellStart"/>
            <w:r>
              <w:rPr>
                <w:sz w:val="16"/>
              </w:rPr>
              <w:t>agri</w:t>
            </w:r>
            <w:proofErr w:type="spellEnd"/>
            <w:r>
              <w:rPr>
                <w:sz w:val="16"/>
              </w:rPr>
              <w:t>-</w:t>
            </w:r>
            <w:r>
              <w:rPr>
                <w:spacing w:val="40"/>
                <w:sz w:val="16"/>
              </w:rPr>
              <w:t xml:space="preserve"> </w:t>
            </w:r>
            <w:r>
              <w:rPr>
                <w:spacing w:val="-4"/>
                <w:sz w:val="16"/>
              </w:rPr>
              <w:t>food</w:t>
            </w:r>
            <w:r>
              <w:rPr>
                <w:spacing w:val="40"/>
                <w:sz w:val="16"/>
              </w:rPr>
              <w:t xml:space="preserve"> </w:t>
            </w:r>
            <w:r>
              <w:rPr>
                <w:spacing w:val="-2"/>
                <w:sz w:val="16"/>
              </w:rPr>
              <w:t>traceability</w:t>
            </w:r>
            <w:r>
              <w:rPr>
                <w:spacing w:val="40"/>
                <w:sz w:val="16"/>
              </w:rPr>
              <w:t xml:space="preserve"> </w:t>
            </w:r>
            <w:r>
              <w:rPr>
                <w:spacing w:val="-2"/>
                <w:sz w:val="16"/>
              </w:rPr>
              <w:t>models.</w:t>
            </w:r>
          </w:p>
        </w:tc>
        <w:tc>
          <w:tcPr>
            <w:tcW w:w="931" w:type="dxa"/>
          </w:tcPr>
          <w:p w14:paraId="5F43731C" w14:textId="77777777" w:rsidR="007B761F" w:rsidRDefault="00000000">
            <w:pPr>
              <w:pStyle w:val="TableParagraph"/>
              <w:spacing w:line="232" w:lineRule="auto"/>
              <w:ind w:left="130" w:right="186"/>
              <w:rPr>
                <w:sz w:val="16"/>
              </w:rPr>
            </w:pPr>
            <w:r>
              <w:rPr>
                <w:spacing w:val="-2"/>
                <w:sz w:val="16"/>
              </w:rPr>
              <w:t>Ignores</w:t>
            </w:r>
            <w:r>
              <w:rPr>
                <w:spacing w:val="40"/>
                <w:sz w:val="16"/>
              </w:rPr>
              <w:t xml:space="preserve"> </w:t>
            </w:r>
            <w:r>
              <w:rPr>
                <w:spacing w:val="-2"/>
                <w:sz w:val="16"/>
              </w:rPr>
              <w:t>pricing</w:t>
            </w:r>
            <w:r>
              <w:rPr>
                <w:spacing w:val="40"/>
                <w:sz w:val="16"/>
              </w:rPr>
              <w:t xml:space="preserve"> </w:t>
            </w:r>
            <w:r>
              <w:rPr>
                <w:spacing w:val="-4"/>
                <w:sz w:val="16"/>
              </w:rPr>
              <w:t>and</w:t>
            </w:r>
            <w:r>
              <w:rPr>
                <w:spacing w:val="40"/>
                <w:sz w:val="16"/>
              </w:rPr>
              <w:t xml:space="preserve"> </w:t>
            </w:r>
            <w:proofErr w:type="spellStart"/>
            <w:r>
              <w:rPr>
                <w:spacing w:val="-4"/>
                <w:sz w:val="16"/>
              </w:rPr>
              <w:t>stakehold</w:t>
            </w:r>
            <w:proofErr w:type="spellEnd"/>
            <w:r>
              <w:rPr>
                <w:spacing w:val="40"/>
                <w:sz w:val="16"/>
              </w:rPr>
              <w:t xml:space="preserve"> </w:t>
            </w:r>
            <w:r>
              <w:rPr>
                <w:spacing w:val="-6"/>
                <w:sz w:val="16"/>
              </w:rPr>
              <w:t>er</w:t>
            </w:r>
            <w:r>
              <w:rPr>
                <w:spacing w:val="40"/>
                <w:sz w:val="16"/>
              </w:rPr>
              <w:t xml:space="preserve"> </w:t>
            </w:r>
            <w:proofErr w:type="spellStart"/>
            <w:r>
              <w:rPr>
                <w:spacing w:val="-2"/>
                <w:sz w:val="16"/>
              </w:rPr>
              <w:t>interactio</w:t>
            </w:r>
            <w:proofErr w:type="spellEnd"/>
          </w:p>
          <w:p w14:paraId="39A3E1B3" w14:textId="77777777" w:rsidR="007B761F" w:rsidRDefault="00000000">
            <w:pPr>
              <w:pStyle w:val="TableParagraph"/>
              <w:spacing w:line="158" w:lineRule="exact"/>
              <w:ind w:left="130"/>
              <w:rPr>
                <w:sz w:val="16"/>
              </w:rPr>
            </w:pPr>
            <w:r>
              <w:rPr>
                <w:spacing w:val="-5"/>
                <w:sz w:val="16"/>
              </w:rPr>
              <w:t>n.</w:t>
            </w:r>
          </w:p>
        </w:tc>
      </w:tr>
      <w:tr w:rsidR="007B761F" w14:paraId="28B731D0" w14:textId="77777777">
        <w:trPr>
          <w:trHeight w:val="1257"/>
        </w:trPr>
        <w:tc>
          <w:tcPr>
            <w:tcW w:w="1253" w:type="dxa"/>
          </w:tcPr>
          <w:p w14:paraId="766483CC" w14:textId="77777777" w:rsidR="007B761F" w:rsidRDefault="00000000">
            <w:pPr>
              <w:pStyle w:val="TableParagraph"/>
              <w:spacing w:line="232" w:lineRule="auto"/>
              <w:ind w:right="246"/>
              <w:rPr>
                <w:sz w:val="16"/>
              </w:rPr>
            </w:pPr>
            <w:r>
              <w:rPr>
                <w:sz w:val="16"/>
              </w:rPr>
              <w:t>Secure</w:t>
            </w:r>
            <w:r>
              <w:rPr>
                <w:spacing w:val="-10"/>
                <w:sz w:val="16"/>
              </w:rPr>
              <w:t xml:space="preserve"> </w:t>
            </w:r>
            <w:r>
              <w:rPr>
                <w:sz w:val="16"/>
              </w:rPr>
              <w:t>and</w:t>
            </w:r>
            <w:r>
              <w:rPr>
                <w:spacing w:val="40"/>
                <w:sz w:val="16"/>
              </w:rPr>
              <w:t xml:space="preserve"> </w:t>
            </w:r>
            <w:r>
              <w:rPr>
                <w:spacing w:val="-2"/>
                <w:sz w:val="16"/>
              </w:rPr>
              <w:t>Transparent</w:t>
            </w:r>
            <w:r>
              <w:rPr>
                <w:spacing w:val="40"/>
                <w:sz w:val="16"/>
              </w:rPr>
              <w:t xml:space="preserve"> </w:t>
            </w:r>
            <w:r>
              <w:rPr>
                <w:spacing w:val="-2"/>
                <w:sz w:val="16"/>
              </w:rPr>
              <w:t>Agricultural</w:t>
            </w:r>
            <w:r>
              <w:rPr>
                <w:spacing w:val="40"/>
                <w:sz w:val="16"/>
              </w:rPr>
              <w:t xml:space="preserve"> </w:t>
            </w:r>
            <w:r>
              <w:rPr>
                <w:spacing w:val="-2"/>
                <w:sz w:val="16"/>
              </w:rPr>
              <w:t>Supply</w:t>
            </w:r>
            <w:r>
              <w:rPr>
                <w:spacing w:val="-10"/>
                <w:sz w:val="16"/>
              </w:rPr>
              <w:t xml:space="preserve"> </w:t>
            </w:r>
            <w:r>
              <w:rPr>
                <w:spacing w:val="-2"/>
                <w:sz w:val="16"/>
              </w:rPr>
              <w:t>Chain</w:t>
            </w:r>
            <w:r>
              <w:rPr>
                <w:spacing w:val="40"/>
                <w:sz w:val="16"/>
              </w:rPr>
              <w:t xml:space="preserve"> </w:t>
            </w:r>
            <w:r>
              <w:rPr>
                <w:spacing w:val="-2"/>
                <w:sz w:val="16"/>
              </w:rPr>
              <w:t>Using</w:t>
            </w:r>
            <w:r>
              <w:rPr>
                <w:spacing w:val="40"/>
                <w:sz w:val="16"/>
              </w:rPr>
              <w:t xml:space="preserve"> </w:t>
            </w:r>
            <w:r>
              <w:rPr>
                <w:spacing w:val="-2"/>
                <w:sz w:val="16"/>
              </w:rPr>
              <w:t>Blockchain</w:t>
            </w:r>
          </w:p>
        </w:tc>
        <w:tc>
          <w:tcPr>
            <w:tcW w:w="1253" w:type="dxa"/>
          </w:tcPr>
          <w:p w14:paraId="09211A68" w14:textId="77777777" w:rsidR="007B761F" w:rsidRDefault="00000000">
            <w:pPr>
              <w:pStyle w:val="TableParagraph"/>
              <w:spacing w:line="232" w:lineRule="auto"/>
              <w:ind w:right="400"/>
              <w:jc w:val="both"/>
              <w:rPr>
                <w:sz w:val="16"/>
              </w:rPr>
            </w:pPr>
            <w:r>
              <w:rPr>
                <w:sz w:val="16"/>
              </w:rPr>
              <w:t>Qiang</w:t>
            </w:r>
            <w:r>
              <w:rPr>
                <w:spacing w:val="-10"/>
                <w:sz w:val="16"/>
              </w:rPr>
              <w:t xml:space="preserve"> </w:t>
            </w:r>
            <w:r>
              <w:rPr>
                <w:sz w:val="16"/>
              </w:rPr>
              <w:t>Lin,</w:t>
            </w:r>
            <w:r>
              <w:rPr>
                <w:spacing w:val="40"/>
                <w:sz w:val="16"/>
              </w:rPr>
              <w:t xml:space="preserve"> </w:t>
            </w:r>
            <w:r>
              <w:rPr>
                <w:spacing w:val="-2"/>
                <w:sz w:val="16"/>
              </w:rPr>
              <w:t>Hua</w:t>
            </w:r>
            <w:r>
              <w:rPr>
                <w:spacing w:val="-8"/>
                <w:sz w:val="16"/>
              </w:rPr>
              <w:t xml:space="preserve"> </w:t>
            </w:r>
            <w:r>
              <w:rPr>
                <w:spacing w:val="-2"/>
                <w:sz w:val="16"/>
              </w:rPr>
              <w:t>Wang,</w:t>
            </w:r>
            <w:r>
              <w:rPr>
                <w:spacing w:val="40"/>
                <w:sz w:val="16"/>
              </w:rPr>
              <w:t xml:space="preserve"> </w:t>
            </w:r>
            <w:r>
              <w:rPr>
                <w:spacing w:val="-4"/>
                <w:sz w:val="16"/>
              </w:rPr>
              <w:t>Xiaofei</w:t>
            </w:r>
            <w:r>
              <w:rPr>
                <w:spacing w:val="4"/>
                <w:sz w:val="16"/>
              </w:rPr>
              <w:t xml:space="preserve"> </w:t>
            </w:r>
            <w:r>
              <w:rPr>
                <w:spacing w:val="-5"/>
                <w:sz w:val="16"/>
              </w:rPr>
              <w:t>Pei</w:t>
            </w:r>
          </w:p>
        </w:tc>
        <w:tc>
          <w:tcPr>
            <w:tcW w:w="1253" w:type="dxa"/>
          </w:tcPr>
          <w:p w14:paraId="55FEAD78" w14:textId="77777777" w:rsidR="007B761F" w:rsidRDefault="00000000">
            <w:pPr>
              <w:pStyle w:val="TableParagraph"/>
              <w:spacing w:line="232" w:lineRule="auto"/>
              <w:ind w:left="129" w:right="77"/>
              <w:rPr>
                <w:sz w:val="16"/>
              </w:rPr>
            </w:pPr>
            <w:r>
              <w:rPr>
                <w:sz w:val="16"/>
              </w:rPr>
              <w:t>Proposes</w:t>
            </w:r>
            <w:r>
              <w:rPr>
                <w:spacing w:val="-10"/>
                <w:sz w:val="16"/>
              </w:rPr>
              <w:t xml:space="preserve"> </w:t>
            </w:r>
            <w:r>
              <w:rPr>
                <w:sz w:val="16"/>
              </w:rPr>
              <w:t>secure</w:t>
            </w:r>
            <w:r>
              <w:rPr>
                <w:spacing w:val="40"/>
                <w:sz w:val="16"/>
              </w:rPr>
              <w:t xml:space="preserve"> </w:t>
            </w:r>
            <w:r>
              <w:rPr>
                <w:spacing w:val="-4"/>
                <w:sz w:val="16"/>
              </w:rPr>
              <w:t>and</w:t>
            </w:r>
            <w:r>
              <w:rPr>
                <w:spacing w:val="40"/>
                <w:sz w:val="16"/>
              </w:rPr>
              <w:t xml:space="preserve"> </w:t>
            </w:r>
            <w:r>
              <w:rPr>
                <w:spacing w:val="-2"/>
                <w:sz w:val="16"/>
              </w:rPr>
              <w:t>decentralized</w:t>
            </w:r>
            <w:r>
              <w:rPr>
                <w:spacing w:val="40"/>
                <w:sz w:val="16"/>
              </w:rPr>
              <w:t xml:space="preserve"> </w:t>
            </w:r>
            <w:r>
              <w:rPr>
                <w:sz w:val="16"/>
              </w:rPr>
              <w:t>data sharing.</w:t>
            </w:r>
          </w:p>
        </w:tc>
        <w:tc>
          <w:tcPr>
            <w:tcW w:w="931" w:type="dxa"/>
          </w:tcPr>
          <w:p w14:paraId="2651BC72" w14:textId="77777777" w:rsidR="007B761F" w:rsidRDefault="00000000">
            <w:pPr>
              <w:pStyle w:val="TableParagraph"/>
              <w:spacing w:line="232" w:lineRule="auto"/>
              <w:ind w:left="130" w:right="191"/>
              <w:rPr>
                <w:sz w:val="16"/>
              </w:rPr>
            </w:pPr>
            <w:r>
              <w:rPr>
                <w:spacing w:val="-2"/>
                <w:sz w:val="16"/>
              </w:rPr>
              <w:t>Lacks</w:t>
            </w:r>
            <w:r>
              <w:rPr>
                <w:spacing w:val="40"/>
                <w:sz w:val="16"/>
              </w:rPr>
              <w:t xml:space="preserve"> </w:t>
            </w:r>
            <w:r>
              <w:rPr>
                <w:spacing w:val="-2"/>
                <w:sz w:val="16"/>
              </w:rPr>
              <w:t>real-time</w:t>
            </w:r>
            <w:r>
              <w:rPr>
                <w:spacing w:val="40"/>
                <w:sz w:val="16"/>
              </w:rPr>
              <w:t xml:space="preserve"> </w:t>
            </w:r>
            <w:r>
              <w:rPr>
                <w:spacing w:val="-4"/>
                <w:sz w:val="16"/>
              </w:rPr>
              <w:t>IoT</w:t>
            </w:r>
            <w:r>
              <w:rPr>
                <w:spacing w:val="40"/>
                <w:sz w:val="16"/>
              </w:rPr>
              <w:t xml:space="preserve"> </w:t>
            </w:r>
            <w:proofErr w:type="spellStart"/>
            <w:r>
              <w:rPr>
                <w:spacing w:val="-4"/>
                <w:sz w:val="16"/>
              </w:rPr>
              <w:t>integratio</w:t>
            </w:r>
            <w:proofErr w:type="spellEnd"/>
            <w:r>
              <w:rPr>
                <w:spacing w:val="40"/>
                <w:sz w:val="16"/>
              </w:rPr>
              <w:t xml:space="preserve"> </w:t>
            </w:r>
            <w:r>
              <w:rPr>
                <w:spacing w:val="-6"/>
                <w:sz w:val="16"/>
              </w:rPr>
              <w:t>n.</w:t>
            </w:r>
          </w:p>
        </w:tc>
      </w:tr>
      <w:tr w:rsidR="007B761F" w14:paraId="066B0E23" w14:textId="77777777">
        <w:trPr>
          <w:trHeight w:val="926"/>
        </w:trPr>
        <w:tc>
          <w:tcPr>
            <w:tcW w:w="1253" w:type="dxa"/>
          </w:tcPr>
          <w:p w14:paraId="16FECE95" w14:textId="77777777" w:rsidR="007B761F" w:rsidRDefault="00000000">
            <w:pPr>
              <w:pStyle w:val="TableParagraph"/>
              <w:spacing w:line="232" w:lineRule="auto"/>
              <w:ind w:right="299"/>
              <w:rPr>
                <w:sz w:val="16"/>
              </w:rPr>
            </w:pPr>
            <w:r>
              <w:rPr>
                <w:spacing w:val="-2"/>
                <w:sz w:val="16"/>
              </w:rPr>
              <w:t>Blockchain</w:t>
            </w:r>
            <w:r>
              <w:rPr>
                <w:spacing w:val="40"/>
                <w:sz w:val="16"/>
              </w:rPr>
              <w:t xml:space="preserve"> </w:t>
            </w:r>
            <w:proofErr w:type="spellStart"/>
            <w:r>
              <w:rPr>
                <w:spacing w:val="-2"/>
                <w:sz w:val="16"/>
              </w:rPr>
              <w:t>Opportunitie</w:t>
            </w:r>
            <w:proofErr w:type="spellEnd"/>
            <w:r>
              <w:rPr>
                <w:spacing w:val="40"/>
                <w:sz w:val="16"/>
              </w:rPr>
              <w:t xml:space="preserve"> </w:t>
            </w:r>
            <w:r>
              <w:rPr>
                <w:sz w:val="16"/>
              </w:rPr>
              <w:t>s in the</w:t>
            </w:r>
          </w:p>
          <w:p w14:paraId="4847F1AF" w14:textId="77777777" w:rsidR="007B761F" w:rsidRDefault="00000000">
            <w:pPr>
              <w:pStyle w:val="TableParagraph"/>
              <w:spacing w:line="232" w:lineRule="auto"/>
              <w:ind w:right="441"/>
              <w:rPr>
                <w:sz w:val="16"/>
              </w:rPr>
            </w:pPr>
            <w:r>
              <w:rPr>
                <w:spacing w:val="-2"/>
                <w:sz w:val="16"/>
              </w:rPr>
              <w:t>Agri-Food</w:t>
            </w:r>
            <w:r>
              <w:rPr>
                <w:spacing w:val="40"/>
                <w:sz w:val="16"/>
              </w:rPr>
              <w:t xml:space="preserve"> </w:t>
            </w:r>
            <w:r>
              <w:rPr>
                <w:spacing w:val="-2"/>
                <w:sz w:val="16"/>
              </w:rPr>
              <w:t>Industry</w:t>
            </w:r>
          </w:p>
        </w:tc>
        <w:tc>
          <w:tcPr>
            <w:tcW w:w="1253" w:type="dxa"/>
          </w:tcPr>
          <w:p w14:paraId="0B0FB253" w14:textId="77777777" w:rsidR="007B761F" w:rsidRDefault="00000000">
            <w:pPr>
              <w:pStyle w:val="TableParagraph"/>
              <w:spacing w:line="232" w:lineRule="auto"/>
              <w:ind w:right="151"/>
              <w:rPr>
                <w:sz w:val="16"/>
              </w:rPr>
            </w:pPr>
            <w:r>
              <w:rPr>
                <w:spacing w:val="-2"/>
                <w:sz w:val="16"/>
              </w:rPr>
              <w:t>Marco</w:t>
            </w:r>
            <w:r>
              <w:rPr>
                <w:spacing w:val="-10"/>
                <w:sz w:val="16"/>
              </w:rPr>
              <w:t xml:space="preserve"> </w:t>
            </w:r>
            <w:r>
              <w:rPr>
                <w:spacing w:val="-2"/>
                <w:sz w:val="16"/>
              </w:rPr>
              <w:t>Tripoli,</w:t>
            </w:r>
            <w:r>
              <w:rPr>
                <w:spacing w:val="40"/>
                <w:sz w:val="16"/>
              </w:rPr>
              <w:t xml:space="preserve"> </w:t>
            </w:r>
            <w:r>
              <w:rPr>
                <w:spacing w:val="-4"/>
                <w:sz w:val="16"/>
              </w:rPr>
              <w:t>Jörg</w:t>
            </w:r>
            <w:r>
              <w:rPr>
                <w:spacing w:val="40"/>
                <w:sz w:val="16"/>
              </w:rPr>
              <w:t xml:space="preserve"> </w:t>
            </w:r>
            <w:proofErr w:type="spellStart"/>
            <w:r>
              <w:rPr>
                <w:spacing w:val="-2"/>
                <w:sz w:val="16"/>
              </w:rPr>
              <w:t>Schmidhuber</w:t>
            </w:r>
            <w:proofErr w:type="spellEnd"/>
          </w:p>
        </w:tc>
        <w:tc>
          <w:tcPr>
            <w:tcW w:w="1253" w:type="dxa"/>
          </w:tcPr>
          <w:p w14:paraId="7438D545" w14:textId="77777777" w:rsidR="007B761F" w:rsidRDefault="00000000">
            <w:pPr>
              <w:pStyle w:val="TableParagraph"/>
              <w:spacing w:line="232" w:lineRule="auto"/>
              <w:ind w:left="129" w:right="121"/>
              <w:rPr>
                <w:sz w:val="16"/>
              </w:rPr>
            </w:pPr>
            <w:r>
              <w:rPr>
                <w:spacing w:val="-2"/>
                <w:sz w:val="16"/>
              </w:rPr>
              <w:t>Discusses</w:t>
            </w:r>
            <w:r>
              <w:rPr>
                <w:spacing w:val="40"/>
                <w:sz w:val="16"/>
              </w:rPr>
              <w:t xml:space="preserve"> </w:t>
            </w:r>
            <w:r>
              <w:rPr>
                <w:sz w:val="16"/>
              </w:rPr>
              <w:t>blockchain for</w:t>
            </w:r>
            <w:r>
              <w:rPr>
                <w:spacing w:val="40"/>
                <w:sz w:val="16"/>
              </w:rPr>
              <w:t xml:space="preserve"> </w:t>
            </w:r>
            <w:r>
              <w:rPr>
                <w:spacing w:val="-2"/>
                <w:sz w:val="16"/>
              </w:rPr>
              <w:t>governance</w:t>
            </w:r>
            <w:r>
              <w:rPr>
                <w:spacing w:val="-10"/>
                <w:sz w:val="16"/>
              </w:rPr>
              <w:t xml:space="preserve"> </w:t>
            </w:r>
            <w:r>
              <w:rPr>
                <w:spacing w:val="-2"/>
                <w:sz w:val="16"/>
              </w:rPr>
              <w:t>and</w:t>
            </w:r>
            <w:r>
              <w:rPr>
                <w:spacing w:val="40"/>
                <w:sz w:val="16"/>
              </w:rPr>
              <w:t xml:space="preserve"> </w:t>
            </w:r>
            <w:r>
              <w:rPr>
                <w:spacing w:val="-2"/>
                <w:sz w:val="16"/>
              </w:rPr>
              <w:t>fraud</w:t>
            </w:r>
            <w:r>
              <w:rPr>
                <w:spacing w:val="80"/>
                <w:sz w:val="16"/>
              </w:rPr>
              <w:t xml:space="preserve"> </w:t>
            </w:r>
            <w:r>
              <w:rPr>
                <w:spacing w:val="-2"/>
                <w:sz w:val="16"/>
              </w:rPr>
              <w:t>reduction.</w:t>
            </w:r>
          </w:p>
        </w:tc>
        <w:tc>
          <w:tcPr>
            <w:tcW w:w="931" w:type="dxa"/>
          </w:tcPr>
          <w:p w14:paraId="435A9DF8" w14:textId="77777777" w:rsidR="007B761F" w:rsidRDefault="00000000">
            <w:pPr>
              <w:pStyle w:val="TableParagraph"/>
              <w:spacing w:line="232" w:lineRule="auto"/>
              <w:ind w:left="130" w:right="205"/>
              <w:rPr>
                <w:sz w:val="16"/>
              </w:rPr>
            </w:pPr>
            <w:r>
              <w:rPr>
                <w:spacing w:val="-6"/>
                <w:sz w:val="16"/>
              </w:rPr>
              <w:t>No</w:t>
            </w:r>
            <w:r>
              <w:rPr>
                <w:spacing w:val="40"/>
                <w:sz w:val="16"/>
              </w:rPr>
              <w:t xml:space="preserve"> </w:t>
            </w:r>
            <w:r>
              <w:rPr>
                <w:spacing w:val="-2"/>
                <w:sz w:val="16"/>
              </w:rPr>
              <w:t>system</w:t>
            </w:r>
            <w:r>
              <w:rPr>
                <w:spacing w:val="40"/>
                <w:sz w:val="16"/>
              </w:rPr>
              <w:t xml:space="preserve"> </w:t>
            </w:r>
            <w:r>
              <w:rPr>
                <w:spacing w:val="-4"/>
                <w:sz w:val="16"/>
              </w:rPr>
              <w:t>design</w:t>
            </w:r>
            <w:r>
              <w:rPr>
                <w:spacing w:val="-6"/>
                <w:sz w:val="16"/>
              </w:rPr>
              <w:t xml:space="preserve"> </w:t>
            </w:r>
            <w:r>
              <w:rPr>
                <w:spacing w:val="-4"/>
                <w:sz w:val="16"/>
              </w:rPr>
              <w:t>or</w:t>
            </w:r>
            <w:r>
              <w:rPr>
                <w:spacing w:val="40"/>
                <w:sz w:val="16"/>
              </w:rPr>
              <w:t xml:space="preserve"> </w:t>
            </w:r>
            <w:proofErr w:type="spellStart"/>
            <w:r>
              <w:rPr>
                <w:spacing w:val="-2"/>
                <w:sz w:val="16"/>
              </w:rPr>
              <w:t>impleme</w:t>
            </w:r>
            <w:proofErr w:type="spellEnd"/>
            <w:r>
              <w:rPr>
                <w:spacing w:val="40"/>
                <w:sz w:val="16"/>
              </w:rPr>
              <w:t xml:space="preserve"> </w:t>
            </w:r>
            <w:proofErr w:type="spellStart"/>
            <w:r>
              <w:rPr>
                <w:spacing w:val="-2"/>
                <w:sz w:val="16"/>
              </w:rPr>
              <w:t>ntation</w:t>
            </w:r>
            <w:proofErr w:type="spellEnd"/>
            <w:r>
              <w:rPr>
                <w:spacing w:val="-2"/>
                <w:sz w:val="16"/>
              </w:rPr>
              <w:t>.</w:t>
            </w:r>
          </w:p>
        </w:tc>
      </w:tr>
      <w:tr w:rsidR="007B761F" w14:paraId="6BCCA0C4" w14:textId="77777777">
        <w:trPr>
          <w:trHeight w:val="1238"/>
        </w:trPr>
        <w:tc>
          <w:tcPr>
            <w:tcW w:w="1253" w:type="dxa"/>
          </w:tcPr>
          <w:p w14:paraId="5409FC6D" w14:textId="77777777" w:rsidR="007B761F" w:rsidRDefault="00000000">
            <w:pPr>
              <w:pStyle w:val="TableParagraph"/>
              <w:spacing w:line="232" w:lineRule="auto"/>
              <w:ind w:right="383"/>
              <w:rPr>
                <w:sz w:val="16"/>
              </w:rPr>
            </w:pPr>
            <w:r>
              <w:rPr>
                <w:spacing w:val="-2"/>
                <w:sz w:val="16"/>
              </w:rPr>
              <w:t>Blockchain</w:t>
            </w:r>
            <w:r>
              <w:rPr>
                <w:spacing w:val="40"/>
                <w:sz w:val="16"/>
              </w:rPr>
              <w:t xml:space="preserve"> </w:t>
            </w:r>
            <w:r>
              <w:rPr>
                <w:spacing w:val="-6"/>
                <w:sz w:val="16"/>
              </w:rPr>
              <w:t>in</w:t>
            </w:r>
            <w:r>
              <w:rPr>
                <w:spacing w:val="40"/>
                <w:sz w:val="16"/>
              </w:rPr>
              <w:t xml:space="preserve"> </w:t>
            </w:r>
            <w:r>
              <w:rPr>
                <w:spacing w:val="-2"/>
                <w:sz w:val="16"/>
              </w:rPr>
              <w:t>Agriculture</w:t>
            </w:r>
            <w:r>
              <w:rPr>
                <w:spacing w:val="40"/>
                <w:sz w:val="16"/>
              </w:rPr>
              <w:t xml:space="preserve"> </w:t>
            </w:r>
            <w:r>
              <w:rPr>
                <w:sz w:val="16"/>
              </w:rPr>
              <w:t>and</w:t>
            </w:r>
            <w:r>
              <w:rPr>
                <w:spacing w:val="-10"/>
                <w:sz w:val="16"/>
              </w:rPr>
              <w:t xml:space="preserve"> </w:t>
            </w:r>
            <w:r>
              <w:rPr>
                <w:sz w:val="16"/>
              </w:rPr>
              <w:t>Food</w:t>
            </w:r>
            <w:r>
              <w:rPr>
                <w:spacing w:val="40"/>
                <w:sz w:val="16"/>
              </w:rPr>
              <w:t xml:space="preserve"> </w:t>
            </w:r>
            <w:r>
              <w:rPr>
                <w:spacing w:val="-2"/>
                <w:sz w:val="16"/>
              </w:rPr>
              <w:t>Supply</w:t>
            </w:r>
            <w:r>
              <w:rPr>
                <w:spacing w:val="40"/>
                <w:sz w:val="16"/>
              </w:rPr>
              <w:t xml:space="preserve"> </w:t>
            </w:r>
            <w:r>
              <w:rPr>
                <w:spacing w:val="-2"/>
                <w:sz w:val="16"/>
              </w:rPr>
              <w:t>Chains</w:t>
            </w:r>
          </w:p>
        </w:tc>
        <w:tc>
          <w:tcPr>
            <w:tcW w:w="1253" w:type="dxa"/>
          </w:tcPr>
          <w:p w14:paraId="1E25C5C7" w14:textId="77777777" w:rsidR="007B761F" w:rsidRDefault="00000000">
            <w:pPr>
              <w:pStyle w:val="TableParagraph"/>
              <w:spacing w:line="232" w:lineRule="auto"/>
              <w:ind w:right="284"/>
              <w:rPr>
                <w:sz w:val="16"/>
              </w:rPr>
            </w:pPr>
            <w:r>
              <w:rPr>
                <w:spacing w:val="-2"/>
                <w:sz w:val="16"/>
              </w:rPr>
              <w:t>Andreas</w:t>
            </w:r>
            <w:r>
              <w:rPr>
                <w:spacing w:val="40"/>
                <w:sz w:val="16"/>
              </w:rPr>
              <w:t xml:space="preserve"> </w:t>
            </w:r>
            <w:r>
              <w:rPr>
                <w:spacing w:val="-2"/>
                <w:sz w:val="16"/>
              </w:rPr>
              <w:t>Kamilaris,</w:t>
            </w:r>
            <w:r>
              <w:rPr>
                <w:spacing w:val="40"/>
                <w:sz w:val="16"/>
              </w:rPr>
              <w:t xml:space="preserve"> </w:t>
            </w:r>
            <w:r>
              <w:rPr>
                <w:spacing w:val="-4"/>
                <w:sz w:val="16"/>
              </w:rPr>
              <w:t>Agusti</w:t>
            </w:r>
            <w:r>
              <w:rPr>
                <w:spacing w:val="-8"/>
                <w:sz w:val="16"/>
              </w:rPr>
              <w:t xml:space="preserve"> </w:t>
            </w:r>
            <w:r>
              <w:rPr>
                <w:spacing w:val="-4"/>
                <w:sz w:val="16"/>
              </w:rPr>
              <w:t>Fonts,</w:t>
            </w:r>
            <w:r>
              <w:rPr>
                <w:spacing w:val="40"/>
                <w:sz w:val="16"/>
              </w:rPr>
              <w:t xml:space="preserve"> </w:t>
            </w:r>
            <w:r>
              <w:rPr>
                <w:sz w:val="16"/>
              </w:rPr>
              <w:t>Francesc</w:t>
            </w:r>
            <w:r>
              <w:rPr>
                <w:spacing w:val="-3"/>
                <w:sz w:val="16"/>
              </w:rPr>
              <w:t xml:space="preserve"> </w:t>
            </w:r>
            <w:r>
              <w:rPr>
                <w:sz w:val="16"/>
              </w:rPr>
              <w:t>X.</w:t>
            </w:r>
            <w:r>
              <w:rPr>
                <w:spacing w:val="40"/>
                <w:sz w:val="16"/>
              </w:rPr>
              <w:t xml:space="preserve"> </w:t>
            </w:r>
            <w:proofErr w:type="spellStart"/>
            <w:r>
              <w:rPr>
                <w:spacing w:val="-2"/>
                <w:sz w:val="16"/>
              </w:rPr>
              <w:t>Prenafeta</w:t>
            </w:r>
            <w:proofErr w:type="spellEnd"/>
            <w:r>
              <w:rPr>
                <w:spacing w:val="-2"/>
                <w:sz w:val="16"/>
              </w:rPr>
              <w:t>-</w:t>
            </w:r>
            <w:r>
              <w:rPr>
                <w:spacing w:val="40"/>
                <w:sz w:val="16"/>
              </w:rPr>
              <w:t xml:space="preserve"> </w:t>
            </w:r>
            <w:proofErr w:type="spellStart"/>
            <w:r>
              <w:rPr>
                <w:spacing w:val="-2"/>
                <w:sz w:val="16"/>
              </w:rPr>
              <w:t>Boldú</w:t>
            </w:r>
            <w:proofErr w:type="spellEnd"/>
          </w:p>
        </w:tc>
        <w:tc>
          <w:tcPr>
            <w:tcW w:w="1253" w:type="dxa"/>
          </w:tcPr>
          <w:p w14:paraId="2A213784" w14:textId="77777777" w:rsidR="007B761F" w:rsidRDefault="00000000">
            <w:pPr>
              <w:pStyle w:val="TableParagraph"/>
              <w:spacing w:line="232" w:lineRule="auto"/>
              <w:ind w:left="129" w:right="15"/>
              <w:rPr>
                <w:sz w:val="16"/>
              </w:rPr>
            </w:pPr>
            <w:r>
              <w:rPr>
                <w:spacing w:val="-2"/>
                <w:sz w:val="16"/>
              </w:rPr>
              <w:t>Analyzes</w:t>
            </w:r>
            <w:r>
              <w:rPr>
                <w:spacing w:val="40"/>
                <w:sz w:val="16"/>
              </w:rPr>
              <w:t xml:space="preserve"> </w:t>
            </w:r>
            <w:r>
              <w:rPr>
                <w:sz w:val="16"/>
              </w:rPr>
              <w:t>transparency</w:t>
            </w:r>
            <w:r>
              <w:rPr>
                <w:spacing w:val="-10"/>
                <w:sz w:val="16"/>
              </w:rPr>
              <w:t xml:space="preserve"> </w:t>
            </w:r>
            <w:r>
              <w:rPr>
                <w:sz w:val="16"/>
              </w:rPr>
              <w:t>and</w:t>
            </w:r>
            <w:r>
              <w:rPr>
                <w:spacing w:val="40"/>
                <w:sz w:val="16"/>
              </w:rPr>
              <w:t xml:space="preserve"> </w:t>
            </w:r>
            <w:r>
              <w:rPr>
                <w:spacing w:val="-2"/>
                <w:sz w:val="16"/>
              </w:rPr>
              <w:t>sustainability</w:t>
            </w:r>
            <w:r>
              <w:rPr>
                <w:spacing w:val="40"/>
                <w:sz w:val="16"/>
              </w:rPr>
              <w:t xml:space="preserve"> </w:t>
            </w:r>
            <w:r>
              <w:rPr>
                <w:spacing w:val="-2"/>
                <w:sz w:val="16"/>
              </w:rPr>
              <w:t>benefits.</w:t>
            </w:r>
          </w:p>
        </w:tc>
        <w:tc>
          <w:tcPr>
            <w:tcW w:w="931" w:type="dxa"/>
          </w:tcPr>
          <w:p w14:paraId="575B7CB9" w14:textId="77777777" w:rsidR="007B761F" w:rsidRDefault="00000000">
            <w:pPr>
              <w:pStyle w:val="TableParagraph"/>
              <w:spacing w:line="232" w:lineRule="auto"/>
              <w:ind w:left="130" w:right="225"/>
              <w:rPr>
                <w:sz w:val="16"/>
              </w:rPr>
            </w:pPr>
            <w:r>
              <w:rPr>
                <w:spacing w:val="-2"/>
                <w:sz w:val="16"/>
              </w:rPr>
              <w:t>Needs</w:t>
            </w:r>
            <w:r>
              <w:rPr>
                <w:spacing w:val="40"/>
                <w:sz w:val="16"/>
              </w:rPr>
              <w:t xml:space="preserve"> </w:t>
            </w:r>
            <w:r>
              <w:rPr>
                <w:spacing w:val="-2"/>
                <w:sz w:val="16"/>
              </w:rPr>
              <w:t>practical</w:t>
            </w:r>
            <w:r>
              <w:rPr>
                <w:spacing w:val="40"/>
                <w:sz w:val="16"/>
              </w:rPr>
              <w:t xml:space="preserve"> </w:t>
            </w:r>
            <w:proofErr w:type="spellStart"/>
            <w:r>
              <w:rPr>
                <w:spacing w:val="-2"/>
                <w:sz w:val="16"/>
              </w:rPr>
              <w:t>deploym</w:t>
            </w:r>
            <w:proofErr w:type="spellEnd"/>
            <w:r>
              <w:rPr>
                <w:spacing w:val="40"/>
                <w:sz w:val="16"/>
              </w:rPr>
              <w:t xml:space="preserve"> </w:t>
            </w:r>
            <w:proofErr w:type="spellStart"/>
            <w:r>
              <w:rPr>
                <w:spacing w:val="-4"/>
                <w:sz w:val="16"/>
              </w:rPr>
              <w:t>ent</w:t>
            </w:r>
            <w:proofErr w:type="spellEnd"/>
            <w:r>
              <w:rPr>
                <w:spacing w:val="40"/>
                <w:sz w:val="16"/>
              </w:rPr>
              <w:t xml:space="preserve"> </w:t>
            </w:r>
            <w:r>
              <w:rPr>
                <w:spacing w:val="-2"/>
                <w:sz w:val="16"/>
              </w:rPr>
              <w:t>models.</w:t>
            </w:r>
          </w:p>
        </w:tc>
      </w:tr>
      <w:tr w:rsidR="007B761F" w14:paraId="193C562B" w14:textId="77777777">
        <w:trPr>
          <w:trHeight w:val="1430"/>
        </w:trPr>
        <w:tc>
          <w:tcPr>
            <w:tcW w:w="1253" w:type="dxa"/>
          </w:tcPr>
          <w:p w14:paraId="24407E0F" w14:textId="77777777" w:rsidR="007B761F" w:rsidRDefault="00000000">
            <w:pPr>
              <w:pStyle w:val="TableParagraph"/>
              <w:spacing w:line="232" w:lineRule="auto"/>
              <w:ind w:right="351"/>
              <w:rPr>
                <w:sz w:val="16"/>
              </w:rPr>
            </w:pPr>
            <w:r>
              <w:rPr>
                <w:spacing w:val="-2"/>
                <w:sz w:val="16"/>
              </w:rPr>
              <w:t>Secure</w:t>
            </w:r>
            <w:r>
              <w:rPr>
                <w:spacing w:val="-10"/>
                <w:sz w:val="16"/>
              </w:rPr>
              <w:t xml:space="preserve"> </w:t>
            </w:r>
            <w:r>
              <w:rPr>
                <w:spacing w:val="-2"/>
                <w:sz w:val="16"/>
              </w:rPr>
              <w:t>Data</w:t>
            </w:r>
            <w:r>
              <w:rPr>
                <w:spacing w:val="40"/>
                <w:sz w:val="16"/>
              </w:rPr>
              <w:t xml:space="preserve"> </w:t>
            </w:r>
            <w:r>
              <w:rPr>
                <w:sz w:val="16"/>
              </w:rPr>
              <w:t>Sharing</w:t>
            </w:r>
            <w:r>
              <w:rPr>
                <w:spacing w:val="-10"/>
                <w:sz w:val="16"/>
              </w:rPr>
              <w:t xml:space="preserve"> </w:t>
            </w:r>
            <w:r>
              <w:rPr>
                <w:sz w:val="16"/>
              </w:rPr>
              <w:t>in</w:t>
            </w:r>
            <w:r>
              <w:rPr>
                <w:spacing w:val="40"/>
                <w:sz w:val="16"/>
              </w:rPr>
              <w:t xml:space="preserve"> </w:t>
            </w:r>
            <w:r>
              <w:rPr>
                <w:spacing w:val="-4"/>
                <w:sz w:val="16"/>
              </w:rPr>
              <w:t>Agricultural</w:t>
            </w:r>
            <w:r>
              <w:rPr>
                <w:spacing w:val="40"/>
                <w:sz w:val="16"/>
              </w:rPr>
              <w:t xml:space="preserve"> </w:t>
            </w:r>
            <w:r>
              <w:rPr>
                <w:spacing w:val="-2"/>
                <w:sz w:val="16"/>
              </w:rPr>
              <w:t>Supply</w:t>
            </w:r>
            <w:r>
              <w:rPr>
                <w:spacing w:val="40"/>
                <w:sz w:val="16"/>
              </w:rPr>
              <w:t xml:space="preserve"> </w:t>
            </w:r>
            <w:r>
              <w:rPr>
                <w:spacing w:val="-2"/>
                <w:sz w:val="16"/>
              </w:rPr>
              <w:t>Chains</w:t>
            </w:r>
            <w:r>
              <w:rPr>
                <w:spacing w:val="40"/>
                <w:sz w:val="16"/>
              </w:rPr>
              <w:t xml:space="preserve"> </w:t>
            </w:r>
            <w:r>
              <w:rPr>
                <w:spacing w:val="-2"/>
                <w:sz w:val="16"/>
              </w:rPr>
              <w:t>Using</w:t>
            </w:r>
            <w:r>
              <w:rPr>
                <w:spacing w:val="40"/>
                <w:sz w:val="16"/>
              </w:rPr>
              <w:t xml:space="preserve"> </w:t>
            </w:r>
            <w:r>
              <w:rPr>
                <w:spacing w:val="-2"/>
                <w:sz w:val="16"/>
              </w:rPr>
              <w:t>Blockchain</w:t>
            </w:r>
          </w:p>
        </w:tc>
        <w:tc>
          <w:tcPr>
            <w:tcW w:w="1253" w:type="dxa"/>
          </w:tcPr>
          <w:p w14:paraId="5930CCDB" w14:textId="77777777" w:rsidR="007B761F" w:rsidRDefault="00000000">
            <w:pPr>
              <w:pStyle w:val="TableParagraph"/>
              <w:spacing w:line="232" w:lineRule="auto"/>
              <w:ind w:right="140"/>
              <w:rPr>
                <w:sz w:val="16"/>
              </w:rPr>
            </w:pPr>
            <w:r>
              <w:rPr>
                <w:spacing w:val="-2"/>
                <w:sz w:val="16"/>
              </w:rPr>
              <w:t>Mohammad</w:t>
            </w:r>
            <w:r>
              <w:rPr>
                <w:spacing w:val="40"/>
                <w:sz w:val="16"/>
              </w:rPr>
              <w:t xml:space="preserve"> </w:t>
            </w:r>
            <w:r>
              <w:rPr>
                <w:spacing w:val="-2"/>
                <w:sz w:val="16"/>
              </w:rPr>
              <w:t>Salahuddin,</w:t>
            </w:r>
            <w:r>
              <w:rPr>
                <w:spacing w:val="40"/>
                <w:sz w:val="16"/>
              </w:rPr>
              <w:t xml:space="preserve"> </w:t>
            </w:r>
            <w:r>
              <w:rPr>
                <w:sz w:val="16"/>
              </w:rPr>
              <w:t>Md.</w:t>
            </w:r>
            <w:r>
              <w:rPr>
                <w:spacing w:val="-7"/>
                <w:sz w:val="16"/>
              </w:rPr>
              <w:t xml:space="preserve"> </w:t>
            </w:r>
            <w:proofErr w:type="spellStart"/>
            <w:r>
              <w:rPr>
                <w:sz w:val="16"/>
              </w:rPr>
              <w:t>Zakirul</w:t>
            </w:r>
            <w:proofErr w:type="spellEnd"/>
            <w:r>
              <w:rPr>
                <w:spacing w:val="40"/>
                <w:sz w:val="16"/>
              </w:rPr>
              <w:t xml:space="preserve"> </w:t>
            </w:r>
            <w:r>
              <w:rPr>
                <w:sz w:val="16"/>
              </w:rPr>
              <w:t>Alam,</w:t>
            </w:r>
            <w:r>
              <w:rPr>
                <w:spacing w:val="-10"/>
                <w:sz w:val="16"/>
              </w:rPr>
              <w:t xml:space="preserve"> </w:t>
            </w:r>
            <w:r>
              <w:rPr>
                <w:sz w:val="16"/>
              </w:rPr>
              <w:t>Nayeem</w:t>
            </w:r>
            <w:r>
              <w:rPr>
                <w:spacing w:val="40"/>
                <w:sz w:val="16"/>
              </w:rPr>
              <w:t xml:space="preserve"> </w:t>
            </w:r>
            <w:r>
              <w:rPr>
                <w:spacing w:val="-2"/>
                <w:sz w:val="16"/>
              </w:rPr>
              <w:t>Islam</w:t>
            </w:r>
          </w:p>
        </w:tc>
        <w:tc>
          <w:tcPr>
            <w:tcW w:w="1253" w:type="dxa"/>
          </w:tcPr>
          <w:p w14:paraId="402FCB5E" w14:textId="77777777" w:rsidR="007B761F" w:rsidRDefault="00000000">
            <w:pPr>
              <w:pStyle w:val="TableParagraph"/>
              <w:spacing w:line="232" w:lineRule="auto"/>
              <w:ind w:left="129" w:right="25"/>
              <w:rPr>
                <w:sz w:val="16"/>
              </w:rPr>
            </w:pPr>
            <w:r>
              <w:rPr>
                <w:sz w:val="16"/>
              </w:rPr>
              <w:t>Focuses</w:t>
            </w:r>
            <w:r>
              <w:rPr>
                <w:spacing w:val="-3"/>
                <w:sz w:val="16"/>
              </w:rPr>
              <w:t xml:space="preserve"> </w:t>
            </w:r>
            <w:r>
              <w:rPr>
                <w:sz w:val="16"/>
              </w:rPr>
              <w:t>on</w:t>
            </w:r>
            <w:r>
              <w:rPr>
                <w:spacing w:val="40"/>
                <w:sz w:val="16"/>
              </w:rPr>
              <w:t xml:space="preserve"> </w:t>
            </w:r>
            <w:r>
              <w:rPr>
                <w:spacing w:val="-4"/>
                <w:sz w:val="16"/>
              </w:rPr>
              <w:t>blockchain-based</w:t>
            </w:r>
            <w:r>
              <w:rPr>
                <w:spacing w:val="40"/>
                <w:sz w:val="16"/>
              </w:rPr>
              <w:t xml:space="preserve"> </w:t>
            </w:r>
            <w:r>
              <w:rPr>
                <w:sz w:val="16"/>
              </w:rPr>
              <w:t>secure</w:t>
            </w:r>
            <w:r>
              <w:rPr>
                <w:spacing w:val="-10"/>
                <w:sz w:val="16"/>
              </w:rPr>
              <w:t xml:space="preserve"> </w:t>
            </w:r>
            <w:r>
              <w:rPr>
                <w:sz w:val="16"/>
              </w:rPr>
              <w:t>data</w:t>
            </w:r>
            <w:r>
              <w:rPr>
                <w:spacing w:val="40"/>
                <w:sz w:val="16"/>
              </w:rPr>
              <w:t xml:space="preserve"> </w:t>
            </w:r>
            <w:r>
              <w:rPr>
                <w:spacing w:val="-2"/>
                <w:sz w:val="16"/>
              </w:rPr>
              <w:t>sharing.</w:t>
            </w:r>
          </w:p>
        </w:tc>
        <w:tc>
          <w:tcPr>
            <w:tcW w:w="931" w:type="dxa"/>
          </w:tcPr>
          <w:p w14:paraId="0499BEE0" w14:textId="77777777" w:rsidR="007B761F" w:rsidRDefault="00000000">
            <w:pPr>
              <w:pStyle w:val="TableParagraph"/>
              <w:spacing w:line="232" w:lineRule="auto"/>
              <w:ind w:left="39" w:right="215" w:firstLine="86"/>
              <w:rPr>
                <w:sz w:val="16"/>
              </w:rPr>
            </w:pPr>
            <w:r>
              <w:rPr>
                <w:spacing w:val="-2"/>
                <w:sz w:val="16"/>
              </w:rPr>
              <w:t>Missing</w:t>
            </w:r>
            <w:r>
              <w:rPr>
                <w:spacing w:val="40"/>
                <w:sz w:val="16"/>
              </w:rPr>
              <w:t xml:space="preserve"> </w:t>
            </w:r>
            <w:r>
              <w:rPr>
                <w:spacing w:val="-2"/>
                <w:sz w:val="16"/>
              </w:rPr>
              <w:t>automated</w:t>
            </w:r>
            <w:r>
              <w:rPr>
                <w:spacing w:val="40"/>
                <w:sz w:val="16"/>
              </w:rPr>
              <w:t xml:space="preserve"> </w:t>
            </w:r>
            <w:proofErr w:type="spellStart"/>
            <w:r>
              <w:rPr>
                <w:spacing w:val="-2"/>
                <w:sz w:val="16"/>
              </w:rPr>
              <w:t>traceabilit</w:t>
            </w:r>
            <w:proofErr w:type="spellEnd"/>
            <w:r>
              <w:rPr>
                <w:spacing w:val="40"/>
                <w:sz w:val="16"/>
              </w:rPr>
              <w:t xml:space="preserve"> </w:t>
            </w:r>
            <w:r>
              <w:rPr>
                <w:spacing w:val="-10"/>
                <w:sz w:val="16"/>
              </w:rPr>
              <w:t>y</w:t>
            </w:r>
            <w:r>
              <w:rPr>
                <w:spacing w:val="40"/>
                <w:sz w:val="16"/>
              </w:rPr>
              <w:t xml:space="preserve"> </w:t>
            </w:r>
            <w:proofErr w:type="spellStart"/>
            <w:r>
              <w:rPr>
                <w:spacing w:val="-2"/>
                <w:sz w:val="16"/>
              </w:rPr>
              <w:t>mechanis</w:t>
            </w:r>
            <w:proofErr w:type="spellEnd"/>
            <w:r>
              <w:rPr>
                <w:spacing w:val="40"/>
                <w:sz w:val="16"/>
              </w:rPr>
              <w:t xml:space="preserve"> </w:t>
            </w:r>
            <w:proofErr w:type="spellStart"/>
            <w:r>
              <w:rPr>
                <w:spacing w:val="-4"/>
                <w:sz w:val="16"/>
              </w:rPr>
              <w:t>ms.</w:t>
            </w:r>
            <w:proofErr w:type="spellEnd"/>
          </w:p>
        </w:tc>
      </w:tr>
    </w:tbl>
    <w:p w14:paraId="3AC26B57" w14:textId="77777777" w:rsidR="007B761F" w:rsidRDefault="00000000">
      <w:pPr>
        <w:spacing w:line="232" w:lineRule="auto"/>
        <w:ind w:left="2060" w:right="1514" w:firstLine="417"/>
        <w:rPr>
          <w:sz w:val="16"/>
        </w:rPr>
      </w:pPr>
      <w:r>
        <w:rPr>
          <w:smallCaps/>
          <w:sz w:val="16"/>
        </w:rPr>
        <w:t>TABLE</w:t>
      </w:r>
      <w:r>
        <w:rPr>
          <w:smallCaps/>
          <w:spacing w:val="-2"/>
          <w:sz w:val="16"/>
        </w:rPr>
        <w:t xml:space="preserve"> </w:t>
      </w:r>
      <w:r>
        <w:rPr>
          <w:smallCaps/>
          <w:sz w:val="16"/>
        </w:rPr>
        <w:t>I</w:t>
      </w:r>
      <w:r>
        <w:rPr>
          <w:smallCaps/>
          <w:spacing w:val="40"/>
          <w:sz w:val="16"/>
        </w:rPr>
        <w:t xml:space="preserve"> </w:t>
      </w:r>
      <w:r>
        <w:rPr>
          <w:smallCaps/>
          <w:sz w:val="16"/>
        </w:rPr>
        <w:t>Literature</w:t>
      </w:r>
      <w:r>
        <w:rPr>
          <w:smallCaps/>
          <w:spacing w:val="22"/>
          <w:sz w:val="16"/>
        </w:rPr>
        <w:t xml:space="preserve"> </w:t>
      </w:r>
      <w:r>
        <w:rPr>
          <w:smallCaps/>
          <w:sz w:val="16"/>
        </w:rPr>
        <w:t>Survey</w:t>
      </w:r>
    </w:p>
    <w:p w14:paraId="4F9CB987" w14:textId="77777777" w:rsidR="007B761F" w:rsidRDefault="00000000">
      <w:pPr>
        <w:pStyle w:val="ListParagraph"/>
        <w:numPr>
          <w:ilvl w:val="0"/>
          <w:numId w:val="4"/>
        </w:numPr>
        <w:tabs>
          <w:tab w:val="left" w:pos="2239"/>
        </w:tabs>
        <w:spacing w:before="77"/>
        <w:ind w:left="2239" w:hanging="333"/>
        <w:jc w:val="left"/>
        <w:rPr>
          <w:sz w:val="20"/>
        </w:rPr>
      </w:pPr>
      <w:r>
        <w:br w:type="column"/>
      </w:r>
      <w:r>
        <w:rPr>
          <w:smallCaps/>
          <w:spacing w:val="-2"/>
          <w:sz w:val="20"/>
        </w:rPr>
        <w:t>Methodology</w:t>
      </w:r>
    </w:p>
    <w:p w14:paraId="4A86507A" w14:textId="77777777" w:rsidR="007B761F" w:rsidRDefault="007B761F">
      <w:pPr>
        <w:pStyle w:val="BodyText"/>
        <w:spacing w:before="181"/>
        <w:rPr>
          <w:sz w:val="16"/>
        </w:rPr>
      </w:pPr>
    </w:p>
    <w:p w14:paraId="1DCA2965" w14:textId="77777777" w:rsidR="007B761F" w:rsidRDefault="00000000">
      <w:pPr>
        <w:pStyle w:val="BodyText"/>
        <w:spacing w:before="1" w:line="249" w:lineRule="auto"/>
        <w:ind w:left="274" w:right="964" w:firstLine="201"/>
        <w:jc w:val="both"/>
      </w:pPr>
      <w:r>
        <w:t>The proposed blockchain-based agricultural supply chain system</w:t>
      </w:r>
      <w:r>
        <w:rPr>
          <w:spacing w:val="-4"/>
        </w:rPr>
        <w:t xml:space="preserve"> </w:t>
      </w:r>
      <w:r>
        <w:t>follows</w:t>
      </w:r>
      <w:r>
        <w:rPr>
          <w:spacing w:val="-6"/>
        </w:rPr>
        <w:t xml:space="preserve"> </w:t>
      </w:r>
      <w:r>
        <w:t>a</w:t>
      </w:r>
      <w:r>
        <w:rPr>
          <w:spacing w:val="-4"/>
        </w:rPr>
        <w:t xml:space="preserve"> </w:t>
      </w:r>
      <w:r>
        <w:t>structured,</w:t>
      </w:r>
      <w:r>
        <w:rPr>
          <w:spacing w:val="-4"/>
        </w:rPr>
        <w:t xml:space="preserve"> </w:t>
      </w:r>
      <w:r>
        <w:t>sequential,</w:t>
      </w:r>
      <w:r>
        <w:rPr>
          <w:spacing w:val="-7"/>
        </w:rPr>
        <w:t xml:space="preserve"> </w:t>
      </w:r>
      <w:r>
        <w:t>and</w:t>
      </w:r>
      <w:r>
        <w:rPr>
          <w:spacing w:val="-10"/>
        </w:rPr>
        <w:t xml:space="preserve"> </w:t>
      </w:r>
      <w:r>
        <w:t>traceability-driven methodology aimed at ensuring transparency, data integrity, and</w:t>
      </w:r>
      <w:r>
        <w:rPr>
          <w:spacing w:val="-7"/>
        </w:rPr>
        <w:t xml:space="preserve"> </w:t>
      </w:r>
      <w:r>
        <w:t>trust</w:t>
      </w:r>
      <w:r>
        <w:rPr>
          <w:spacing w:val="-9"/>
        </w:rPr>
        <w:t xml:space="preserve"> </w:t>
      </w:r>
      <w:r>
        <w:t>among</w:t>
      </w:r>
      <w:r>
        <w:rPr>
          <w:spacing w:val="-6"/>
        </w:rPr>
        <w:t xml:space="preserve"> </w:t>
      </w:r>
      <w:r>
        <w:t>all</w:t>
      </w:r>
      <w:r>
        <w:rPr>
          <w:spacing w:val="-4"/>
        </w:rPr>
        <w:t xml:space="preserve"> </w:t>
      </w:r>
      <w:r>
        <w:t>supply</w:t>
      </w:r>
      <w:r>
        <w:rPr>
          <w:spacing w:val="-13"/>
        </w:rPr>
        <w:t xml:space="preserve"> </w:t>
      </w:r>
      <w:r>
        <w:t>chain</w:t>
      </w:r>
      <w:r>
        <w:rPr>
          <w:spacing w:val="-1"/>
        </w:rPr>
        <w:t xml:space="preserve"> </w:t>
      </w:r>
      <w:r>
        <w:t>participants.</w:t>
      </w:r>
      <w:r>
        <w:rPr>
          <w:spacing w:val="-3"/>
        </w:rPr>
        <w:t xml:space="preserve"> </w:t>
      </w:r>
      <w:r>
        <w:t>The</w:t>
      </w:r>
      <w:r>
        <w:rPr>
          <w:spacing w:val="-9"/>
        </w:rPr>
        <w:t xml:space="preserve"> </w:t>
      </w:r>
      <w:r>
        <w:t>workflow</w:t>
      </w:r>
      <w:r>
        <w:rPr>
          <w:spacing w:val="-7"/>
        </w:rPr>
        <w:t xml:space="preserve"> </w:t>
      </w:r>
      <w:r>
        <w:t>of the proposed system is illustrated in Fig. 1. The methodology is designed around a permissioned blockchain environment, enabling secure</w:t>
      </w:r>
      <w:r>
        <w:rPr>
          <w:spacing w:val="-1"/>
        </w:rPr>
        <w:t xml:space="preserve"> </w:t>
      </w:r>
      <w:r>
        <w:t>participation of authorized stakeholders while maintaining scalability and privacy. The overall process consists of ten major stages, described as follows.</w:t>
      </w:r>
    </w:p>
    <w:p w14:paraId="6FA2CFB2" w14:textId="77777777" w:rsidR="007B761F" w:rsidRDefault="00000000">
      <w:pPr>
        <w:pStyle w:val="ListParagraph"/>
        <w:numPr>
          <w:ilvl w:val="1"/>
          <w:numId w:val="3"/>
        </w:numPr>
        <w:tabs>
          <w:tab w:val="left" w:pos="737"/>
        </w:tabs>
        <w:spacing w:line="249" w:lineRule="auto"/>
        <w:ind w:right="963" w:firstLine="201"/>
        <w:jc w:val="both"/>
        <w:rPr>
          <w:sz w:val="20"/>
        </w:rPr>
      </w:pPr>
      <w:r>
        <w:rPr>
          <w:b/>
          <w:sz w:val="20"/>
        </w:rPr>
        <w:t>Farmer Registration and</w:t>
      </w:r>
      <w:r>
        <w:rPr>
          <w:b/>
          <w:spacing w:val="-3"/>
          <w:sz w:val="20"/>
        </w:rPr>
        <w:t xml:space="preserve"> </w:t>
      </w:r>
      <w:r>
        <w:rPr>
          <w:b/>
          <w:sz w:val="20"/>
        </w:rPr>
        <w:t xml:space="preserve">Batch Creation: </w:t>
      </w:r>
      <w:r>
        <w:rPr>
          <w:sz w:val="20"/>
        </w:rPr>
        <w:t>The</w:t>
      </w:r>
      <w:r>
        <w:rPr>
          <w:spacing w:val="-1"/>
          <w:sz w:val="20"/>
        </w:rPr>
        <w:t xml:space="preserve"> </w:t>
      </w:r>
      <w:r>
        <w:rPr>
          <w:sz w:val="20"/>
        </w:rPr>
        <w:t>system operation begins with farmer registration, where farmers are onboarded into the permissioned blockchain network through identity verification and role assignment. During onboarding, basic</w:t>
      </w:r>
      <w:r>
        <w:rPr>
          <w:spacing w:val="-4"/>
          <w:sz w:val="20"/>
        </w:rPr>
        <w:t xml:space="preserve"> </w:t>
      </w:r>
      <w:r>
        <w:rPr>
          <w:sz w:val="20"/>
        </w:rPr>
        <w:t>farmer credentials</w:t>
      </w:r>
      <w:r>
        <w:rPr>
          <w:spacing w:val="-6"/>
          <w:sz w:val="20"/>
        </w:rPr>
        <w:t xml:space="preserve"> </w:t>
      </w:r>
      <w:r>
        <w:rPr>
          <w:sz w:val="20"/>
        </w:rPr>
        <w:t>and</w:t>
      </w:r>
      <w:r>
        <w:rPr>
          <w:spacing w:val="-5"/>
          <w:sz w:val="20"/>
        </w:rPr>
        <w:t xml:space="preserve"> </w:t>
      </w:r>
      <w:r>
        <w:rPr>
          <w:sz w:val="20"/>
        </w:rPr>
        <w:t>authorization</w:t>
      </w:r>
      <w:r>
        <w:rPr>
          <w:spacing w:val="-1"/>
          <w:sz w:val="20"/>
        </w:rPr>
        <w:t xml:space="preserve"> </w:t>
      </w:r>
      <w:r>
        <w:rPr>
          <w:sz w:val="20"/>
        </w:rPr>
        <w:t>details</w:t>
      </w:r>
      <w:r>
        <w:rPr>
          <w:spacing w:val="-2"/>
          <w:sz w:val="20"/>
        </w:rPr>
        <w:t xml:space="preserve"> </w:t>
      </w:r>
      <w:r>
        <w:rPr>
          <w:sz w:val="20"/>
        </w:rPr>
        <w:t>are</w:t>
      </w:r>
      <w:r>
        <w:rPr>
          <w:spacing w:val="-4"/>
          <w:sz w:val="20"/>
        </w:rPr>
        <w:t xml:space="preserve"> </w:t>
      </w:r>
      <w:r>
        <w:rPr>
          <w:sz w:val="20"/>
        </w:rPr>
        <w:t>validated by</w:t>
      </w:r>
      <w:r>
        <w:rPr>
          <w:spacing w:val="-11"/>
          <w:sz w:val="20"/>
        </w:rPr>
        <w:t xml:space="preserve"> </w:t>
      </w:r>
      <w:r>
        <w:rPr>
          <w:sz w:val="20"/>
        </w:rPr>
        <w:t>the</w:t>
      </w:r>
      <w:r>
        <w:rPr>
          <w:spacing w:val="-9"/>
          <w:sz w:val="20"/>
        </w:rPr>
        <w:t xml:space="preserve"> </w:t>
      </w:r>
      <w:r>
        <w:rPr>
          <w:sz w:val="20"/>
        </w:rPr>
        <w:t>network</w:t>
      </w:r>
      <w:r>
        <w:rPr>
          <w:spacing w:val="-2"/>
          <w:sz w:val="20"/>
        </w:rPr>
        <w:t xml:space="preserve"> </w:t>
      </w:r>
      <w:r>
        <w:rPr>
          <w:sz w:val="20"/>
        </w:rPr>
        <w:t>administrator. After</w:t>
      </w:r>
      <w:r>
        <w:rPr>
          <w:spacing w:val="-2"/>
          <w:sz w:val="20"/>
        </w:rPr>
        <w:t xml:space="preserve"> </w:t>
      </w:r>
      <w:r>
        <w:rPr>
          <w:sz w:val="20"/>
        </w:rPr>
        <w:t>successful registration,</w:t>
      </w:r>
      <w:r>
        <w:rPr>
          <w:spacing w:val="-4"/>
          <w:sz w:val="20"/>
        </w:rPr>
        <w:t xml:space="preserve"> </w:t>
      </w:r>
      <w:r>
        <w:rPr>
          <w:sz w:val="20"/>
        </w:rPr>
        <w:t>the farmer creates a new agricultural batch by entering key information such as crop type, quantity, harvest date, cultivation location, and farming method. This batch creation process</w:t>
      </w:r>
      <w:r>
        <w:rPr>
          <w:spacing w:val="-13"/>
          <w:sz w:val="20"/>
        </w:rPr>
        <w:t xml:space="preserve"> </w:t>
      </w:r>
      <w:r>
        <w:rPr>
          <w:sz w:val="20"/>
        </w:rPr>
        <w:t>establishes</w:t>
      </w:r>
      <w:r>
        <w:rPr>
          <w:spacing w:val="-12"/>
          <w:sz w:val="20"/>
        </w:rPr>
        <w:t xml:space="preserve"> </w:t>
      </w:r>
      <w:r>
        <w:rPr>
          <w:sz w:val="20"/>
        </w:rPr>
        <w:t>the</w:t>
      </w:r>
      <w:r>
        <w:rPr>
          <w:spacing w:val="-13"/>
          <w:sz w:val="20"/>
        </w:rPr>
        <w:t xml:space="preserve"> </w:t>
      </w:r>
      <w:r>
        <w:rPr>
          <w:sz w:val="20"/>
        </w:rPr>
        <w:t>digital</w:t>
      </w:r>
      <w:r>
        <w:rPr>
          <w:spacing w:val="-12"/>
          <w:sz w:val="20"/>
        </w:rPr>
        <w:t xml:space="preserve"> </w:t>
      </w:r>
      <w:r>
        <w:rPr>
          <w:sz w:val="20"/>
        </w:rPr>
        <w:t>identity</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produce</w:t>
      </w:r>
      <w:r>
        <w:rPr>
          <w:spacing w:val="-12"/>
          <w:sz w:val="20"/>
        </w:rPr>
        <w:t xml:space="preserve"> </w:t>
      </w:r>
      <w:r>
        <w:rPr>
          <w:sz w:val="20"/>
        </w:rPr>
        <w:t>and</w:t>
      </w:r>
      <w:r>
        <w:rPr>
          <w:spacing w:val="-13"/>
          <w:sz w:val="20"/>
        </w:rPr>
        <w:t xml:space="preserve"> </w:t>
      </w:r>
      <w:r>
        <w:rPr>
          <w:sz w:val="20"/>
        </w:rPr>
        <w:t>marks the formal initiation of its lifecycle within the blockchain- enabled supply chain.</w:t>
      </w:r>
    </w:p>
    <w:p w14:paraId="5406CEDB" w14:textId="77777777" w:rsidR="007B761F" w:rsidRDefault="00000000">
      <w:pPr>
        <w:pStyle w:val="ListParagraph"/>
        <w:numPr>
          <w:ilvl w:val="1"/>
          <w:numId w:val="3"/>
        </w:numPr>
        <w:tabs>
          <w:tab w:val="left" w:pos="756"/>
        </w:tabs>
        <w:spacing w:line="249" w:lineRule="auto"/>
        <w:ind w:right="965" w:firstLine="201"/>
        <w:jc w:val="both"/>
        <w:rPr>
          <w:sz w:val="20"/>
        </w:rPr>
      </w:pPr>
      <w:r>
        <w:rPr>
          <w:b/>
          <w:sz w:val="20"/>
        </w:rPr>
        <w:t xml:space="preserve">Blockchain Storage of Batch Information: </w:t>
      </w:r>
      <w:r>
        <w:rPr>
          <w:sz w:val="20"/>
        </w:rPr>
        <w:t>Once the batch</w:t>
      </w:r>
      <w:r>
        <w:rPr>
          <w:spacing w:val="-13"/>
          <w:sz w:val="20"/>
        </w:rPr>
        <w:t xml:space="preserve"> </w:t>
      </w:r>
      <w:r>
        <w:rPr>
          <w:sz w:val="20"/>
        </w:rPr>
        <w:t>is</w:t>
      </w:r>
      <w:r>
        <w:rPr>
          <w:spacing w:val="-12"/>
          <w:sz w:val="20"/>
        </w:rPr>
        <w:t xml:space="preserve"> </w:t>
      </w:r>
      <w:r>
        <w:rPr>
          <w:sz w:val="20"/>
        </w:rPr>
        <w:t>created,</w:t>
      </w:r>
      <w:r>
        <w:rPr>
          <w:spacing w:val="-13"/>
          <w:sz w:val="20"/>
        </w:rPr>
        <w:t xml:space="preserve"> </w:t>
      </w:r>
      <w:r>
        <w:rPr>
          <w:sz w:val="20"/>
        </w:rPr>
        <w:t>all</w:t>
      </w:r>
      <w:r>
        <w:rPr>
          <w:spacing w:val="-12"/>
          <w:sz w:val="20"/>
        </w:rPr>
        <w:t xml:space="preserve"> </w:t>
      </w:r>
      <w:r>
        <w:rPr>
          <w:sz w:val="20"/>
        </w:rPr>
        <w:t>associated</w:t>
      </w:r>
      <w:r>
        <w:rPr>
          <w:spacing w:val="-13"/>
          <w:sz w:val="20"/>
        </w:rPr>
        <w:t xml:space="preserve"> </w:t>
      </w:r>
      <w:r>
        <w:rPr>
          <w:sz w:val="20"/>
        </w:rPr>
        <w:t>information</w:t>
      </w:r>
      <w:r>
        <w:rPr>
          <w:spacing w:val="-12"/>
          <w:sz w:val="20"/>
        </w:rPr>
        <w:t xml:space="preserve"> </w:t>
      </w:r>
      <w:r>
        <w:rPr>
          <w:sz w:val="20"/>
        </w:rPr>
        <w:t>is</w:t>
      </w:r>
      <w:r>
        <w:rPr>
          <w:spacing w:val="-13"/>
          <w:sz w:val="20"/>
        </w:rPr>
        <w:t xml:space="preserve"> </w:t>
      </w:r>
      <w:r>
        <w:rPr>
          <w:sz w:val="20"/>
        </w:rPr>
        <w:t>securely</w:t>
      </w:r>
      <w:r>
        <w:rPr>
          <w:spacing w:val="-12"/>
          <w:sz w:val="20"/>
        </w:rPr>
        <w:t xml:space="preserve"> </w:t>
      </w:r>
      <w:r>
        <w:rPr>
          <w:sz w:val="20"/>
        </w:rPr>
        <w:t>stored</w:t>
      </w:r>
      <w:r>
        <w:rPr>
          <w:spacing w:val="-11"/>
          <w:sz w:val="20"/>
        </w:rPr>
        <w:t xml:space="preserve"> </w:t>
      </w:r>
      <w:r>
        <w:rPr>
          <w:sz w:val="20"/>
        </w:rPr>
        <w:t>on the blockchain as a transaction. The immutable nature of blockchain ensures that the recorded batch data cannot be altered or deleted, thereby preventing fraud and unauthorized manipulation. This step provides a single source of truth accessible to all authorized stakeholders and enables auditability throughout the supply chain lifecycle.</w:t>
      </w:r>
    </w:p>
    <w:p w14:paraId="243A96AE" w14:textId="77777777" w:rsidR="007B761F" w:rsidRDefault="00000000">
      <w:pPr>
        <w:pStyle w:val="ListParagraph"/>
        <w:numPr>
          <w:ilvl w:val="1"/>
          <w:numId w:val="3"/>
        </w:numPr>
        <w:tabs>
          <w:tab w:val="left" w:pos="742"/>
        </w:tabs>
        <w:spacing w:line="249" w:lineRule="auto"/>
        <w:ind w:right="969" w:firstLine="201"/>
        <w:jc w:val="both"/>
        <w:rPr>
          <w:sz w:val="20"/>
        </w:rPr>
      </w:pPr>
      <w:r>
        <w:rPr>
          <w:b/>
          <w:sz w:val="20"/>
        </w:rPr>
        <w:t xml:space="preserve">QR Code Generation: </w:t>
      </w:r>
      <w:r>
        <w:rPr>
          <w:sz w:val="20"/>
        </w:rPr>
        <w:t xml:space="preserve">After successful blockchain registration of the batch, a unique QR code is generated and linked to the corresponding blockchain record. The QR code acts as a digital identifier that connects the physical product with its immutable data stored on the blockchain. This identifier is attached to the product packaging and remains unchanged throughout subsequent stages, enabling seamless </w:t>
      </w:r>
      <w:r>
        <w:rPr>
          <w:spacing w:val="-2"/>
          <w:sz w:val="20"/>
        </w:rPr>
        <w:t>traceability.</w:t>
      </w:r>
    </w:p>
    <w:p w14:paraId="76B352FF" w14:textId="77777777" w:rsidR="007B761F" w:rsidRDefault="00000000">
      <w:pPr>
        <w:pStyle w:val="ListParagraph"/>
        <w:numPr>
          <w:ilvl w:val="1"/>
          <w:numId w:val="3"/>
        </w:numPr>
        <w:tabs>
          <w:tab w:val="left" w:pos="713"/>
        </w:tabs>
        <w:spacing w:line="249" w:lineRule="auto"/>
        <w:ind w:right="967" w:firstLine="201"/>
        <w:jc w:val="both"/>
        <w:rPr>
          <w:sz w:val="20"/>
        </w:rPr>
      </w:pPr>
      <w:r>
        <w:rPr>
          <w:b/>
          <w:sz w:val="20"/>
        </w:rPr>
        <w:t>Quality Inspection</w:t>
      </w:r>
      <w:r>
        <w:rPr>
          <w:b/>
          <w:spacing w:val="-2"/>
          <w:sz w:val="20"/>
        </w:rPr>
        <w:t xml:space="preserve"> </w:t>
      </w:r>
      <w:r>
        <w:rPr>
          <w:b/>
          <w:sz w:val="20"/>
        </w:rPr>
        <w:t xml:space="preserve">Recording: </w:t>
      </w:r>
      <w:r>
        <w:rPr>
          <w:sz w:val="20"/>
        </w:rPr>
        <w:t>In this</w:t>
      </w:r>
      <w:r>
        <w:rPr>
          <w:spacing w:val="-2"/>
          <w:sz w:val="20"/>
        </w:rPr>
        <w:t xml:space="preserve"> </w:t>
      </w:r>
      <w:r>
        <w:rPr>
          <w:sz w:val="20"/>
        </w:rPr>
        <w:t>stage,</w:t>
      </w:r>
      <w:r>
        <w:rPr>
          <w:spacing w:val="-2"/>
          <w:sz w:val="20"/>
        </w:rPr>
        <w:t xml:space="preserve"> </w:t>
      </w:r>
      <w:r>
        <w:rPr>
          <w:sz w:val="20"/>
        </w:rPr>
        <w:t>authorized quality</w:t>
      </w:r>
      <w:r>
        <w:rPr>
          <w:spacing w:val="-12"/>
          <w:sz w:val="20"/>
        </w:rPr>
        <w:t xml:space="preserve"> </w:t>
      </w:r>
      <w:r>
        <w:rPr>
          <w:sz w:val="20"/>
        </w:rPr>
        <w:t>inspectors</w:t>
      </w:r>
      <w:r>
        <w:rPr>
          <w:spacing w:val="-4"/>
          <w:sz w:val="20"/>
        </w:rPr>
        <w:t xml:space="preserve"> </w:t>
      </w:r>
      <w:r>
        <w:rPr>
          <w:sz w:val="20"/>
        </w:rPr>
        <w:t>or</w:t>
      </w:r>
      <w:r>
        <w:rPr>
          <w:spacing w:val="-7"/>
          <w:sz w:val="20"/>
        </w:rPr>
        <w:t xml:space="preserve"> </w:t>
      </w:r>
      <w:r>
        <w:rPr>
          <w:sz w:val="20"/>
        </w:rPr>
        <w:t>regulatory</w:t>
      </w:r>
      <w:r>
        <w:rPr>
          <w:spacing w:val="-12"/>
          <w:sz w:val="20"/>
        </w:rPr>
        <w:t xml:space="preserve"> </w:t>
      </w:r>
      <w:r>
        <w:rPr>
          <w:sz w:val="20"/>
        </w:rPr>
        <w:t>authorities</w:t>
      </w:r>
      <w:r>
        <w:rPr>
          <w:spacing w:val="-8"/>
          <w:sz w:val="20"/>
        </w:rPr>
        <w:t xml:space="preserve"> </w:t>
      </w:r>
      <w:r>
        <w:rPr>
          <w:sz w:val="20"/>
        </w:rPr>
        <w:t>conduct</w:t>
      </w:r>
      <w:r>
        <w:rPr>
          <w:spacing w:val="-6"/>
          <w:sz w:val="20"/>
        </w:rPr>
        <w:t xml:space="preserve"> </w:t>
      </w:r>
      <w:r>
        <w:rPr>
          <w:sz w:val="20"/>
        </w:rPr>
        <w:t>inspections to verify product quality, compliance standards, and certification status. Inspection results such as grading, quality metrics,</w:t>
      </w:r>
      <w:r>
        <w:rPr>
          <w:spacing w:val="-13"/>
          <w:sz w:val="20"/>
        </w:rPr>
        <w:t xml:space="preserve"> </w:t>
      </w:r>
      <w:r>
        <w:rPr>
          <w:sz w:val="20"/>
        </w:rPr>
        <w:t>and</w:t>
      </w:r>
      <w:r>
        <w:rPr>
          <w:spacing w:val="-12"/>
          <w:sz w:val="20"/>
        </w:rPr>
        <w:t xml:space="preserve"> </w:t>
      </w:r>
      <w:r>
        <w:rPr>
          <w:sz w:val="20"/>
        </w:rPr>
        <w:t>approval</w:t>
      </w:r>
      <w:r>
        <w:rPr>
          <w:spacing w:val="-6"/>
          <w:sz w:val="20"/>
        </w:rPr>
        <w:t xml:space="preserve"> </w:t>
      </w:r>
      <w:r>
        <w:rPr>
          <w:sz w:val="20"/>
        </w:rPr>
        <w:t>status</w:t>
      </w:r>
      <w:r>
        <w:rPr>
          <w:spacing w:val="-13"/>
          <w:sz w:val="20"/>
        </w:rPr>
        <w:t xml:space="preserve"> </w:t>
      </w:r>
      <w:r>
        <w:rPr>
          <w:sz w:val="20"/>
        </w:rPr>
        <w:t>are</w:t>
      </w:r>
      <w:r>
        <w:rPr>
          <w:spacing w:val="-12"/>
          <w:sz w:val="20"/>
        </w:rPr>
        <w:t xml:space="preserve"> </w:t>
      </w:r>
      <w:r>
        <w:rPr>
          <w:sz w:val="20"/>
        </w:rPr>
        <w:t>recorded</w:t>
      </w:r>
      <w:r>
        <w:rPr>
          <w:spacing w:val="-10"/>
          <w:sz w:val="20"/>
        </w:rPr>
        <w:t xml:space="preserve"> </w:t>
      </w:r>
      <w:r>
        <w:rPr>
          <w:sz w:val="20"/>
        </w:rPr>
        <w:t>on</w:t>
      </w:r>
      <w:r>
        <w:rPr>
          <w:spacing w:val="-10"/>
          <w:sz w:val="20"/>
        </w:rPr>
        <w:t xml:space="preserve"> </w:t>
      </w:r>
      <w:r>
        <w:rPr>
          <w:sz w:val="20"/>
        </w:rPr>
        <w:t>the</w:t>
      </w:r>
      <w:r>
        <w:rPr>
          <w:spacing w:val="-9"/>
          <w:sz w:val="20"/>
        </w:rPr>
        <w:t xml:space="preserve"> </w:t>
      </w:r>
      <w:r>
        <w:rPr>
          <w:sz w:val="20"/>
        </w:rPr>
        <w:t>blockchain.</w:t>
      </w:r>
      <w:r>
        <w:rPr>
          <w:spacing w:val="-13"/>
          <w:sz w:val="20"/>
        </w:rPr>
        <w:t xml:space="preserve"> </w:t>
      </w:r>
      <w:r>
        <w:rPr>
          <w:sz w:val="20"/>
        </w:rPr>
        <w:t>By permanently storing inspection records, the system enhances accountability and enables stakeholders to verify compliance without relying on third-party documentation.</w:t>
      </w:r>
    </w:p>
    <w:p w14:paraId="5883ECE8" w14:textId="77777777" w:rsidR="007B761F" w:rsidRDefault="00000000">
      <w:pPr>
        <w:pStyle w:val="ListParagraph"/>
        <w:numPr>
          <w:ilvl w:val="1"/>
          <w:numId w:val="3"/>
        </w:numPr>
        <w:tabs>
          <w:tab w:val="left" w:pos="694"/>
        </w:tabs>
        <w:spacing w:line="249" w:lineRule="auto"/>
        <w:ind w:right="967" w:firstLine="201"/>
        <w:jc w:val="both"/>
        <w:rPr>
          <w:sz w:val="20"/>
        </w:rPr>
      </w:pPr>
      <w:r>
        <w:rPr>
          <w:b/>
          <w:sz w:val="20"/>
        </w:rPr>
        <w:t>Transfer</w:t>
      </w:r>
      <w:r>
        <w:rPr>
          <w:b/>
          <w:spacing w:val="-13"/>
          <w:sz w:val="20"/>
        </w:rPr>
        <w:t xml:space="preserve"> </w:t>
      </w:r>
      <w:r>
        <w:rPr>
          <w:b/>
          <w:sz w:val="20"/>
        </w:rPr>
        <w:t>to</w:t>
      </w:r>
      <w:r>
        <w:rPr>
          <w:b/>
          <w:spacing w:val="-12"/>
          <w:sz w:val="20"/>
        </w:rPr>
        <w:t xml:space="preserve"> </w:t>
      </w:r>
      <w:r>
        <w:rPr>
          <w:b/>
          <w:sz w:val="20"/>
        </w:rPr>
        <w:t>Processor</w:t>
      </w:r>
      <w:r>
        <w:rPr>
          <w:b/>
          <w:spacing w:val="-13"/>
          <w:sz w:val="20"/>
        </w:rPr>
        <w:t xml:space="preserve"> </w:t>
      </w:r>
      <w:r>
        <w:rPr>
          <w:b/>
          <w:sz w:val="20"/>
        </w:rPr>
        <w:t>or</w:t>
      </w:r>
      <w:r>
        <w:rPr>
          <w:b/>
          <w:spacing w:val="-12"/>
          <w:sz w:val="20"/>
        </w:rPr>
        <w:t xml:space="preserve"> </w:t>
      </w:r>
      <w:r>
        <w:rPr>
          <w:b/>
          <w:sz w:val="20"/>
        </w:rPr>
        <w:t>Logistics</w:t>
      </w:r>
      <w:r>
        <w:rPr>
          <w:b/>
          <w:spacing w:val="-13"/>
          <w:sz w:val="20"/>
        </w:rPr>
        <w:t xml:space="preserve"> </w:t>
      </w:r>
      <w:r>
        <w:rPr>
          <w:b/>
          <w:sz w:val="20"/>
        </w:rPr>
        <w:t>Provider:</w:t>
      </w:r>
      <w:r>
        <w:rPr>
          <w:b/>
          <w:spacing w:val="-12"/>
          <w:sz w:val="20"/>
        </w:rPr>
        <w:t xml:space="preserve"> </w:t>
      </w:r>
      <w:r>
        <w:rPr>
          <w:sz w:val="20"/>
        </w:rPr>
        <w:t>Following quality verification, ownership of the batch is transferred to processors or logistics providers. Each transfer event is recorded as a blockchain transaction, capturing critical details such</w:t>
      </w:r>
      <w:r>
        <w:rPr>
          <w:spacing w:val="-5"/>
          <w:sz w:val="20"/>
        </w:rPr>
        <w:t xml:space="preserve"> </w:t>
      </w:r>
      <w:r>
        <w:rPr>
          <w:sz w:val="20"/>
        </w:rPr>
        <w:t>as</w:t>
      </w:r>
      <w:r>
        <w:rPr>
          <w:spacing w:val="-10"/>
          <w:sz w:val="20"/>
        </w:rPr>
        <w:t xml:space="preserve"> </w:t>
      </w:r>
      <w:r>
        <w:rPr>
          <w:sz w:val="20"/>
        </w:rPr>
        <w:t>timestamp,</w:t>
      </w:r>
      <w:r>
        <w:rPr>
          <w:spacing w:val="-7"/>
          <w:sz w:val="20"/>
        </w:rPr>
        <w:t xml:space="preserve"> </w:t>
      </w:r>
      <w:r>
        <w:rPr>
          <w:sz w:val="20"/>
        </w:rPr>
        <w:t>location,</w:t>
      </w:r>
      <w:r>
        <w:rPr>
          <w:spacing w:val="-7"/>
          <w:sz w:val="20"/>
        </w:rPr>
        <w:t xml:space="preserve"> </w:t>
      </w:r>
      <w:r>
        <w:rPr>
          <w:sz w:val="20"/>
        </w:rPr>
        <w:t>sender,</w:t>
      </w:r>
      <w:r>
        <w:rPr>
          <w:spacing w:val="-7"/>
          <w:sz w:val="20"/>
        </w:rPr>
        <w:t xml:space="preserve"> </w:t>
      </w:r>
      <w:r>
        <w:rPr>
          <w:sz w:val="20"/>
        </w:rPr>
        <w:t>and</w:t>
      </w:r>
      <w:r>
        <w:rPr>
          <w:spacing w:val="-13"/>
          <w:sz w:val="20"/>
        </w:rPr>
        <w:t xml:space="preserve"> </w:t>
      </w:r>
      <w:r>
        <w:rPr>
          <w:sz w:val="20"/>
        </w:rPr>
        <w:t>receiver</w:t>
      </w:r>
      <w:r>
        <w:rPr>
          <w:spacing w:val="-4"/>
          <w:sz w:val="20"/>
        </w:rPr>
        <w:t xml:space="preserve"> </w:t>
      </w:r>
      <w:r>
        <w:rPr>
          <w:sz w:val="20"/>
        </w:rPr>
        <w:t>identity. This continuous logging ensures transparent tracking of product movement and prevents disputes related to the product handling</w:t>
      </w:r>
      <w:r>
        <w:rPr>
          <w:spacing w:val="55"/>
          <w:sz w:val="20"/>
        </w:rPr>
        <w:t xml:space="preserve">   </w:t>
      </w:r>
      <w:r>
        <w:rPr>
          <w:sz w:val="20"/>
        </w:rPr>
        <w:t>or</w:t>
      </w:r>
      <w:r>
        <w:rPr>
          <w:spacing w:val="57"/>
          <w:sz w:val="20"/>
        </w:rPr>
        <w:t xml:space="preserve">   </w:t>
      </w:r>
      <w:r>
        <w:rPr>
          <w:sz w:val="20"/>
        </w:rPr>
        <w:t>the</w:t>
      </w:r>
      <w:r>
        <w:rPr>
          <w:spacing w:val="55"/>
          <w:sz w:val="20"/>
        </w:rPr>
        <w:t xml:space="preserve">   </w:t>
      </w:r>
      <w:r>
        <w:rPr>
          <w:sz w:val="20"/>
        </w:rPr>
        <w:t>ownership</w:t>
      </w:r>
      <w:r>
        <w:rPr>
          <w:spacing w:val="55"/>
          <w:sz w:val="20"/>
        </w:rPr>
        <w:t xml:space="preserve">   </w:t>
      </w:r>
      <w:r>
        <w:rPr>
          <w:sz w:val="20"/>
        </w:rPr>
        <w:t>of</w:t>
      </w:r>
      <w:r>
        <w:rPr>
          <w:spacing w:val="54"/>
          <w:sz w:val="20"/>
        </w:rPr>
        <w:t xml:space="preserve">   </w:t>
      </w:r>
      <w:r>
        <w:rPr>
          <w:sz w:val="20"/>
        </w:rPr>
        <w:t>the</w:t>
      </w:r>
      <w:r>
        <w:rPr>
          <w:spacing w:val="55"/>
          <w:sz w:val="20"/>
        </w:rPr>
        <w:t xml:space="preserve">   </w:t>
      </w:r>
      <w:r>
        <w:rPr>
          <w:spacing w:val="-2"/>
          <w:sz w:val="20"/>
        </w:rPr>
        <w:t>products.</w:t>
      </w:r>
    </w:p>
    <w:p w14:paraId="58246C40" w14:textId="77777777" w:rsidR="007B761F" w:rsidRDefault="007B761F">
      <w:pPr>
        <w:pStyle w:val="ListParagraph"/>
        <w:spacing w:line="249" w:lineRule="auto"/>
        <w:rPr>
          <w:sz w:val="20"/>
        </w:rPr>
        <w:sectPr w:rsidR="007B761F">
          <w:pgSz w:w="12240" w:h="15840"/>
          <w:pgMar w:top="840" w:right="0" w:bottom="280" w:left="720" w:header="720" w:footer="720" w:gutter="0"/>
          <w:cols w:num="2" w:space="720" w:equalWidth="0">
            <w:col w:w="5006" w:space="247"/>
            <w:col w:w="6267"/>
          </w:cols>
        </w:sectPr>
      </w:pPr>
    </w:p>
    <w:p w14:paraId="0859C9A4" w14:textId="77777777" w:rsidR="007B761F" w:rsidRDefault="00000000">
      <w:pPr>
        <w:pStyle w:val="ListParagraph"/>
        <w:numPr>
          <w:ilvl w:val="1"/>
          <w:numId w:val="3"/>
        </w:numPr>
        <w:tabs>
          <w:tab w:val="left" w:pos="622"/>
        </w:tabs>
        <w:spacing w:before="77" w:line="249" w:lineRule="auto"/>
        <w:ind w:left="202" w:right="38" w:firstLine="201"/>
        <w:jc w:val="both"/>
      </w:pPr>
      <w:r>
        <w:rPr>
          <w:b/>
          <w:sz w:val="20"/>
        </w:rPr>
        <w:lastRenderedPageBreak/>
        <w:t xml:space="preserve">Price Update and Payment Release: </w:t>
      </w:r>
      <w:r>
        <w:rPr>
          <w:sz w:val="20"/>
        </w:rPr>
        <w:t>Pricing information is updated based on predefined business rules embedded within smart contracts. Once the agreed conditions are satisfied, such as delivery confirmation or quality approval, the smart contract automatically triggers payment release to the farmer. This automation reduces intermediary dependency, minimizes payment delays, and promotes fair pricing mechanisms across the supply chain</w:t>
      </w:r>
      <w:r>
        <w:t>.</w:t>
      </w:r>
    </w:p>
    <w:p w14:paraId="77994BC0" w14:textId="77777777" w:rsidR="007B761F" w:rsidRDefault="00000000">
      <w:pPr>
        <w:pStyle w:val="ListParagraph"/>
        <w:numPr>
          <w:ilvl w:val="1"/>
          <w:numId w:val="3"/>
        </w:numPr>
        <w:tabs>
          <w:tab w:val="left" w:pos="622"/>
        </w:tabs>
        <w:spacing w:before="3" w:line="249" w:lineRule="auto"/>
        <w:ind w:left="202" w:right="44" w:firstLine="201"/>
        <w:jc w:val="both"/>
        <w:rPr>
          <w:sz w:val="20"/>
        </w:rPr>
      </w:pPr>
      <w:r>
        <w:rPr>
          <w:b/>
          <w:sz w:val="20"/>
        </w:rPr>
        <w:t xml:space="preserve">Retail Sale Recording: </w:t>
      </w:r>
      <w:r>
        <w:rPr>
          <w:sz w:val="20"/>
        </w:rPr>
        <w:t>After processing and transportation, the agricultural product reaches the retail stage. Retailers record the final sale details on the blockchain, including sale date and product status. This transaction completes the commercial flow of the product and</w:t>
      </w:r>
      <w:r>
        <w:rPr>
          <w:spacing w:val="-8"/>
          <w:sz w:val="20"/>
        </w:rPr>
        <w:t xml:space="preserve"> </w:t>
      </w:r>
      <w:r>
        <w:rPr>
          <w:sz w:val="20"/>
        </w:rPr>
        <w:t>ensures</w:t>
      </w:r>
      <w:r>
        <w:rPr>
          <w:spacing w:val="-9"/>
          <w:sz w:val="20"/>
        </w:rPr>
        <w:t xml:space="preserve"> </w:t>
      </w:r>
      <w:r>
        <w:rPr>
          <w:sz w:val="20"/>
        </w:rPr>
        <w:t>end-to-end</w:t>
      </w:r>
      <w:r>
        <w:rPr>
          <w:spacing w:val="-12"/>
          <w:sz w:val="20"/>
        </w:rPr>
        <w:t xml:space="preserve"> </w:t>
      </w:r>
      <w:r>
        <w:rPr>
          <w:sz w:val="20"/>
        </w:rPr>
        <w:t>visibility</w:t>
      </w:r>
      <w:r>
        <w:rPr>
          <w:spacing w:val="-12"/>
          <w:sz w:val="20"/>
        </w:rPr>
        <w:t xml:space="preserve"> </w:t>
      </w:r>
      <w:r>
        <w:rPr>
          <w:sz w:val="20"/>
        </w:rPr>
        <w:t>from</w:t>
      </w:r>
      <w:r>
        <w:rPr>
          <w:spacing w:val="-6"/>
          <w:sz w:val="20"/>
        </w:rPr>
        <w:t xml:space="preserve"> </w:t>
      </w:r>
      <w:r>
        <w:rPr>
          <w:sz w:val="20"/>
        </w:rPr>
        <w:t>production</w:t>
      </w:r>
      <w:r>
        <w:rPr>
          <w:spacing w:val="-8"/>
          <w:sz w:val="20"/>
        </w:rPr>
        <w:t xml:space="preserve"> </w:t>
      </w:r>
      <w:r>
        <w:rPr>
          <w:sz w:val="20"/>
        </w:rPr>
        <w:t>to</w:t>
      </w:r>
      <w:r>
        <w:rPr>
          <w:spacing w:val="-12"/>
          <w:sz w:val="20"/>
        </w:rPr>
        <w:t xml:space="preserve"> </w:t>
      </w:r>
      <w:r>
        <w:rPr>
          <w:sz w:val="20"/>
        </w:rPr>
        <w:t>point</w:t>
      </w:r>
      <w:r>
        <w:rPr>
          <w:spacing w:val="-6"/>
          <w:sz w:val="20"/>
        </w:rPr>
        <w:t xml:space="preserve"> </w:t>
      </w:r>
      <w:r>
        <w:rPr>
          <w:sz w:val="20"/>
        </w:rPr>
        <w:t xml:space="preserve">of </w:t>
      </w:r>
      <w:r>
        <w:rPr>
          <w:spacing w:val="-2"/>
          <w:sz w:val="20"/>
        </w:rPr>
        <w:t>sale.</w:t>
      </w:r>
    </w:p>
    <w:p w14:paraId="4EFC0746" w14:textId="77777777" w:rsidR="007B761F" w:rsidRDefault="00000000">
      <w:pPr>
        <w:pStyle w:val="ListParagraph"/>
        <w:numPr>
          <w:ilvl w:val="1"/>
          <w:numId w:val="3"/>
        </w:numPr>
        <w:tabs>
          <w:tab w:val="left" w:pos="622"/>
        </w:tabs>
        <w:spacing w:line="249" w:lineRule="auto"/>
        <w:ind w:left="202" w:right="41" w:firstLine="201"/>
        <w:jc w:val="both"/>
        <w:rPr>
          <w:sz w:val="20"/>
        </w:rPr>
      </w:pPr>
      <w:r>
        <w:rPr>
          <w:b/>
          <w:sz w:val="20"/>
        </w:rPr>
        <w:t>Product Traceability Display:</w:t>
      </w:r>
      <w:r>
        <w:rPr>
          <w:b/>
          <w:spacing w:val="40"/>
          <w:sz w:val="20"/>
        </w:rPr>
        <w:t xml:space="preserve"> </w:t>
      </w:r>
      <w:r>
        <w:rPr>
          <w:sz w:val="20"/>
        </w:rPr>
        <w:t>Consumers can scan the QR code using a mobile device at the point of purchase or post-purchase. This action retrieves verified product information directly from the blockchain, ensuring authenticity</w:t>
      </w:r>
      <w:r>
        <w:rPr>
          <w:spacing w:val="-7"/>
          <w:sz w:val="20"/>
        </w:rPr>
        <w:t xml:space="preserve"> </w:t>
      </w:r>
      <w:r>
        <w:rPr>
          <w:sz w:val="20"/>
        </w:rPr>
        <w:t>without</w:t>
      </w:r>
      <w:r>
        <w:rPr>
          <w:spacing w:val="-6"/>
          <w:sz w:val="20"/>
        </w:rPr>
        <w:t xml:space="preserve"> </w:t>
      </w:r>
      <w:r>
        <w:rPr>
          <w:sz w:val="20"/>
        </w:rPr>
        <w:t>dependence</w:t>
      </w:r>
      <w:r>
        <w:rPr>
          <w:spacing w:val="-6"/>
          <w:sz w:val="20"/>
        </w:rPr>
        <w:t xml:space="preserve"> </w:t>
      </w:r>
      <w:r>
        <w:rPr>
          <w:sz w:val="20"/>
        </w:rPr>
        <w:t>on centralized</w:t>
      </w:r>
      <w:r>
        <w:rPr>
          <w:spacing w:val="-3"/>
          <w:sz w:val="20"/>
        </w:rPr>
        <w:t xml:space="preserve"> </w:t>
      </w:r>
      <w:r>
        <w:rPr>
          <w:sz w:val="20"/>
        </w:rPr>
        <w:t>databases</w:t>
      </w:r>
      <w:r>
        <w:rPr>
          <w:spacing w:val="-4"/>
          <w:sz w:val="20"/>
        </w:rPr>
        <w:t xml:space="preserve"> </w:t>
      </w:r>
      <w:r>
        <w:rPr>
          <w:sz w:val="20"/>
        </w:rPr>
        <w:t>or manual</w:t>
      </w:r>
      <w:r>
        <w:rPr>
          <w:spacing w:val="-3"/>
          <w:sz w:val="20"/>
        </w:rPr>
        <w:t xml:space="preserve"> </w:t>
      </w:r>
      <w:r>
        <w:rPr>
          <w:sz w:val="20"/>
        </w:rPr>
        <w:t>records.</w:t>
      </w:r>
    </w:p>
    <w:p w14:paraId="35AFF24E" w14:textId="77777777" w:rsidR="007B761F" w:rsidRDefault="00000000">
      <w:pPr>
        <w:pStyle w:val="ListParagraph"/>
        <w:numPr>
          <w:ilvl w:val="1"/>
          <w:numId w:val="3"/>
        </w:numPr>
        <w:tabs>
          <w:tab w:val="left" w:pos="622"/>
        </w:tabs>
        <w:spacing w:line="249" w:lineRule="auto"/>
        <w:ind w:left="202" w:right="39" w:firstLine="201"/>
        <w:jc w:val="both"/>
        <w:rPr>
          <w:sz w:val="20"/>
        </w:rPr>
      </w:pPr>
      <w:r>
        <w:rPr>
          <w:b/>
          <w:sz w:val="20"/>
        </w:rPr>
        <w:t xml:space="preserve">Product Traceability Display: </w:t>
      </w:r>
      <w:r>
        <w:rPr>
          <w:sz w:val="20"/>
        </w:rPr>
        <w:t>Upon scanning, the system displays complete traceability</w:t>
      </w:r>
      <w:r>
        <w:rPr>
          <w:spacing w:val="-7"/>
          <w:sz w:val="20"/>
        </w:rPr>
        <w:t xml:space="preserve"> </w:t>
      </w:r>
      <w:r>
        <w:rPr>
          <w:sz w:val="20"/>
        </w:rPr>
        <w:t>information in a user- friendly format. This includes details such as farm origin, batch creation data, quality inspection results, logistics history, pricing updates, and retail records. Providing transparent access to this information enhances consumer trust and awareness.</w:t>
      </w:r>
    </w:p>
    <w:p w14:paraId="39EF6710" w14:textId="77777777" w:rsidR="007B761F" w:rsidRDefault="00000000">
      <w:pPr>
        <w:pStyle w:val="ListParagraph"/>
        <w:numPr>
          <w:ilvl w:val="1"/>
          <w:numId w:val="3"/>
        </w:numPr>
        <w:tabs>
          <w:tab w:val="left" w:pos="718"/>
        </w:tabs>
        <w:spacing w:line="249" w:lineRule="auto"/>
        <w:ind w:left="202" w:right="39" w:firstLine="201"/>
        <w:jc w:val="both"/>
        <w:rPr>
          <w:sz w:val="20"/>
        </w:rPr>
      </w:pPr>
      <w:r>
        <w:rPr>
          <w:b/>
          <w:sz w:val="20"/>
        </w:rPr>
        <w:t xml:space="preserve">End of Supply Chain Lifecycle: </w:t>
      </w:r>
      <w:r>
        <w:rPr>
          <w:sz w:val="20"/>
        </w:rPr>
        <w:t>The process concludes once the product traceability information is accessed by the consumer. However, the blockchain record remains permanently available for audits, regulatory verification, and dispute resolution. This ensures long-term accountability and data availability beyond the product’s consumption phase.</w:t>
      </w:r>
    </w:p>
    <w:p w14:paraId="3051AAA7" w14:textId="77777777" w:rsidR="007B761F" w:rsidRDefault="00000000">
      <w:pPr>
        <w:pStyle w:val="BodyText"/>
        <w:spacing w:before="7"/>
        <w:rPr>
          <w:sz w:val="17"/>
        </w:rPr>
      </w:pPr>
      <w:r>
        <w:rPr>
          <w:noProof/>
          <w:sz w:val="17"/>
        </w:rPr>
        <w:drawing>
          <wp:anchor distT="0" distB="0" distL="0" distR="0" simplePos="0" relativeHeight="487587840" behindDoc="1" locked="0" layoutInCell="1" allowOverlap="1" wp14:anchorId="22101C20" wp14:editId="5F13C21A">
            <wp:simplePos x="0" y="0"/>
            <wp:positionH relativeFrom="page">
              <wp:posOffset>1362784</wp:posOffset>
            </wp:positionH>
            <wp:positionV relativeFrom="paragraph">
              <wp:posOffset>144267</wp:posOffset>
            </wp:positionV>
            <wp:extent cx="2191631" cy="31638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191631" cy="3163824"/>
                    </a:xfrm>
                    <a:prstGeom prst="rect">
                      <a:avLst/>
                    </a:prstGeom>
                  </pic:spPr>
                </pic:pic>
              </a:graphicData>
            </a:graphic>
          </wp:anchor>
        </w:drawing>
      </w:r>
    </w:p>
    <w:p w14:paraId="480C9A57" w14:textId="77777777" w:rsidR="007B761F" w:rsidRDefault="00000000">
      <w:pPr>
        <w:spacing w:before="195"/>
        <w:ind w:right="16"/>
        <w:jc w:val="center"/>
        <w:rPr>
          <w:sz w:val="16"/>
        </w:rPr>
      </w:pPr>
      <w:r>
        <w:rPr>
          <w:sz w:val="16"/>
        </w:rPr>
        <w:t>Fig.</w:t>
      </w:r>
      <w:r>
        <w:rPr>
          <w:spacing w:val="9"/>
          <w:sz w:val="16"/>
        </w:rPr>
        <w:t xml:space="preserve"> </w:t>
      </w:r>
      <w:r>
        <w:rPr>
          <w:sz w:val="16"/>
        </w:rPr>
        <w:t>3.1</w:t>
      </w:r>
      <w:r>
        <w:rPr>
          <w:spacing w:val="64"/>
          <w:sz w:val="16"/>
        </w:rPr>
        <w:t xml:space="preserve"> </w:t>
      </w:r>
      <w:r>
        <w:rPr>
          <w:spacing w:val="-2"/>
          <w:sz w:val="16"/>
        </w:rPr>
        <w:t>Methodology</w:t>
      </w:r>
    </w:p>
    <w:p w14:paraId="2689D4FF" w14:textId="77777777" w:rsidR="007B761F" w:rsidRDefault="00000000">
      <w:pPr>
        <w:pStyle w:val="BodyText"/>
        <w:spacing w:before="77"/>
        <w:ind w:left="202" w:right="966" w:firstLine="192"/>
        <w:jc w:val="both"/>
        <w:rPr>
          <w:sz w:val="22"/>
        </w:rPr>
      </w:pPr>
      <w:r>
        <w:br w:type="column"/>
      </w:r>
      <w:r>
        <w:t>The workflow illustrates the sequential execution of the proposed</w:t>
      </w:r>
      <w:r>
        <w:rPr>
          <w:spacing w:val="-13"/>
        </w:rPr>
        <w:t xml:space="preserve"> </w:t>
      </w:r>
      <w:r>
        <w:t>blockchain-based</w:t>
      </w:r>
      <w:r>
        <w:rPr>
          <w:spacing w:val="-10"/>
        </w:rPr>
        <w:t xml:space="preserve"> </w:t>
      </w:r>
      <w:r>
        <w:t>agricultural</w:t>
      </w:r>
      <w:r>
        <w:rPr>
          <w:spacing w:val="-8"/>
        </w:rPr>
        <w:t xml:space="preserve"> </w:t>
      </w:r>
      <w:r>
        <w:t>supply</w:t>
      </w:r>
      <w:r>
        <w:rPr>
          <w:spacing w:val="-13"/>
        </w:rPr>
        <w:t xml:space="preserve"> </w:t>
      </w:r>
      <w:r>
        <w:t>chain</w:t>
      </w:r>
      <w:r>
        <w:rPr>
          <w:spacing w:val="-5"/>
        </w:rPr>
        <w:t xml:space="preserve"> </w:t>
      </w:r>
      <w:r>
        <w:t>system.</w:t>
      </w:r>
      <w:r>
        <w:rPr>
          <w:spacing w:val="-11"/>
        </w:rPr>
        <w:t xml:space="preserve"> </w:t>
      </w:r>
      <w:r>
        <w:t>It begins</w:t>
      </w:r>
      <w:r>
        <w:rPr>
          <w:spacing w:val="-9"/>
        </w:rPr>
        <w:t xml:space="preserve"> </w:t>
      </w:r>
      <w:r>
        <w:t>with</w:t>
      </w:r>
      <w:r>
        <w:rPr>
          <w:spacing w:val="-3"/>
        </w:rPr>
        <w:t xml:space="preserve"> </w:t>
      </w:r>
      <w:r>
        <w:t>farmer</w:t>
      </w:r>
      <w:r>
        <w:rPr>
          <w:spacing w:val="-12"/>
        </w:rPr>
        <w:t xml:space="preserve"> </w:t>
      </w:r>
      <w:r>
        <w:t>registration</w:t>
      </w:r>
      <w:r>
        <w:rPr>
          <w:spacing w:val="-8"/>
        </w:rPr>
        <w:t xml:space="preserve"> </w:t>
      </w:r>
      <w:r>
        <w:t>and</w:t>
      </w:r>
      <w:r>
        <w:rPr>
          <w:spacing w:val="-8"/>
        </w:rPr>
        <w:t xml:space="preserve"> </w:t>
      </w:r>
      <w:r>
        <w:t>batch</w:t>
      </w:r>
      <w:r>
        <w:rPr>
          <w:spacing w:val="-3"/>
        </w:rPr>
        <w:t xml:space="preserve"> </w:t>
      </w:r>
      <w:r>
        <w:t>creation,</w:t>
      </w:r>
      <w:r>
        <w:rPr>
          <w:spacing w:val="-10"/>
        </w:rPr>
        <w:t xml:space="preserve"> </w:t>
      </w:r>
      <w:r>
        <w:t>followed</w:t>
      </w:r>
      <w:r>
        <w:rPr>
          <w:spacing w:val="-8"/>
        </w:rPr>
        <w:t xml:space="preserve"> </w:t>
      </w:r>
      <w:r>
        <w:t>by secure</w:t>
      </w:r>
      <w:r>
        <w:rPr>
          <w:spacing w:val="-1"/>
        </w:rPr>
        <w:t xml:space="preserve"> </w:t>
      </w:r>
      <w:r>
        <w:t>storage</w:t>
      </w:r>
      <w:r>
        <w:rPr>
          <w:spacing w:val="-1"/>
        </w:rPr>
        <w:t xml:space="preserve"> </w:t>
      </w:r>
      <w:r>
        <w:t>of</w:t>
      </w:r>
      <w:r>
        <w:rPr>
          <w:spacing w:val="-3"/>
        </w:rPr>
        <w:t xml:space="preserve"> </w:t>
      </w:r>
      <w:r>
        <w:t>batch information on the</w:t>
      </w:r>
      <w:r>
        <w:rPr>
          <w:spacing w:val="-1"/>
        </w:rPr>
        <w:t xml:space="preserve"> </w:t>
      </w:r>
      <w:r>
        <w:t>blockchain and QR code</w:t>
      </w:r>
      <w:r>
        <w:rPr>
          <w:spacing w:val="-3"/>
        </w:rPr>
        <w:t xml:space="preserve"> </w:t>
      </w:r>
      <w:r>
        <w:t>generation.</w:t>
      </w:r>
      <w:r>
        <w:rPr>
          <w:spacing w:val="-2"/>
        </w:rPr>
        <w:t xml:space="preserve"> </w:t>
      </w:r>
      <w:r>
        <w:t>Quality</w:t>
      </w:r>
      <w:r>
        <w:rPr>
          <w:spacing w:val="-9"/>
        </w:rPr>
        <w:t xml:space="preserve"> </w:t>
      </w:r>
      <w:r>
        <w:t>inspection determines</w:t>
      </w:r>
      <w:r>
        <w:rPr>
          <w:spacing w:val="-2"/>
        </w:rPr>
        <w:t xml:space="preserve"> </w:t>
      </w:r>
      <w:r>
        <w:t>batch approval or rejection before transfer to logistics or processing units. Smart contracts automate pricing and payment release, after which retail sales occur. Finally, consumers scan the</w:t>
      </w:r>
      <w:r>
        <w:rPr>
          <w:spacing w:val="-1"/>
        </w:rPr>
        <w:t xml:space="preserve"> </w:t>
      </w:r>
      <w:r>
        <w:t xml:space="preserve">QR code to access complete, immutable product traceability </w:t>
      </w:r>
      <w:r>
        <w:rPr>
          <w:spacing w:val="-2"/>
        </w:rPr>
        <w:t>information</w:t>
      </w:r>
      <w:r>
        <w:rPr>
          <w:spacing w:val="-2"/>
          <w:sz w:val="22"/>
        </w:rPr>
        <w:t>.</w:t>
      </w:r>
    </w:p>
    <w:p w14:paraId="10BD08DD" w14:textId="77777777" w:rsidR="007B761F" w:rsidRDefault="00000000">
      <w:pPr>
        <w:pStyle w:val="BodyText"/>
        <w:spacing w:before="2"/>
      </w:pPr>
      <w:r>
        <w:rPr>
          <w:noProof/>
        </w:rPr>
        <w:drawing>
          <wp:anchor distT="0" distB="0" distL="0" distR="0" simplePos="0" relativeHeight="487588352" behindDoc="1" locked="0" layoutInCell="1" allowOverlap="1" wp14:anchorId="140A4E6B" wp14:editId="6A6F12B8">
            <wp:simplePos x="0" y="0"/>
            <wp:positionH relativeFrom="page">
              <wp:posOffset>4559744</wp:posOffset>
            </wp:positionH>
            <wp:positionV relativeFrom="paragraph">
              <wp:posOffset>162558</wp:posOffset>
            </wp:positionV>
            <wp:extent cx="3139105" cy="64373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3139105" cy="6437376"/>
                    </a:xfrm>
                    <a:prstGeom prst="rect">
                      <a:avLst/>
                    </a:prstGeom>
                  </pic:spPr>
                </pic:pic>
              </a:graphicData>
            </a:graphic>
          </wp:anchor>
        </w:drawing>
      </w:r>
    </w:p>
    <w:p w14:paraId="3F09D20A" w14:textId="77777777" w:rsidR="007B761F" w:rsidRDefault="007B761F">
      <w:pPr>
        <w:pStyle w:val="BodyText"/>
        <w:spacing w:before="185"/>
      </w:pPr>
    </w:p>
    <w:p w14:paraId="76CB959B" w14:textId="77777777" w:rsidR="007B761F" w:rsidRDefault="00000000">
      <w:pPr>
        <w:ind w:right="86"/>
        <w:jc w:val="center"/>
        <w:rPr>
          <w:sz w:val="16"/>
        </w:rPr>
      </w:pPr>
      <w:r>
        <w:rPr>
          <w:sz w:val="16"/>
        </w:rPr>
        <w:t>Fig.</w:t>
      </w:r>
      <w:r>
        <w:rPr>
          <w:spacing w:val="7"/>
          <w:sz w:val="16"/>
        </w:rPr>
        <w:t xml:space="preserve"> </w:t>
      </w:r>
      <w:r>
        <w:rPr>
          <w:spacing w:val="9"/>
          <w:sz w:val="16"/>
        </w:rPr>
        <w:t>3.2</w:t>
      </w:r>
      <w:r>
        <w:rPr>
          <w:spacing w:val="58"/>
          <w:sz w:val="16"/>
        </w:rPr>
        <w:t xml:space="preserve"> </w:t>
      </w:r>
      <w:r>
        <w:rPr>
          <w:sz w:val="16"/>
        </w:rPr>
        <w:t>System</w:t>
      </w:r>
      <w:r>
        <w:rPr>
          <w:spacing w:val="-8"/>
          <w:sz w:val="16"/>
        </w:rPr>
        <w:t xml:space="preserve"> </w:t>
      </w:r>
      <w:r>
        <w:rPr>
          <w:spacing w:val="-2"/>
          <w:sz w:val="16"/>
        </w:rPr>
        <w:t>Workflow</w:t>
      </w:r>
    </w:p>
    <w:p w14:paraId="7B37628D" w14:textId="77777777" w:rsidR="007B761F" w:rsidRDefault="007B761F">
      <w:pPr>
        <w:jc w:val="center"/>
        <w:rPr>
          <w:sz w:val="16"/>
        </w:rPr>
        <w:sectPr w:rsidR="007B761F">
          <w:pgSz w:w="12240" w:h="15840"/>
          <w:pgMar w:top="840" w:right="0" w:bottom="280" w:left="720" w:header="720" w:footer="720" w:gutter="0"/>
          <w:cols w:num="2" w:space="720" w:equalWidth="0">
            <w:col w:w="5072" w:space="248"/>
            <w:col w:w="6200"/>
          </w:cols>
        </w:sectPr>
      </w:pPr>
    </w:p>
    <w:p w14:paraId="16CCB62F" w14:textId="77777777" w:rsidR="007B761F" w:rsidRDefault="00000000">
      <w:pPr>
        <w:pStyle w:val="ListParagraph"/>
        <w:numPr>
          <w:ilvl w:val="0"/>
          <w:numId w:val="4"/>
        </w:numPr>
        <w:tabs>
          <w:tab w:val="left" w:pos="2153"/>
        </w:tabs>
        <w:spacing w:before="77"/>
        <w:ind w:left="2153" w:hanging="319"/>
        <w:jc w:val="left"/>
        <w:rPr>
          <w:sz w:val="20"/>
        </w:rPr>
      </w:pPr>
      <w:r>
        <w:rPr>
          <w:smallCaps/>
          <w:sz w:val="20"/>
        </w:rPr>
        <w:lastRenderedPageBreak/>
        <w:t>Proposed</w:t>
      </w:r>
      <w:r>
        <w:rPr>
          <w:smallCaps/>
          <w:spacing w:val="61"/>
          <w:sz w:val="20"/>
        </w:rPr>
        <w:t xml:space="preserve"> </w:t>
      </w:r>
      <w:r>
        <w:rPr>
          <w:smallCaps/>
          <w:spacing w:val="-4"/>
          <w:sz w:val="20"/>
        </w:rPr>
        <w:t>Work</w:t>
      </w:r>
    </w:p>
    <w:p w14:paraId="4675DF66" w14:textId="77777777" w:rsidR="007B761F" w:rsidRDefault="007B761F">
      <w:pPr>
        <w:pStyle w:val="BodyText"/>
        <w:rPr>
          <w:sz w:val="16"/>
        </w:rPr>
      </w:pPr>
    </w:p>
    <w:p w14:paraId="330819FB" w14:textId="77777777" w:rsidR="007B761F" w:rsidRDefault="007B761F">
      <w:pPr>
        <w:pStyle w:val="BodyText"/>
        <w:spacing w:before="89"/>
        <w:rPr>
          <w:sz w:val="16"/>
        </w:rPr>
      </w:pPr>
    </w:p>
    <w:p w14:paraId="58D9886D" w14:textId="77777777" w:rsidR="007B761F" w:rsidRDefault="00000000">
      <w:pPr>
        <w:pStyle w:val="BodyText"/>
        <w:spacing w:line="249" w:lineRule="auto"/>
        <w:ind w:left="197" w:right="38" w:firstLine="196"/>
        <w:jc w:val="both"/>
      </w:pPr>
      <w:r>
        <w:t>The proposed work focuses on the design and implementation of a blockchain-based agricultural supply chain system that enables secure data sharing, end-to-end traceability,</w:t>
      </w:r>
      <w:r>
        <w:rPr>
          <w:spacing w:val="-13"/>
        </w:rPr>
        <w:t xml:space="preserve"> </w:t>
      </w:r>
      <w:r>
        <w:t>and</w:t>
      </w:r>
      <w:r>
        <w:rPr>
          <w:spacing w:val="-12"/>
        </w:rPr>
        <w:t xml:space="preserve"> </w:t>
      </w:r>
      <w:r>
        <w:t>automated</w:t>
      </w:r>
      <w:r>
        <w:rPr>
          <w:spacing w:val="-13"/>
        </w:rPr>
        <w:t xml:space="preserve"> </w:t>
      </w:r>
      <w:r>
        <w:t>transactions</w:t>
      </w:r>
      <w:r>
        <w:rPr>
          <w:spacing w:val="-12"/>
        </w:rPr>
        <w:t xml:space="preserve"> </w:t>
      </w:r>
      <w:r>
        <w:t>among</w:t>
      </w:r>
      <w:r>
        <w:rPr>
          <w:spacing w:val="-13"/>
        </w:rPr>
        <w:t xml:space="preserve"> </w:t>
      </w:r>
      <w:r>
        <w:t>stakeholders. The system is developed using a permissioned blockchain framework to ensure controlled participation, data privacy, and scalability. The solution incorporates smart contracts to automate</w:t>
      </w:r>
      <w:r>
        <w:rPr>
          <w:spacing w:val="-13"/>
        </w:rPr>
        <w:t xml:space="preserve"> </w:t>
      </w:r>
      <w:r>
        <w:t>critical</w:t>
      </w:r>
      <w:r>
        <w:rPr>
          <w:spacing w:val="-12"/>
        </w:rPr>
        <w:t xml:space="preserve"> </w:t>
      </w:r>
      <w:r>
        <w:t>processes</w:t>
      </w:r>
      <w:r>
        <w:rPr>
          <w:spacing w:val="-13"/>
        </w:rPr>
        <w:t xml:space="preserve"> </w:t>
      </w:r>
      <w:r>
        <w:t>such</w:t>
      </w:r>
      <w:r>
        <w:rPr>
          <w:spacing w:val="-12"/>
        </w:rPr>
        <w:t xml:space="preserve"> </w:t>
      </w:r>
      <w:r>
        <w:t>as</w:t>
      </w:r>
      <w:r>
        <w:rPr>
          <w:spacing w:val="-13"/>
        </w:rPr>
        <w:t xml:space="preserve"> </w:t>
      </w:r>
      <w:r>
        <w:t>batch</w:t>
      </w:r>
      <w:r>
        <w:rPr>
          <w:spacing w:val="-12"/>
        </w:rPr>
        <w:t xml:space="preserve"> </w:t>
      </w:r>
      <w:r>
        <w:t>creation,</w:t>
      </w:r>
      <w:r>
        <w:rPr>
          <w:spacing w:val="-13"/>
        </w:rPr>
        <w:t xml:space="preserve"> </w:t>
      </w:r>
      <w:r>
        <w:t>ownership transfer, quality verification, pricing updates, and payment settlement.</w:t>
      </w:r>
      <w:r>
        <w:rPr>
          <w:spacing w:val="-3"/>
        </w:rPr>
        <w:t xml:space="preserve"> </w:t>
      </w:r>
      <w:r>
        <w:t>In</w:t>
      </w:r>
      <w:r>
        <w:rPr>
          <w:spacing w:val="-2"/>
        </w:rPr>
        <w:t xml:space="preserve"> </w:t>
      </w:r>
      <w:r>
        <w:t>addition, IoT</w:t>
      </w:r>
      <w:r>
        <w:rPr>
          <w:spacing w:val="-4"/>
        </w:rPr>
        <w:t xml:space="preserve"> </w:t>
      </w:r>
      <w:r>
        <w:t>data</w:t>
      </w:r>
      <w:r>
        <w:rPr>
          <w:spacing w:val="-4"/>
        </w:rPr>
        <w:t xml:space="preserve"> </w:t>
      </w:r>
      <w:r>
        <w:t>interfaces</w:t>
      </w:r>
      <w:r>
        <w:rPr>
          <w:spacing w:val="-3"/>
        </w:rPr>
        <w:t xml:space="preserve"> </w:t>
      </w:r>
      <w:r>
        <w:t>support</w:t>
      </w:r>
      <w:r>
        <w:rPr>
          <w:spacing w:val="-4"/>
        </w:rPr>
        <w:t xml:space="preserve"> </w:t>
      </w:r>
      <w:r>
        <w:t>real-time monitoring of</w:t>
      </w:r>
      <w:r>
        <w:rPr>
          <w:spacing w:val="-2"/>
        </w:rPr>
        <w:t xml:space="preserve"> </w:t>
      </w:r>
      <w:r>
        <w:t>logistics and</w:t>
      </w:r>
      <w:r>
        <w:rPr>
          <w:spacing w:val="-2"/>
        </w:rPr>
        <w:t xml:space="preserve"> </w:t>
      </w:r>
      <w:r>
        <w:t>environmental conditions, while role-based user applications provide transparent access, visualization, and verification of supply chain information, effectively addressing the limitations of conventional agricultural supply chain systems.</w:t>
      </w:r>
    </w:p>
    <w:p w14:paraId="2C539A10" w14:textId="77777777" w:rsidR="007B761F" w:rsidRDefault="00000000">
      <w:pPr>
        <w:pStyle w:val="ListParagraph"/>
        <w:numPr>
          <w:ilvl w:val="2"/>
          <w:numId w:val="3"/>
        </w:numPr>
        <w:tabs>
          <w:tab w:val="left" w:pos="631"/>
        </w:tabs>
        <w:spacing w:before="8" w:line="249" w:lineRule="auto"/>
        <w:ind w:right="47" w:firstLine="201"/>
        <w:jc w:val="both"/>
        <w:rPr>
          <w:sz w:val="20"/>
        </w:rPr>
      </w:pPr>
      <w:r>
        <w:rPr>
          <w:b/>
          <w:spacing w:val="-2"/>
          <w:sz w:val="20"/>
        </w:rPr>
        <w:t>System</w:t>
      </w:r>
      <w:r>
        <w:rPr>
          <w:b/>
          <w:spacing w:val="-3"/>
          <w:sz w:val="20"/>
        </w:rPr>
        <w:t xml:space="preserve"> </w:t>
      </w:r>
      <w:r>
        <w:rPr>
          <w:b/>
          <w:spacing w:val="-2"/>
          <w:sz w:val="20"/>
        </w:rPr>
        <w:t xml:space="preserve">Architecture: </w:t>
      </w:r>
      <w:r>
        <w:rPr>
          <w:spacing w:val="-2"/>
          <w:sz w:val="20"/>
        </w:rPr>
        <w:t>The</w:t>
      </w:r>
      <w:r>
        <w:rPr>
          <w:spacing w:val="-11"/>
          <w:sz w:val="20"/>
        </w:rPr>
        <w:t xml:space="preserve"> </w:t>
      </w:r>
      <w:r>
        <w:rPr>
          <w:spacing w:val="-2"/>
          <w:sz w:val="20"/>
        </w:rPr>
        <w:t>architecture</w:t>
      </w:r>
      <w:r>
        <w:rPr>
          <w:spacing w:val="-5"/>
          <w:sz w:val="20"/>
        </w:rPr>
        <w:t xml:space="preserve"> </w:t>
      </w:r>
      <w:r>
        <w:rPr>
          <w:spacing w:val="-2"/>
          <w:sz w:val="20"/>
        </w:rPr>
        <w:t xml:space="preserve">of the proposed </w:t>
      </w:r>
      <w:r>
        <w:rPr>
          <w:sz w:val="20"/>
        </w:rPr>
        <w:t>system follows a layered approach consisting of the user layer, application layer, blockchain layer, and data integration layer. The user layer includes all supply chain participants such as farmers, quality inspectors, processors, logistics providers, retailers, regulators, and consumers. Each</w:t>
      </w:r>
      <w:r>
        <w:rPr>
          <w:spacing w:val="-13"/>
          <w:sz w:val="20"/>
        </w:rPr>
        <w:t xml:space="preserve"> </w:t>
      </w:r>
      <w:r>
        <w:rPr>
          <w:sz w:val="20"/>
        </w:rPr>
        <w:t>participant</w:t>
      </w:r>
      <w:r>
        <w:rPr>
          <w:spacing w:val="-12"/>
          <w:sz w:val="20"/>
        </w:rPr>
        <w:t xml:space="preserve"> </w:t>
      </w:r>
      <w:r>
        <w:rPr>
          <w:sz w:val="20"/>
        </w:rPr>
        <w:t>interacts</w:t>
      </w:r>
      <w:r>
        <w:rPr>
          <w:spacing w:val="-13"/>
          <w:sz w:val="20"/>
        </w:rPr>
        <w:t xml:space="preserve"> </w:t>
      </w:r>
      <w:r>
        <w:rPr>
          <w:sz w:val="20"/>
        </w:rPr>
        <w:t>with</w:t>
      </w:r>
      <w:r>
        <w:rPr>
          <w:spacing w:val="-12"/>
          <w:sz w:val="20"/>
        </w:rPr>
        <w:t xml:space="preserve"> </w:t>
      </w:r>
      <w:r>
        <w:rPr>
          <w:sz w:val="20"/>
        </w:rPr>
        <w:t>the</w:t>
      </w:r>
      <w:r>
        <w:rPr>
          <w:spacing w:val="-13"/>
          <w:sz w:val="20"/>
        </w:rPr>
        <w:t xml:space="preserve"> </w:t>
      </w:r>
      <w:r>
        <w:rPr>
          <w:sz w:val="20"/>
        </w:rPr>
        <w:t>system</w:t>
      </w:r>
      <w:r>
        <w:rPr>
          <w:spacing w:val="-12"/>
          <w:sz w:val="20"/>
        </w:rPr>
        <w:t xml:space="preserve"> </w:t>
      </w:r>
      <w:r>
        <w:rPr>
          <w:sz w:val="20"/>
        </w:rPr>
        <w:t>through</w:t>
      </w:r>
      <w:r>
        <w:rPr>
          <w:spacing w:val="-13"/>
          <w:sz w:val="20"/>
        </w:rPr>
        <w:t xml:space="preserve"> </w:t>
      </w:r>
      <w:r>
        <w:rPr>
          <w:sz w:val="20"/>
        </w:rPr>
        <w:t xml:space="preserve">role-based access mechanisms to ensure secure and authorized </w:t>
      </w:r>
      <w:r>
        <w:rPr>
          <w:spacing w:val="-2"/>
          <w:sz w:val="20"/>
        </w:rPr>
        <w:t>operations.</w:t>
      </w:r>
    </w:p>
    <w:p w14:paraId="1E4A10D6" w14:textId="77777777" w:rsidR="007B761F" w:rsidRDefault="00000000">
      <w:pPr>
        <w:pStyle w:val="BodyText"/>
        <w:spacing w:line="249" w:lineRule="auto"/>
        <w:ind w:left="197" w:right="46" w:firstLine="201"/>
        <w:jc w:val="both"/>
      </w:pPr>
      <w:r>
        <w:t>The</w:t>
      </w:r>
      <w:r>
        <w:rPr>
          <w:spacing w:val="-2"/>
        </w:rPr>
        <w:t xml:space="preserve"> </w:t>
      </w:r>
      <w:r>
        <w:t>application layer provides</w:t>
      </w:r>
      <w:r>
        <w:rPr>
          <w:spacing w:val="-1"/>
        </w:rPr>
        <w:t xml:space="preserve"> </w:t>
      </w:r>
      <w:r>
        <w:t>web</w:t>
      </w:r>
      <w:r>
        <w:rPr>
          <w:spacing w:val="-4"/>
        </w:rPr>
        <w:t xml:space="preserve"> </w:t>
      </w:r>
      <w:r>
        <w:t>and</w:t>
      </w:r>
      <w:r>
        <w:rPr>
          <w:spacing w:val="-4"/>
        </w:rPr>
        <w:t xml:space="preserve"> </w:t>
      </w:r>
      <w:r>
        <w:t>mobile</w:t>
      </w:r>
      <w:r>
        <w:rPr>
          <w:spacing w:val="-2"/>
        </w:rPr>
        <w:t xml:space="preserve"> </w:t>
      </w:r>
      <w:r>
        <w:t>interfaces for data entry, monitoring, and traceability visualization. Farmers use this layer to create product batches and track ownership, inspectors record quality assessments, logistics providers update transportation details, and retailers record sales</w:t>
      </w:r>
      <w:r>
        <w:rPr>
          <w:spacing w:val="-10"/>
        </w:rPr>
        <w:t xml:space="preserve"> </w:t>
      </w:r>
      <w:r>
        <w:t>transactions.</w:t>
      </w:r>
      <w:r>
        <w:rPr>
          <w:spacing w:val="-10"/>
        </w:rPr>
        <w:t xml:space="preserve"> </w:t>
      </w:r>
      <w:r>
        <w:t>Consumers</w:t>
      </w:r>
      <w:r>
        <w:rPr>
          <w:spacing w:val="-13"/>
        </w:rPr>
        <w:t xml:space="preserve"> </w:t>
      </w:r>
      <w:r>
        <w:t>access</w:t>
      </w:r>
      <w:r>
        <w:rPr>
          <w:spacing w:val="-9"/>
        </w:rPr>
        <w:t xml:space="preserve"> </w:t>
      </w:r>
      <w:r>
        <w:t>the</w:t>
      </w:r>
      <w:r>
        <w:rPr>
          <w:spacing w:val="-11"/>
        </w:rPr>
        <w:t xml:space="preserve"> </w:t>
      </w:r>
      <w:r>
        <w:t>system</w:t>
      </w:r>
      <w:r>
        <w:rPr>
          <w:spacing w:val="-7"/>
        </w:rPr>
        <w:t xml:space="preserve"> </w:t>
      </w:r>
      <w:r>
        <w:t>through</w:t>
      </w:r>
      <w:r>
        <w:rPr>
          <w:spacing w:val="-8"/>
        </w:rPr>
        <w:t xml:space="preserve"> </w:t>
      </w:r>
      <w:r>
        <w:t>QR code scanning to view verified product history.</w:t>
      </w:r>
    </w:p>
    <w:p w14:paraId="1A749DFD" w14:textId="77777777" w:rsidR="007B761F" w:rsidRDefault="00000000">
      <w:pPr>
        <w:pStyle w:val="BodyText"/>
        <w:spacing w:line="249" w:lineRule="auto"/>
        <w:ind w:left="197" w:right="46" w:firstLine="201"/>
        <w:jc w:val="both"/>
      </w:pPr>
      <w:r>
        <w:t>At the core of the architecture lies the blockchain layer, implemented using Hyperledger Fabric. This layer is responsible</w:t>
      </w:r>
      <w:r>
        <w:rPr>
          <w:spacing w:val="-13"/>
        </w:rPr>
        <w:t xml:space="preserve"> </w:t>
      </w:r>
      <w:r>
        <w:t>for</w:t>
      </w:r>
      <w:r>
        <w:rPr>
          <w:spacing w:val="-4"/>
        </w:rPr>
        <w:t xml:space="preserve"> </w:t>
      </w:r>
      <w:r>
        <w:t>maintaining</w:t>
      </w:r>
      <w:r>
        <w:rPr>
          <w:spacing w:val="-12"/>
        </w:rPr>
        <w:t xml:space="preserve"> </w:t>
      </w:r>
      <w:r>
        <w:t>the</w:t>
      </w:r>
      <w:r>
        <w:rPr>
          <w:spacing w:val="-13"/>
        </w:rPr>
        <w:t xml:space="preserve"> </w:t>
      </w:r>
      <w:r>
        <w:t>distributed</w:t>
      </w:r>
      <w:r>
        <w:rPr>
          <w:spacing w:val="-8"/>
        </w:rPr>
        <w:t xml:space="preserve"> </w:t>
      </w:r>
      <w:r>
        <w:t>ledger,</w:t>
      </w:r>
      <w:r>
        <w:rPr>
          <w:spacing w:val="-10"/>
        </w:rPr>
        <w:t xml:space="preserve"> </w:t>
      </w:r>
      <w:r>
        <w:t>validating transactions, and executing smart contracts.</w:t>
      </w:r>
      <w:r>
        <w:rPr>
          <w:spacing w:val="-2"/>
        </w:rPr>
        <w:t xml:space="preserve"> </w:t>
      </w:r>
      <w:r>
        <w:t>Smart contracts encode</w:t>
      </w:r>
      <w:r>
        <w:rPr>
          <w:spacing w:val="-8"/>
        </w:rPr>
        <w:t xml:space="preserve"> </w:t>
      </w:r>
      <w:r>
        <w:t>business</w:t>
      </w:r>
      <w:r>
        <w:rPr>
          <w:spacing w:val="-11"/>
        </w:rPr>
        <w:t xml:space="preserve"> </w:t>
      </w:r>
      <w:r>
        <w:t>logic</w:t>
      </w:r>
      <w:r>
        <w:rPr>
          <w:spacing w:val="-12"/>
        </w:rPr>
        <w:t xml:space="preserve"> </w:t>
      </w:r>
      <w:r>
        <w:t>for</w:t>
      </w:r>
      <w:r>
        <w:rPr>
          <w:spacing w:val="-5"/>
        </w:rPr>
        <w:t xml:space="preserve"> </w:t>
      </w:r>
      <w:r>
        <w:t>batch</w:t>
      </w:r>
      <w:r>
        <w:rPr>
          <w:spacing w:val="-5"/>
        </w:rPr>
        <w:t xml:space="preserve"> </w:t>
      </w:r>
      <w:r>
        <w:t>creation,</w:t>
      </w:r>
      <w:r>
        <w:rPr>
          <w:spacing w:val="-7"/>
        </w:rPr>
        <w:t xml:space="preserve"> </w:t>
      </w:r>
      <w:r>
        <w:t>ownership</w:t>
      </w:r>
      <w:r>
        <w:rPr>
          <w:spacing w:val="-13"/>
        </w:rPr>
        <w:t xml:space="preserve"> </w:t>
      </w:r>
      <w:r>
        <w:t>transfer, quality verification, pricing updates, and payment release. The permissioned nature of the blockchain ensures high throughput and controlled data access among stakeholders.</w:t>
      </w:r>
    </w:p>
    <w:p w14:paraId="06DDA7E3" w14:textId="77777777" w:rsidR="007B761F" w:rsidRDefault="00000000">
      <w:pPr>
        <w:pStyle w:val="BodyText"/>
        <w:spacing w:line="249" w:lineRule="auto"/>
        <w:ind w:left="197" w:right="40" w:firstLine="201"/>
        <w:jc w:val="both"/>
      </w:pPr>
      <w:r>
        <w:t>The data integration layer supports the incorporation of external</w:t>
      </w:r>
      <w:r>
        <w:rPr>
          <w:spacing w:val="-13"/>
        </w:rPr>
        <w:t xml:space="preserve"> </w:t>
      </w:r>
      <w:r>
        <w:t>data</w:t>
      </w:r>
      <w:r>
        <w:rPr>
          <w:spacing w:val="-12"/>
        </w:rPr>
        <w:t xml:space="preserve"> </w:t>
      </w:r>
      <w:r>
        <w:t>sources</w:t>
      </w:r>
      <w:r>
        <w:rPr>
          <w:spacing w:val="-13"/>
        </w:rPr>
        <w:t xml:space="preserve"> </w:t>
      </w:r>
      <w:r>
        <w:t>such</w:t>
      </w:r>
      <w:r>
        <w:rPr>
          <w:spacing w:val="-12"/>
        </w:rPr>
        <w:t xml:space="preserve"> </w:t>
      </w:r>
      <w:r>
        <w:t>as</w:t>
      </w:r>
      <w:r>
        <w:rPr>
          <w:spacing w:val="-13"/>
        </w:rPr>
        <w:t xml:space="preserve"> </w:t>
      </w:r>
      <w:r>
        <w:t>IoT</w:t>
      </w:r>
      <w:r>
        <w:rPr>
          <w:spacing w:val="-12"/>
        </w:rPr>
        <w:t xml:space="preserve"> </w:t>
      </w:r>
      <w:r>
        <w:t>sensors</w:t>
      </w:r>
      <w:r>
        <w:rPr>
          <w:spacing w:val="-13"/>
        </w:rPr>
        <w:t xml:space="preserve"> </w:t>
      </w:r>
      <w:r>
        <w:t>used</w:t>
      </w:r>
      <w:r>
        <w:rPr>
          <w:spacing w:val="-12"/>
        </w:rPr>
        <w:t xml:space="preserve"> </w:t>
      </w:r>
      <w:r>
        <w:t>for</w:t>
      </w:r>
      <w:r>
        <w:rPr>
          <w:spacing w:val="-13"/>
        </w:rPr>
        <w:t xml:space="preserve"> </w:t>
      </w:r>
      <w:r>
        <w:t>monitoring environmental and logistics conditions. To optimize performance, sensor data is stored using a hybrid approach, where large datasets are maintained off-chain while cryptographic</w:t>
      </w:r>
      <w:r>
        <w:rPr>
          <w:spacing w:val="-8"/>
        </w:rPr>
        <w:t xml:space="preserve"> </w:t>
      </w:r>
      <w:r>
        <w:t>hashes</w:t>
      </w:r>
      <w:r>
        <w:rPr>
          <w:spacing w:val="-1"/>
        </w:rPr>
        <w:t xml:space="preserve"> </w:t>
      </w:r>
      <w:r>
        <w:t>are</w:t>
      </w:r>
      <w:r>
        <w:rPr>
          <w:spacing w:val="-8"/>
        </w:rPr>
        <w:t xml:space="preserve"> </w:t>
      </w:r>
      <w:r>
        <w:t>recorded on-chain to</w:t>
      </w:r>
      <w:r>
        <w:rPr>
          <w:spacing w:val="-5"/>
        </w:rPr>
        <w:t xml:space="preserve"> </w:t>
      </w:r>
      <w:r>
        <w:t>preserve data integrity and traceability.</w:t>
      </w:r>
    </w:p>
    <w:p w14:paraId="007E730E" w14:textId="77777777" w:rsidR="007B761F" w:rsidRDefault="00000000">
      <w:pPr>
        <w:pStyle w:val="ListParagraph"/>
        <w:numPr>
          <w:ilvl w:val="2"/>
          <w:numId w:val="3"/>
        </w:numPr>
        <w:tabs>
          <w:tab w:val="left" w:pos="679"/>
        </w:tabs>
        <w:spacing w:line="249" w:lineRule="auto"/>
        <w:ind w:right="40" w:firstLine="201"/>
        <w:jc w:val="both"/>
        <w:rPr>
          <w:sz w:val="20"/>
        </w:rPr>
      </w:pPr>
      <w:r>
        <w:rPr>
          <w:b/>
          <w:sz w:val="20"/>
        </w:rPr>
        <w:t xml:space="preserve">Functional Modules: </w:t>
      </w:r>
      <w:r>
        <w:rPr>
          <w:sz w:val="20"/>
        </w:rPr>
        <w:t>The Farmer Registration and Batch Management Module enables verified farmers to register</w:t>
      </w:r>
      <w:r>
        <w:rPr>
          <w:spacing w:val="-7"/>
          <w:sz w:val="20"/>
        </w:rPr>
        <w:t xml:space="preserve"> </w:t>
      </w:r>
      <w:r>
        <w:rPr>
          <w:sz w:val="20"/>
        </w:rPr>
        <w:t>and</w:t>
      </w:r>
      <w:r>
        <w:rPr>
          <w:spacing w:val="-11"/>
          <w:sz w:val="20"/>
        </w:rPr>
        <w:t xml:space="preserve"> </w:t>
      </w:r>
      <w:r>
        <w:rPr>
          <w:sz w:val="20"/>
        </w:rPr>
        <w:t>create</w:t>
      </w:r>
      <w:r>
        <w:rPr>
          <w:spacing w:val="-10"/>
          <w:sz w:val="20"/>
        </w:rPr>
        <w:t xml:space="preserve"> </w:t>
      </w:r>
      <w:r>
        <w:rPr>
          <w:sz w:val="20"/>
        </w:rPr>
        <w:t>agricultural</w:t>
      </w:r>
      <w:r>
        <w:rPr>
          <w:spacing w:val="-5"/>
          <w:sz w:val="20"/>
        </w:rPr>
        <w:t xml:space="preserve"> </w:t>
      </w:r>
      <w:r>
        <w:rPr>
          <w:sz w:val="20"/>
        </w:rPr>
        <w:t>product</w:t>
      </w:r>
      <w:r>
        <w:rPr>
          <w:spacing w:val="-5"/>
          <w:sz w:val="20"/>
        </w:rPr>
        <w:t xml:space="preserve"> </w:t>
      </w:r>
      <w:r>
        <w:rPr>
          <w:sz w:val="20"/>
        </w:rPr>
        <w:t>batches.</w:t>
      </w:r>
      <w:r>
        <w:rPr>
          <w:spacing w:val="-9"/>
          <w:sz w:val="20"/>
        </w:rPr>
        <w:t xml:space="preserve"> </w:t>
      </w:r>
      <w:r>
        <w:rPr>
          <w:sz w:val="20"/>
        </w:rPr>
        <w:t>This</w:t>
      </w:r>
      <w:r>
        <w:rPr>
          <w:spacing w:val="-13"/>
          <w:sz w:val="20"/>
        </w:rPr>
        <w:t xml:space="preserve"> </w:t>
      </w:r>
      <w:r>
        <w:rPr>
          <w:sz w:val="20"/>
        </w:rPr>
        <w:t>module records crop-related details such as harvest date, quantity, and location on the blockchain, establishing digital ownership and initiating the supply chain lifecycle.</w:t>
      </w:r>
    </w:p>
    <w:p w14:paraId="0E108D6C" w14:textId="77777777" w:rsidR="007B761F" w:rsidRDefault="00000000">
      <w:pPr>
        <w:pStyle w:val="BodyText"/>
        <w:spacing w:line="226" w:lineRule="exact"/>
        <w:ind w:left="398"/>
        <w:jc w:val="both"/>
      </w:pPr>
      <w:r>
        <w:t>The</w:t>
      </w:r>
      <w:r>
        <w:rPr>
          <w:spacing w:val="-9"/>
        </w:rPr>
        <w:t xml:space="preserve"> </w:t>
      </w:r>
      <w:r>
        <w:t>Blockchain</w:t>
      </w:r>
      <w:r>
        <w:rPr>
          <w:spacing w:val="-7"/>
        </w:rPr>
        <w:t xml:space="preserve"> </w:t>
      </w:r>
      <w:r>
        <w:t>and</w:t>
      </w:r>
      <w:r>
        <w:rPr>
          <w:spacing w:val="-6"/>
        </w:rPr>
        <w:t xml:space="preserve"> </w:t>
      </w:r>
      <w:r>
        <w:t>Smart</w:t>
      </w:r>
      <w:r>
        <w:rPr>
          <w:spacing w:val="-4"/>
        </w:rPr>
        <w:t xml:space="preserve"> </w:t>
      </w:r>
      <w:r>
        <w:t>Contract</w:t>
      </w:r>
      <w:r>
        <w:rPr>
          <w:spacing w:val="-5"/>
        </w:rPr>
        <w:t xml:space="preserve"> </w:t>
      </w:r>
      <w:r>
        <w:t>Module</w:t>
      </w:r>
      <w:r>
        <w:rPr>
          <w:spacing w:val="-9"/>
        </w:rPr>
        <w:t xml:space="preserve"> </w:t>
      </w:r>
      <w:r>
        <w:rPr>
          <w:spacing w:val="-2"/>
        </w:rPr>
        <w:t>manages</w:t>
      </w:r>
    </w:p>
    <w:p w14:paraId="2C0E1797" w14:textId="77777777" w:rsidR="007B761F" w:rsidRDefault="00000000">
      <w:pPr>
        <w:pStyle w:val="BodyText"/>
        <w:spacing w:before="77" w:line="249" w:lineRule="auto"/>
        <w:ind w:left="197" w:right="981" w:firstLine="201"/>
      </w:pPr>
      <w:r>
        <w:br w:type="column"/>
      </w:r>
      <w:r>
        <w:t>secure</w:t>
      </w:r>
      <w:r>
        <w:rPr>
          <w:spacing w:val="25"/>
        </w:rPr>
        <w:t xml:space="preserve"> </w:t>
      </w:r>
      <w:r>
        <w:t>storage</w:t>
      </w:r>
      <w:r>
        <w:rPr>
          <w:spacing w:val="25"/>
        </w:rPr>
        <w:t xml:space="preserve"> </w:t>
      </w:r>
      <w:r>
        <w:t>of supply chain</w:t>
      </w:r>
      <w:r>
        <w:rPr>
          <w:spacing w:val="28"/>
        </w:rPr>
        <w:t xml:space="preserve"> </w:t>
      </w:r>
      <w:r>
        <w:t>transactions and automates operational processes. Smart contracts enforce predefined</w:t>
      </w:r>
      <w:r>
        <w:rPr>
          <w:spacing w:val="40"/>
        </w:rPr>
        <w:t xml:space="preserve"> </w:t>
      </w:r>
      <w:r>
        <w:t>rules</w:t>
      </w:r>
      <w:r>
        <w:rPr>
          <w:spacing w:val="-2"/>
        </w:rPr>
        <w:t xml:space="preserve"> </w:t>
      </w:r>
      <w:r>
        <w:t>for ownership</w:t>
      </w:r>
      <w:r>
        <w:rPr>
          <w:spacing w:val="-5"/>
        </w:rPr>
        <w:t xml:space="preserve"> </w:t>
      </w:r>
      <w:r>
        <w:t>transfer, quality</w:t>
      </w:r>
      <w:r>
        <w:rPr>
          <w:spacing w:val="-10"/>
        </w:rPr>
        <w:t xml:space="preserve"> </w:t>
      </w:r>
      <w:r>
        <w:t>approval, pricing</w:t>
      </w:r>
      <w:r>
        <w:rPr>
          <w:spacing w:val="-5"/>
        </w:rPr>
        <w:t xml:space="preserve"> </w:t>
      </w:r>
      <w:r>
        <w:t>updates, and payment settlements, reducing reliance on intermediaries and minimizing manual intervention.</w:t>
      </w:r>
    </w:p>
    <w:p w14:paraId="33ABD968" w14:textId="77777777" w:rsidR="007B761F" w:rsidRDefault="00000000">
      <w:pPr>
        <w:pStyle w:val="BodyText"/>
        <w:spacing w:line="249" w:lineRule="auto"/>
        <w:ind w:left="197" w:right="969" w:firstLine="201"/>
        <w:jc w:val="both"/>
      </w:pPr>
      <w:r>
        <w:t>The</w:t>
      </w:r>
      <w:r>
        <w:rPr>
          <w:spacing w:val="-13"/>
        </w:rPr>
        <w:t xml:space="preserve"> </w:t>
      </w:r>
      <w:r>
        <w:t>Quality</w:t>
      </w:r>
      <w:r>
        <w:rPr>
          <w:spacing w:val="-12"/>
        </w:rPr>
        <w:t xml:space="preserve"> </w:t>
      </w:r>
      <w:r>
        <w:t>Inspection</w:t>
      </w:r>
      <w:r>
        <w:rPr>
          <w:spacing w:val="-1"/>
        </w:rPr>
        <w:t xml:space="preserve"> </w:t>
      </w:r>
      <w:r>
        <w:t>Module</w:t>
      </w:r>
      <w:r>
        <w:rPr>
          <w:spacing w:val="-13"/>
        </w:rPr>
        <w:t xml:space="preserve"> </w:t>
      </w:r>
      <w:r>
        <w:t>allows</w:t>
      </w:r>
      <w:r>
        <w:rPr>
          <w:spacing w:val="-8"/>
        </w:rPr>
        <w:t xml:space="preserve"> </w:t>
      </w:r>
      <w:r>
        <w:t>authorized</w:t>
      </w:r>
      <w:r>
        <w:rPr>
          <w:spacing w:val="-11"/>
        </w:rPr>
        <w:t xml:space="preserve"> </w:t>
      </w:r>
      <w:r>
        <w:t>inspectors and regulatory bodies to record inspection results, certifications, and compliance information. These records are permanently</w:t>
      </w:r>
      <w:r>
        <w:rPr>
          <w:spacing w:val="-8"/>
        </w:rPr>
        <w:t xml:space="preserve"> </w:t>
      </w:r>
      <w:r>
        <w:t>stored on the</w:t>
      </w:r>
      <w:r>
        <w:rPr>
          <w:spacing w:val="-1"/>
        </w:rPr>
        <w:t xml:space="preserve"> </w:t>
      </w:r>
      <w:r>
        <w:t>blockchain, ensuring accountability and enabling auditability across the supply chain.</w:t>
      </w:r>
    </w:p>
    <w:p w14:paraId="62C028EF" w14:textId="77777777" w:rsidR="007B761F" w:rsidRDefault="00000000">
      <w:pPr>
        <w:pStyle w:val="BodyText"/>
        <w:spacing w:line="249" w:lineRule="auto"/>
        <w:ind w:left="197" w:right="969" w:firstLine="201"/>
        <w:jc w:val="both"/>
      </w:pPr>
      <w:r>
        <w:t>The Logistics and Processing Module tracks the movement of agricultural produce through processing, storage, and transportation stages. Each transfer event is logged on the blockchain with timestamp and participant details, ensuring continuous visibility of product movement.</w:t>
      </w:r>
    </w:p>
    <w:p w14:paraId="00EF3939" w14:textId="77777777" w:rsidR="007B761F" w:rsidRDefault="00000000">
      <w:pPr>
        <w:pStyle w:val="BodyText"/>
        <w:spacing w:line="249" w:lineRule="auto"/>
        <w:ind w:left="197" w:right="969" w:firstLine="201"/>
        <w:jc w:val="both"/>
      </w:pPr>
      <w:r>
        <w:t>The Pricing and Payment Module implements automated pricing updates and payment release mechanisms using smart contracts. This module ensures timely settlements and fair compensation to farmers, addressing pricing transparency issues prevalent in traditional supply chains.</w:t>
      </w:r>
    </w:p>
    <w:p w14:paraId="7472FA26" w14:textId="77777777" w:rsidR="007B761F" w:rsidRDefault="00000000">
      <w:pPr>
        <w:pStyle w:val="BodyText"/>
        <w:spacing w:line="249" w:lineRule="auto"/>
        <w:ind w:left="197" w:right="969" w:firstLine="201"/>
        <w:jc w:val="both"/>
      </w:pPr>
      <w:r>
        <w:t>The</w:t>
      </w:r>
      <w:r>
        <w:rPr>
          <w:spacing w:val="-5"/>
        </w:rPr>
        <w:t xml:space="preserve"> </w:t>
      </w:r>
      <w:r>
        <w:t>Retail</w:t>
      </w:r>
      <w:r>
        <w:rPr>
          <w:spacing w:val="-5"/>
        </w:rPr>
        <w:t xml:space="preserve"> </w:t>
      </w:r>
      <w:r>
        <w:t>and</w:t>
      </w:r>
      <w:r>
        <w:rPr>
          <w:spacing w:val="-7"/>
        </w:rPr>
        <w:t xml:space="preserve"> </w:t>
      </w:r>
      <w:r>
        <w:t>Consumer</w:t>
      </w:r>
      <w:r>
        <w:rPr>
          <w:spacing w:val="-7"/>
        </w:rPr>
        <w:t xml:space="preserve"> </w:t>
      </w:r>
      <w:r>
        <w:t>Traceability</w:t>
      </w:r>
      <w:r>
        <w:rPr>
          <w:spacing w:val="-12"/>
        </w:rPr>
        <w:t xml:space="preserve"> </w:t>
      </w:r>
      <w:r>
        <w:t>Module</w:t>
      </w:r>
      <w:r>
        <w:rPr>
          <w:spacing w:val="-5"/>
        </w:rPr>
        <w:t xml:space="preserve"> </w:t>
      </w:r>
      <w:r>
        <w:t>records</w:t>
      </w:r>
      <w:r>
        <w:rPr>
          <w:spacing w:val="-12"/>
        </w:rPr>
        <w:t xml:space="preserve"> </w:t>
      </w:r>
      <w:r>
        <w:t>retail sales</w:t>
      </w:r>
      <w:r>
        <w:rPr>
          <w:spacing w:val="-13"/>
        </w:rPr>
        <w:t xml:space="preserve"> </w:t>
      </w:r>
      <w:r>
        <w:t>and</w:t>
      </w:r>
      <w:r>
        <w:rPr>
          <w:spacing w:val="-12"/>
        </w:rPr>
        <w:t xml:space="preserve"> </w:t>
      </w:r>
      <w:r>
        <w:t>enables</w:t>
      </w:r>
      <w:r>
        <w:rPr>
          <w:spacing w:val="-13"/>
        </w:rPr>
        <w:t xml:space="preserve"> </w:t>
      </w:r>
      <w:r>
        <w:t>consumers</w:t>
      </w:r>
      <w:r>
        <w:rPr>
          <w:spacing w:val="-12"/>
        </w:rPr>
        <w:t xml:space="preserve"> </w:t>
      </w:r>
      <w:r>
        <w:t>to</w:t>
      </w:r>
      <w:r>
        <w:rPr>
          <w:spacing w:val="-13"/>
        </w:rPr>
        <w:t xml:space="preserve"> </w:t>
      </w:r>
      <w:r>
        <w:t>access</w:t>
      </w:r>
      <w:r>
        <w:rPr>
          <w:spacing w:val="-12"/>
        </w:rPr>
        <w:t xml:space="preserve"> </w:t>
      </w:r>
      <w:r>
        <w:t>complete</w:t>
      </w:r>
      <w:r>
        <w:rPr>
          <w:spacing w:val="-13"/>
        </w:rPr>
        <w:t xml:space="preserve"> </w:t>
      </w:r>
      <w:r>
        <w:t>product</w:t>
      </w:r>
      <w:r>
        <w:rPr>
          <w:spacing w:val="-12"/>
        </w:rPr>
        <w:t xml:space="preserve"> </w:t>
      </w:r>
      <w:r>
        <w:t>history through QR code scanning. By</w:t>
      </w:r>
      <w:r>
        <w:rPr>
          <w:spacing w:val="-2"/>
        </w:rPr>
        <w:t xml:space="preserve"> </w:t>
      </w:r>
      <w:r>
        <w:t>providing verified information on origin, quality, and logistics, this module enhances consumer trust and confidence in agricultural products.</w:t>
      </w:r>
    </w:p>
    <w:p w14:paraId="79F377B7" w14:textId="77777777" w:rsidR="007B761F" w:rsidRDefault="00000000">
      <w:pPr>
        <w:pStyle w:val="ListParagraph"/>
        <w:numPr>
          <w:ilvl w:val="0"/>
          <w:numId w:val="4"/>
        </w:numPr>
        <w:tabs>
          <w:tab w:val="left" w:pos="2490"/>
        </w:tabs>
        <w:spacing w:before="171"/>
        <w:ind w:left="2490" w:hanging="243"/>
        <w:jc w:val="left"/>
        <w:rPr>
          <w:sz w:val="20"/>
        </w:rPr>
      </w:pPr>
      <w:r>
        <w:rPr>
          <w:smallCaps/>
          <w:spacing w:val="-2"/>
          <w:sz w:val="20"/>
        </w:rPr>
        <w:t>Results</w:t>
      </w:r>
    </w:p>
    <w:p w14:paraId="0C44B313" w14:textId="77777777" w:rsidR="007B761F" w:rsidRDefault="00000000">
      <w:pPr>
        <w:pStyle w:val="BodyText"/>
        <w:spacing w:before="184"/>
        <w:ind w:left="197" w:right="966"/>
        <w:jc w:val="both"/>
      </w:pPr>
      <w:r>
        <w:t>The implementation of the Smart Agriculture Supply Chain with Blockchain-Based Transparency system was evaluated with respect to its ability to satisfy the defined system objectives at the frontend level. The results indicate that the proposed system successfully delivers a transparent, secure, and user-friendly solution for agricultural supply chain management, effectively supporting multiple stakeholders through role-based interaction.</w:t>
      </w:r>
    </w:p>
    <w:p w14:paraId="4296A2AA" w14:textId="77777777" w:rsidR="007B761F" w:rsidRDefault="00000000">
      <w:pPr>
        <w:pStyle w:val="Heading2"/>
        <w:numPr>
          <w:ilvl w:val="1"/>
          <w:numId w:val="2"/>
        </w:numPr>
        <w:tabs>
          <w:tab w:val="left" w:pos="806"/>
        </w:tabs>
        <w:spacing w:before="190"/>
        <w:ind w:hanging="451"/>
        <w:jc w:val="left"/>
      </w:pPr>
      <w:bookmarkStart w:id="2" w:name="5.1____Frontend_Result_Analysis"/>
      <w:bookmarkEnd w:id="2"/>
      <w:r>
        <w:t>Frontend</w:t>
      </w:r>
      <w:r>
        <w:rPr>
          <w:spacing w:val="-13"/>
        </w:rPr>
        <w:t xml:space="preserve"> </w:t>
      </w:r>
      <w:r>
        <w:t>Result</w:t>
      </w:r>
      <w:r>
        <w:rPr>
          <w:spacing w:val="-12"/>
        </w:rPr>
        <w:t xml:space="preserve"> </w:t>
      </w:r>
      <w:r>
        <w:rPr>
          <w:spacing w:val="-2"/>
        </w:rPr>
        <w:t>Analysis</w:t>
      </w:r>
    </w:p>
    <w:p w14:paraId="27EB2788" w14:textId="77777777" w:rsidR="007B761F" w:rsidRDefault="00000000">
      <w:pPr>
        <w:pStyle w:val="BodyText"/>
        <w:spacing w:before="178" w:line="249" w:lineRule="auto"/>
        <w:ind w:left="197" w:right="968" w:firstLine="100"/>
        <w:jc w:val="both"/>
      </w:pPr>
      <w:r>
        <w:t>The developed web interface provides dedicated dashboards for farmers, intermediaries, retailers, consumers, and administrators.</w:t>
      </w:r>
      <w:r>
        <w:rPr>
          <w:spacing w:val="-10"/>
        </w:rPr>
        <w:t xml:space="preserve"> </w:t>
      </w:r>
      <w:r>
        <w:t>Each</w:t>
      </w:r>
      <w:r>
        <w:rPr>
          <w:spacing w:val="-2"/>
        </w:rPr>
        <w:t xml:space="preserve"> </w:t>
      </w:r>
      <w:r>
        <w:t>stakeholder</w:t>
      </w:r>
      <w:r>
        <w:rPr>
          <w:spacing w:val="-7"/>
        </w:rPr>
        <w:t xml:space="preserve"> </w:t>
      </w:r>
      <w:r>
        <w:t>is</w:t>
      </w:r>
      <w:r>
        <w:rPr>
          <w:spacing w:val="-7"/>
        </w:rPr>
        <w:t xml:space="preserve"> </w:t>
      </w:r>
      <w:r>
        <w:t>granted</w:t>
      </w:r>
      <w:r>
        <w:rPr>
          <w:spacing w:val="-10"/>
        </w:rPr>
        <w:t xml:space="preserve"> </w:t>
      </w:r>
      <w:r>
        <w:t>access</w:t>
      </w:r>
      <w:r>
        <w:rPr>
          <w:spacing w:val="-3"/>
        </w:rPr>
        <w:t xml:space="preserve"> </w:t>
      </w:r>
      <w:r>
        <w:t>only</w:t>
      </w:r>
      <w:r>
        <w:rPr>
          <w:spacing w:val="-13"/>
        </w:rPr>
        <w:t xml:space="preserve"> </w:t>
      </w:r>
      <w:r>
        <w:t>to</w:t>
      </w:r>
      <w:r>
        <w:rPr>
          <w:spacing w:val="-10"/>
        </w:rPr>
        <w:t xml:space="preserve"> </w:t>
      </w:r>
      <w:r>
        <w:t>role- specific</w:t>
      </w:r>
      <w:r>
        <w:rPr>
          <w:spacing w:val="-13"/>
        </w:rPr>
        <w:t xml:space="preserve"> </w:t>
      </w:r>
      <w:r>
        <w:t>information,</w:t>
      </w:r>
      <w:r>
        <w:rPr>
          <w:spacing w:val="-12"/>
        </w:rPr>
        <w:t xml:space="preserve"> </w:t>
      </w:r>
      <w:r>
        <w:t>ensuring</w:t>
      </w:r>
      <w:r>
        <w:rPr>
          <w:spacing w:val="-13"/>
        </w:rPr>
        <w:t xml:space="preserve"> </w:t>
      </w:r>
      <w:r>
        <w:t>data</w:t>
      </w:r>
      <w:r>
        <w:rPr>
          <w:spacing w:val="-12"/>
        </w:rPr>
        <w:t xml:space="preserve"> </w:t>
      </w:r>
      <w:r>
        <w:t>privacy</w:t>
      </w:r>
      <w:r>
        <w:rPr>
          <w:spacing w:val="-13"/>
        </w:rPr>
        <w:t xml:space="preserve"> </w:t>
      </w:r>
      <w:r>
        <w:t>and</w:t>
      </w:r>
      <w:r>
        <w:rPr>
          <w:spacing w:val="-12"/>
        </w:rPr>
        <w:t xml:space="preserve"> </w:t>
      </w:r>
      <w:r>
        <w:t>clarity.</w:t>
      </w:r>
      <w:r>
        <w:rPr>
          <w:spacing w:val="-13"/>
        </w:rPr>
        <w:t xml:space="preserve"> </w:t>
      </w:r>
      <w:r>
        <w:t xml:space="preserve">Farmers </w:t>
      </w:r>
      <w:proofErr w:type="gramStart"/>
      <w:r>
        <w:t>are able to</w:t>
      </w:r>
      <w:proofErr w:type="gramEnd"/>
      <w:r>
        <w:t xml:space="preserve"> create and manage product batches, intermediaries can record ownership transfers, retailers can view pricing history, and consumers can access product traceability information</w:t>
      </w:r>
      <w:r>
        <w:rPr>
          <w:spacing w:val="-8"/>
        </w:rPr>
        <w:t xml:space="preserve"> </w:t>
      </w:r>
      <w:r>
        <w:t>through</w:t>
      </w:r>
      <w:r>
        <w:rPr>
          <w:spacing w:val="-4"/>
        </w:rPr>
        <w:t xml:space="preserve"> </w:t>
      </w:r>
      <w:r>
        <w:t>QR</w:t>
      </w:r>
      <w:r>
        <w:rPr>
          <w:spacing w:val="-8"/>
        </w:rPr>
        <w:t xml:space="preserve"> </w:t>
      </w:r>
      <w:r>
        <w:t>code</w:t>
      </w:r>
      <w:r>
        <w:rPr>
          <w:spacing w:val="-7"/>
        </w:rPr>
        <w:t xml:space="preserve"> </w:t>
      </w:r>
      <w:r>
        <w:t>scanning.</w:t>
      </w:r>
      <w:r>
        <w:rPr>
          <w:spacing w:val="-6"/>
        </w:rPr>
        <w:t xml:space="preserve"> </w:t>
      </w:r>
      <w:r>
        <w:t>This</w:t>
      </w:r>
      <w:r>
        <w:rPr>
          <w:spacing w:val="-9"/>
        </w:rPr>
        <w:t xml:space="preserve"> </w:t>
      </w:r>
      <w:r>
        <w:t>role-based</w:t>
      </w:r>
      <w:r>
        <w:rPr>
          <w:spacing w:val="-4"/>
        </w:rPr>
        <w:t xml:space="preserve"> </w:t>
      </w:r>
      <w:r>
        <w:t>access mechanism improves usability</w:t>
      </w:r>
      <w:r>
        <w:rPr>
          <w:spacing w:val="-6"/>
        </w:rPr>
        <w:t xml:space="preserve"> </w:t>
      </w:r>
      <w:r>
        <w:t>and</w:t>
      </w:r>
      <w:r>
        <w:rPr>
          <w:spacing w:val="-1"/>
        </w:rPr>
        <w:t xml:space="preserve"> </w:t>
      </w:r>
      <w:r>
        <w:t xml:space="preserve">prevents unauthorized data </w:t>
      </w:r>
      <w:r>
        <w:rPr>
          <w:spacing w:val="-2"/>
        </w:rPr>
        <w:t>exposure.</w:t>
      </w:r>
    </w:p>
    <w:p w14:paraId="035842BC" w14:textId="77777777" w:rsidR="007B761F" w:rsidRDefault="00000000">
      <w:pPr>
        <w:pStyle w:val="BodyText"/>
        <w:spacing w:before="4" w:line="249" w:lineRule="auto"/>
        <w:ind w:left="197" w:right="964" w:firstLine="196"/>
        <w:jc w:val="both"/>
      </w:pPr>
      <w:r>
        <w:t>The QR code–based interface enables instant retrieval of blockchain-backed batch information by scanning the code attached to the product. This feature significantly enhances transparency and allows consumers to verify product authenticity and origin with ease. Additionally, the system visually</w:t>
      </w:r>
      <w:r>
        <w:rPr>
          <w:spacing w:val="-9"/>
        </w:rPr>
        <w:t xml:space="preserve"> </w:t>
      </w:r>
      <w:r>
        <w:t>represents traceability</w:t>
      </w:r>
      <w:r>
        <w:rPr>
          <w:spacing w:val="-9"/>
        </w:rPr>
        <w:t xml:space="preserve"> </w:t>
      </w:r>
      <w:r>
        <w:t>through a</w:t>
      </w:r>
      <w:r>
        <w:rPr>
          <w:spacing w:val="-2"/>
        </w:rPr>
        <w:t xml:space="preserve"> </w:t>
      </w:r>
      <w:r>
        <w:t>timeline</w:t>
      </w:r>
      <w:r>
        <w:rPr>
          <w:spacing w:val="-2"/>
        </w:rPr>
        <w:t xml:space="preserve"> </w:t>
      </w:r>
      <w:r>
        <w:t>that</w:t>
      </w:r>
      <w:r>
        <w:rPr>
          <w:spacing w:val="-2"/>
        </w:rPr>
        <w:t xml:space="preserve"> </w:t>
      </w:r>
      <w:r>
        <w:t>displays the complete journey of an agricultural batch from farm to consumer. The price evolution of each batch is also clearly shown across different supply chain stages, supporting better</w:t>
      </w:r>
    </w:p>
    <w:p w14:paraId="6C04CDDB" w14:textId="77777777" w:rsidR="007B761F" w:rsidRDefault="007B761F">
      <w:pPr>
        <w:pStyle w:val="BodyText"/>
        <w:spacing w:line="249" w:lineRule="auto"/>
        <w:jc w:val="both"/>
        <w:sectPr w:rsidR="007B761F">
          <w:pgSz w:w="12240" w:h="15840"/>
          <w:pgMar w:top="840" w:right="0" w:bottom="280" w:left="720" w:header="720" w:footer="720" w:gutter="0"/>
          <w:cols w:num="2" w:space="720" w:equalWidth="0">
            <w:col w:w="5073" w:space="252"/>
            <w:col w:w="6195"/>
          </w:cols>
        </w:sectPr>
      </w:pPr>
    </w:p>
    <w:p w14:paraId="0F5A472B" w14:textId="77777777" w:rsidR="007B761F" w:rsidRDefault="00000000">
      <w:pPr>
        <w:pStyle w:val="BodyText"/>
        <w:spacing w:before="77"/>
        <w:jc w:val="both"/>
      </w:pPr>
      <w:r>
        <w:rPr>
          <w:spacing w:val="-2"/>
        </w:rPr>
        <w:lastRenderedPageBreak/>
        <w:t>understanding</w:t>
      </w:r>
      <w:r>
        <w:rPr>
          <w:spacing w:val="10"/>
        </w:rPr>
        <w:t xml:space="preserve"> </w:t>
      </w:r>
      <w:r>
        <w:rPr>
          <w:spacing w:val="-2"/>
        </w:rPr>
        <w:t>and</w:t>
      </w:r>
      <w:r>
        <w:rPr>
          <w:spacing w:val="11"/>
        </w:rPr>
        <w:t xml:space="preserve"> </w:t>
      </w:r>
      <w:r>
        <w:rPr>
          <w:spacing w:val="-2"/>
        </w:rPr>
        <w:t>decision-making.</w:t>
      </w:r>
    </w:p>
    <w:p w14:paraId="1568F2CC" w14:textId="77777777" w:rsidR="007B761F" w:rsidRDefault="00000000">
      <w:pPr>
        <w:pStyle w:val="BodyText"/>
        <w:spacing w:before="10" w:line="249" w:lineRule="auto"/>
        <w:ind w:firstLine="105"/>
        <w:jc w:val="both"/>
      </w:pPr>
      <w:r>
        <w:t>Overall, the frontend implementation successfully fulfills its intended</w:t>
      </w:r>
      <w:r>
        <w:rPr>
          <w:spacing w:val="-13"/>
        </w:rPr>
        <w:t xml:space="preserve"> </w:t>
      </w:r>
      <w:r>
        <w:t>objectives</w:t>
      </w:r>
      <w:r>
        <w:rPr>
          <w:spacing w:val="-11"/>
        </w:rPr>
        <w:t xml:space="preserve"> </w:t>
      </w:r>
      <w:r>
        <w:t>by</w:t>
      </w:r>
      <w:r>
        <w:rPr>
          <w:spacing w:val="-13"/>
        </w:rPr>
        <w:t xml:space="preserve"> </w:t>
      </w:r>
      <w:r>
        <w:t>providing</w:t>
      </w:r>
      <w:r>
        <w:rPr>
          <w:spacing w:val="-11"/>
        </w:rPr>
        <w:t xml:space="preserve"> </w:t>
      </w:r>
      <w:r>
        <w:t>a</w:t>
      </w:r>
      <w:r>
        <w:rPr>
          <w:spacing w:val="-11"/>
        </w:rPr>
        <w:t xml:space="preserve"> </w:t>
      </w:r>
      <w:r>
        <w:t>user-friendly</w:t>
      </w:r>
      <w:r>
        <w:rPr>
          <w:spacing w:val="-13"/>
        </w:rPr>
        <w:t xml:space="preserve"> </w:t>
      </w:r>
      <w:r>
        <w:t>and</w:t>
      </w:r>
      <w:r>
        <w:rPr>
          <w:spacing w:val="-12"/>
        </w:rPr>
        <w:t xml:space="preserve"> </w:t>
      </w:r>
      <w:r>
        <w:t>role-based interface</w:t>
      </w:r>
      <w:r>
        <w:rPr>
          <w:spacing w:val="-13"/>
        </w:rPr>
        <w:t xml:space="preserve"> </w:t>
      </w:r>
      <w:r>
        <w:t>for</w:t>
      </w:r>
      <w:r>
        <w:rPr>
          <w:spacing w:val="-12"/>
        </w:rPr>
        <w:t xml:space="preserve"> </w:t>
      </w:r>
      <w:r>
        <w:t>all</w:t>
      </w:r>
      <w:r>
        <w:rPr>
          <w:spacing w:val="-8"/>
        </w:rPr>
        <w:t xml:space="preserve"> </w:t>
      </w:r>
      <w:r>
        <w:t>supply</w:t>
      </w:r>
      <w:r>
        <w:rPr>
          <w:spacing w:val="-13"/>
        </w:rPr>
        <w:t xml:space="preserve"> </w:t>
      </w:r>
      <w:r>
        <w:t>chain</w:t>
      </w:r>
      <w:r>
        <w:rPr>
          <w:spacing w:val="-8"/>
        </w:rPr>
        <w:t xml:space="preserve"> </w:t>
      </w:r>
      <w:r>
        <w:t>stakeholders.</w:t>
      </w:r>
      <w:r>
        <w:rPr>
          <w:spacing w:val="-11"/>
        </w:rPr>
        <w:t xml:space="preserve"> </w:t>
      </w:r>
      <w:r>
        <w:t>The</w:t>
      </w:r>
      <w:r>
        <w:rPr>
          <w:spacing w:val="-13"/>
        </w:rPr>
        <w:t xml:space="preserve"> </w:t>
      </w:r>
      <w:r>
        <w:t>system</w:t>
      </w:r>
      <w:r>
        <w:rPr>
          <w:spacing w:val="-7"/>
        </w:rPr>
        <w:t xml:space="preserve"> </w:t>
      </w:r>
      <w:r>
        <w:t>presents traceability and pricing information in a clear and structured manner,</w:t>
      </w:r>
      <w:r>
        <w:rPr>
          <w:spacing w:val="-13"/>
        </w:rPr>
        <w:t xml:space="preserve"> </w:t>
      </w:r>
      <w:r>
        <w:t>allowing</w:t>
      </w:r>
      <w:r>
        <w:rPr>
          <w:spacing w:val="-12"/>
        </w:rPr>
        <w:t xml:space="preserve"> </w:t>
      </w:r>
      <w:r>
        <w:t>users</w:t>
      </w:r>
      <w:r>
        <w:rPr>
          <w:spacing w:val="-13"/>
        </w:rPr>
        <w:t xml:space="preserve"> </w:t>
      </w:r>
      <w:r>
        <w:t>to</w:t>
      </w:r>
      <w:r>
        <w:rPr>
          <w:spacing w:val="-12"/>
        </w:rPr>
        <w:t xml:space="preserve"> </w:t>
      </w:r>
      <w:r>
        <w:t>easily</w:t>
      </w:r>
      <w:r>
        <w:rPr>
          <w:spacing w:val="-13"/>
        </w:rPr>
        <w:t xml:space="preserve"> </w:t>
      </w:r>
      <w:r>
        <w:t>understand</w:t>
      </w:r>
      <w:r>
        <w:rPr>
          <w:spacing w:val="-12"/>
        </w:rPr>
        <w:t xml:space="preserve"> </w:t>
      </w:r>
      <w:r>
        <w:t>product</w:t>
      </w:r>
      <w:r>
        <w:rPr>
          <w:spacing w:val="-13"/>
        </w:rPr>
        <w:t xml:space="preserve"> </w:t>
      </w:r>
      <w:r>
        <w:t>history</w:t>
      </w:r>
      <w:r>
        <w:rPr>
          <w:spacing w:val="-12"/>
        </w:rPr>
        <w:t xml:space="preserve"> </w:t>
      </w:r>
      <w:r>
        <w:t>and transaction flow. By improving information accessibility and visualization, the frontend enhances transparency, builds trust among participants, and increases overall stakeholder confidence in the agricultural supply chain system.</w:t>
      </w:r>
    </w:p>
    <w:p w14:paraId="76373C18" w14:textId="77777777" w:rsidR="007B761F" w:rsidRDefault="00000000">
      <w:pPr>
        <w:pStyle w:val="BodyText"/>
        <w:ind w:left="720"/>
      </w:pPr>
      <w:r>
        <w:rPr>
          <w:noProof/>
        </w:rPr>
        <w:drawing>
          <wp:inline distT="0" distB="0" distL="0" distR="0" wp14:anchorId="422E115C" wp14:editId="7C5CBB34">
            <wp:extent cx="1807796" cy="2807207"/>
            <wp:effectExtent l="0" t="0" r="0" b="0"/>
            <wp:docPr id="3" name="Image 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computer  AI-generated content may be incorrect."/>
                    <pic:cNvPicPr/>
                  </pic:nvPicPr>
                  <pic:blipFill>
                    <a:blip r:embed="rId11" cstate="print"/>
                    <a:stretch>
                      <a:fillRect/>
                    </a:stretch>
                  </pic:blipFill>
                  <pic:spPr>
                    <a:xfrm>
                      <a:off x="0" y="0"/>
                      <a:ext cx="1807796" cy="2807207"/>
                    </a:xfrm>
                    <a:prstGeom prst="rect">
                      <a:avLst/>
                    </a:prstGeom>
                  </pic:spPr>
                </pic:pic>
              </a:graphicData>
            </a:graphic>
          </wp:inline>
        </w:drawing>
      </w:r>
    </w:p>
    <w:p w14:paraId="40096991" w14:textId="77777777" w:rsidR="007B761F" w:rsidRDefault="007B761F">
      <w:pPr>
        <w:pStyle w:val="BodyText"/>
        <w:spacing w:before="14"/>
      </w:pPr>
    </w:p>
    <w:p w14:paraId="4423BB77" w14:textId="77777777" w:rsidR="007B761F" w:rsidRDefault="00000000">
      <w:pPr>
        <w:ind w:left="1277"/>
        <w:rPr>
          <w:sz w:val="16"/>
        </w:rPr>
      </w:pPr>
      <w:r>
        <w:rPr>
          <w:sz w:val="16"/>
        </w:rPr>
        <w:t>Fig.</w:t>
      </w:r>
      <w:r>
        <w:rPr>
          <w:spacing w:val="8"/>
          <w:sz w:val="16"/>
        </w:rPr>
        <w:t xml:space="preserve"> </w:t>
      </w:r>
      <w:r>
        <w:rPr>
          <w:sz w:val="16"/>
        </w:rPr>
        <w:t>5.1.1</w:t>
      </w:r>
      <w:r>
        <w:rPr>
          <w:spacing w:val="66"/>
          <w:sz w:val="16"/>
        </w:rPr>
        <w:t xml:space="preserve"> </w:t>
      </w:r>
      <w:r>
        <w:rPr>
          <w:sz w:val="16"/>
        </w:rPr>
        <w:t>Output</w:t>
      </w:r>
      <w:r>
        <w:rPr>
          <w:spacing w:val="-4"/>
          <w:sz w:val="16"/>
        </w:rPr>
        <w:t xml:space="preserve"> </w:t>
      </w:r>
      <w:r>
        <w:rPr>
          <w:sz w:val="16"/>
        </w:rPr>
        <w:t>-</w:t>
      </w:r>
      <w:r>
        <w:rPr>
          <w:spacing w:val="-9"/>
          <w:sz w:val="16"/>
        </w:rPr>
        <w:t xml:space="preserve"> </w:t>
      </w:r>
      <w:r>
        <w:rPr>
          <w:spacing w:val="-2"/>
          <w:sz w:val="16"/>
        </w:rPr>
        <w:t>Homepage</w:t>
      </w:r>
    </w:p>
    <w:p w14:paraId="29DB8B44" w14:textId="77777777" w:rsidR="007B761F" w:rsidRDefault="00000000">
      <w:pPr>
        <w:pStyle w:val="BodyText"/>
        <w:spacing w:before="3"/>
        <w:rPr>
          <w:sz w:val="14"/>
        </w:rPr>
      </w:pPr>
      <w:r>
        <w:rPr>
          <w:noProof/>
          <w:sz w:val="14"/>
        </w:rPr>
        <w:drawing>
          <wp:anchor distT="0" distB="0" distL="0" distR="0" simplePos="0" relativeHeight="487588864" behindDoc="1" locked="0" layoutInCell="1" allowOverlap="1" wp14:anchorId="0C86B05B" wp14:editId="26284D48">
            <wp:simplePos x="0" y="0"/>
            <wp:positionH relativeFrom="page">
              <wp:posOffset>457200</wp:posOffset>
            </wp:positionH>
            <wp:positionV relativeFrom="paragraph">
              <wp:posOffset>119784</wp:posOffset>
            </wp:positionV>
            <wp:extent cx="2620699" cy="1467612"/>
            <wp:effectExtent l="0" t="0" r="0" b="0"/>
            <wp:wrapTopAndBottom/>
            <wp:docPr id="4" name="Image 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omputer  AI-generated content may be incorrect."/>
                    <pic:cNvPicPr/>
                  </pic:nvPicPr>
                  <pic:blipFill>
                    <a:blip r:embed="rId12" cstate="print"/>
                    <a:stretch>
                      <a:fillRect/>
                    </a:stretch>
                  </pic:blipFill>
                  <pic:spPr>
                    <a:xfrm>
                      <a:off x="0" y="0"/>
                      <a:ext cx="2620699" cy="1467612"/>
                    </a:xfrm>
                    <a:prstGeom prst="rect">
                      <a:avLst/>
                    </a:prstGeom>
                  </pic:spPr>
                </pic:pic>
              </a:graphicData>
            </a:graphic>
          </wp:anchor>
        </w:drawing>
      </w:r>
    </w:p>
    <w:p w14:paraId="667A6AAB" w14:textId="77777777" w:rsidR="007B761F" w:rsidRDefault="007B761F">
      <w:pPr>
        <w:pStyle w:val="BodyText"/>
        <w:spacing w:before="66"/>
        <w:rPr>
          <w:sz w:val="16"/>
        </w:rPr>
      </w:pPr>
    </w:p>
    <w:p w14:paraId="015B2074" w14:textId="77777777" w:rsidR="007B761F" w:rsidRDefault="00000000">
      <w:pPr>
        <w:ind w:left="1239"/>
        <w:rPr>
          <w:sz w:val="16"/>
        </w:rPr>
      </w:pPr>
      <w:r>
        <w:rPr>
          <w:sz w:val="16"/>
        </w:rPr>
        <w:t>Fig.</w:t>
      </w:r>
      <w:r>
        <w:rPr>
          <w:spacing w:val="7"/>
          <w:sz w:val="16"/>
        </w:rPr>
        <w:t xml:space="preserve"> </w:t>
      </w:r>
      <w:r>
        <w:rPr>
          <w:sz w:val="16"/>
        </w:rPr>
        <w:t>5.1.2</w:t>
      </w:r>
      <w:r>
        <w:rPr>
          <w:spacing w:val="64"/>
          <w:sz w:val="16"/>
        </w:rPr>
        <w:t xml:space="preserve"> </w:t>
      </w:r>
      <w:r>
        <w:rPr>
          <w:sz w:val="16"/>
        </w:rPr>
        <w:t>Output</w:t>
      </w:r>
      <w:r>
        <w:rPr>
          <w:spacing w:val="-4"/>
          <w:sz w:val="16"/>
        </w:rPr>
        <w:t xml:space="preserve"> </w:t>
      </w:r>
      <w:r>
        <w:rPr>
          <w:sz w:val="16"/>
        </w:rPr>
        <w:t>-</w:t>
      </w:r>
      <w:r>
        <w:rPr>
          <w:spacing w:val="-9"/>
          <w:sz w:val="16"/>
        </w:rPr>
        <w:t xml:space="preserve"> </w:t>
      </w:r>
      <w:r>
        <w:rPr>
          <w:sz w:val="16"/>
        </w:rPr>
        <w:t>Role</w:t>
      </w:r>
      <w:r>
        <w:rPr>
          <w:spacing w:val="-7"/>
          <w:sz w:val="16"/>
        </w:rPr>
        <w:t xml:space="preserve"> </w:t>
      </w:r>
      <w:r>
        <w:rPr>
          <w:spacing w:val="-4"/>
          <w:sz w:val="16"/>
        </w:rPr>
        <w:t>page</w:t>
      </w:r>
    </w:p>
    <w:p w14:paraId="1FF8BF0F" w14:textId="77777777" w:rsidR="007B761F" w:rsidRDefault="00000000">
      <w:pPr>
        <w:pStyle w:val="BodyText"/>
        <w:spacing w:before="52"/>
      </w:pPr>
      <w:r>
        <w:rPr>
          <w:noProof/>
        </w:rPr>
        <w:drawing>
          <wp:anchor distT="0" distB="0" distL="0" distR="0" simplePos="0" relativeHeight="487589376" behindDoc="1" locked="0" layoutInCell="1" allowOverlap="1" wp14:anchorId="73297BCD" wp14:editId="197F4D9A">
            <wp:simplePos x="0" y="0"/>
            <wp:positionH relativeFrom="page">
              <wp:posOffset>457200</wp:posOffset>
            </wp:positionH>
            <wp:positionV relativeFrom="paragraph">
              <wp:posOffset>194329</wp:posOffset>
            </wp:positionV>
            <wp:extent cx="2744171" cy="1435608"/>
            <wp:effectExtent l="0" t="0" r="0" b="0"/>
            <wp:wrapTopAndBottom/>
            <wp:docPr id="5" name="Image 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shot of a computer  AI-generated content may be incorrect."/>
                    <pic:cNvPicPr/>
                  </pic:nvPicPr>
                  <pic:blipFill>
                    <a:blip r:embed="rId13" cstate="print"/>
                    <a:stretch>
                      <a:fillRect/>
                    </a:stretch>
                  </pic:blipFill>
                  <pic:spPr>
                    <a:xfrm>
                      <a:off x="0" y="0"/>
                      <a:ext cx="2744171" cy="1435608"/>
                    </a:xfrm>
                    <a:prstGeom prst="rect">
                      <a:avLst/>
                    </a:prstGeom>
                  </pic:spPr>
                </pic:pic>
              </a:graphicData>
            </a:graphic>
          </wp:anchor>
        </w:drawing>
      </w:r>
    </w:p>
    <w:p w14:paraId="24C66FC7" w14:textId="77777777" w:rsidR="007B761F" w:rsidRDefault="00000000">
      <w:pPr>
        <w:spacing w:before="182"/>
        <w:ind w:left="1037"/>
        <w:rPr>
          <w:sz w:val="16"/>
        </w:rPr>
      </w:pPr>
      <w:r>
        <w:rPr>
          <w:sz w:val="16"/>
        </w:rPr>
        <w:t>Fig.</w:t>
      </w:r>
      <w:r>
        <w:rPr>
          <w:spacing w:val="5"/>
          <w:sz w:val="16"/>
        </w:rPr>
        <w:t xml:space="preserve"> </w:t>
      </w:r>
      <w:r>
        <w:rPr>
          <w:sz w:val="16"/>
        </w:rPr>
        <w:t>5.1.3</w:t>
      </w:r>
      <w:r>
        <w:rPr>
          <w:spacing w:val="60"/>
          <w:sz w:val="16"/>
        </w:rPr>
        <w:t xml:space="preserve"> </w:t>
      </w:r>
      <w:r>
        <w:rPr>
          <w:sz w:val="16"/>
        </w:rPr>
        <w:t>Output</w:t>
      </w:r>
      <w:r>
        <w:rPr>
          <w:spacing w:val="-10"/>
          <w:sz w:val="16"/>
        </w:rPr>
        <w:t xml:space="preserve"> </w:t>
      </w:r>
      <w:r>
        <w:rPr>
          <w:sz w:val="16"/>
        </w:rPr>
        <w:t>–</w:t>
      </w:r>
      <w:r>
        <w:rPr>
          <w:spacing w:val="-5"/>
          <w:sz w:val="16"/>
        </w:rPr>
        <w:t xml:space="preserve"> </w:t>
      </w:r>
      <w:r>
        <w:rPr>
          <w:sz w:val="16"/>
        </w:rPr>
        <w:t>Farmer</w:t>
      </w:r>
      <w:r>
        <w:rPr>
          <w:spacing w:val="-6"/>
          <w:sz w:val="16"/>
        </w:rPr>
        <w:t xml:space="preserve"> </w:t>
      </w:r>
      <w:r>
        <w:rPr>
          <w:spacing w:val="-2"/>
          <w:sz w:val="16"/>
        </w:rPr>
        <w:t>Dashboard</w:t>
      </w:r>
    </w:p>
    <w:p w14:paraId="6BBAF5A7" w14:textId="77777777" w:rsidR="007B761F" w:rsidRDefault="00000000">
      <w:pPr>
        <w:spacing w:before="5" w:after="24"/>
        <w:rPr>
          <w:sz w:val="10"/>
        </w:rPr>
      </w:pPr>
      <w:r>
        <w:br w:type="column"/>
      </w:r>
    </w:p>
    <w:p w14:paraId="7E6EED61" w14:textId="77777777" w:rsidR="007B761F" w:rsidRDefault="00000000">
      <w:pPr>
        <w:pStyle w:val="BodyText"/>
        <w:ind w:left="213"/>
      </w:pPr>
      <w:r>
        <w:rPr>
          <w:noProof/>
        </w:rPr>
        <w:drawing>
          <wp:inline distT="0" distB="0" distL="0" distR="0" wp14:anchorId="43D0D69A" wp14:editId="3DC59AA0">
            <wp:extent cx="3070126" cy="1423606"/>
            <wp:effectExtent l="0" t="0" r="0" b="0"/>
            <wp:docPr id="6" name="Image 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computer  AI-generated content may be incorrect."/>
                    <pic:cNvPicPr/>
                  </pic:nvPicPr>
                  <pic:blipFill>
                    <a:blip r:embed="rId14" cstate="print"/>
                    <a:stretch>
                      <a:fillRect/>
                    </a:stretch>
                  </pic:blipFill>
                  <pic:spPr>
                    <a:xfrm>
                      <a:off x="0" y="0"/>
                      <a:ext cx="3070126" cy="1423606"/>
                    </a:xfrm>
                    <a:prstGeom prst="rect">
                      <a:avLst/>
                    </a:prstGeom>
                  </pic:spPr>
                </pic:pic>
              </a:graphicData>
            </a:graphic>
          </wp:inline>
        </w:drawing>
      </w:r>
    </w:p>
    <w:p w14:paraId="0095A571" w14:textId="77777777" w:rsidR="007B761F" w:rsidRDefault="00000000">
      <w:pPr>
        <w:spacing w:before="5"/>
        <w:ind w:left="1397"/>
        <w:rPr>
          <w:sz w:val="16"/>
        </w:rPr>
      </w:pPr>
      <w:r>
        <w:rPr>
          <w:sz w:val="16"/>
        </w:rPr>
        <w:t>Fig. 5.1.4</w:t>
      </w:r>
      <w:r>
        <w:rPr>
          <w:spacing w:val="56"/>
          <w:sz w:val="16"/>
        </w:rPr>
        <w:t xml:space="preserve"> </w:t>
      </w:r>
      <w:r>
        <w:rPr>
          <w:sz w:val="16"/>
        </w:rPr>
        <w:t>Output</w:t>
      </w:r>
      <w:r>
        <w:rPr>
          <w:spacing w:val="-10"/>
          <w:sz w:val="16"/>
        </w:rPr>
        <w:t xml:space="preserve"> </w:t>
      </w:r>
      <w:r>
        <w:rPr>
          <w:sz w:val="16"/>
        </w:rPr>
        <w:t>–</w:t>
      </w:r>
      <w:r>
        <w:rPr>
          <w:spacing w:val="-7"/>
          <w:sz w:val="16"/>
        </w:rPr>
        <w:t xml:space="preserve"> </w:t>
      </w:r>
      <w:r>
        <w:rPr>
          <w:sz w:val="16"/>
        </w:rPr>
        <w:t>Processor</w:t>
      </w:r>
      <w:r>
        <w:rPr>
          <w:spacing w:val="-8"/>
          <w:sz w:val="16"/>
        </w:rPr>
        <w:t xml:space="preserve"> </w:t>
      </w:r>
      <w:r>
        <w:rPr>
          <w:spacing w:val="-2"/>
          <w:sz w:val="16"/>
        </w:rPr>
        <w:t>Dashboard</w:t>
      </w:r>
    </w:p>
    <w:p w14:paraId="07F895A1" w14:textId="77777777" w:rsidR="007B761F" w:rsidRDefault="00000000">
      <w:pPr>
        <w:pStyle w:val="BodyText"/>
        <w:spacing w:before="8"/>
        <w:rPr>
          <w:sz w:val="14"/>
        </w:rPr>
      </w:pPr>
      <w:r>
        <w:rPr>
          <w:noProof/>
          <w:sz w:val="14"/>
        </w:rPr>
        <w:drawing>
          <wp:anchor distT="0" distB="0" distL="0" distR="0" simplePos="0" relativeHeight="487589888" behindDoc="1" locked="0" layoutInCell="1" allowOverlap="1" wp14:anchorId="60C9CD4E" wp14:editId="38D619BB">
            <wp:simplePos x="0" y="0"/>
            <wp:positionH relativeFrom="page">
              <wp:posOffset>4050029</wp:posOffset>
            </wp:positionH>
            <wp:positionV relativeFrom="paragraph">
              <wp:posOffset>122564</wp:posOffset>
            </wp:positionV>
            <wp:extent cx="2921796" cy="1412748"/>
            <wp:effectExtent l="0" t="0" r="0" b="0"/>
            <wp:wrapTopAndBottom/>
            <wp:docPr id="7" name="Image 7"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website  AI-generated content may be incorrect."/>
                    <pic:cNvPicPr/>
                  </pic:nvPicPr>
                  <pic:blipFill>
                    <a:blip r:embed="rId15" cstate="print"/>
                    <a:stretch>
                      <a:fillRect/>
                    </a:stretch>
                  </pic:blipFill>
                  <pic:spPr>
                    <a:xfrm>
                      <a:off x="0" y="0"/>
                      <a:ext cx="2921796" cy="1412748"/>
                    </a:xfrm>
                    <a:prstGeom prst="rect">
                      <a:avLst/>
                    </a:prstGeom>
                  </pic:spPr>
                </pic:pic>
              </a:graphicData>
            </a:graphic>
          </wp:anchor>
        </w:drawing>
      </w:r>
    </w:p>
    <w:p w14:paraId="6690F018" w14:textId="77777777" w:rsidR="007B761F" w:rsidRDefault="00000000">
      <w:pPr>
        <w:ind w:left="1478"/>
        <w:rPr>
          <w:sz w:val="16"/>
        </w:rPr>
      </w:pPr>
      <w:r>
        <w:rPr>
          <w:sz w:val="16"/>
        </w:rPr>
        <w:t>Fig.</w:t>
      </w:r>
      <w:r>
        <w:rPr>
          <w:spacing w:val="2"/>
          <w:sz w:val="16"/>
        </w:rPr>
        <w:t xml:space="preserve"> </w:t>
      </w:r>
      <w:r>
        <w:rPr>
          <w:sz w:val="16"/>
        </w:rPr>
        <w:t>5.1.5</w:t>
      </w:r>
      <w:r>
        <w:rPr>
          <w:spacing w:val="57"/>
          <w:sz w:val="16"/>
        </w:rPr>
        <w:t xml:space="preserve"> </w:t>
      </w:r>
      <w:r>
        <w:rPr>
          <w:sz w:val="16"/>
        </w:rPr>
        <w:t>Output</w:t>
      </w:r>
      <w:r>
        <w:rPr>
          <w:spacing w:val="-10"/>
          <w:sz w:val="16"/>
        </w:rPr>
        <w:t xml:space="preserve"> </w:t>
      </w:r>
      <w:r>
        <w:rPr>
          <w:sz w:val="16"/>
        </w:rPr>
        <w:t>–</w:t>
      </w:r>
      <w:r>
        <w:rPr>
          <w:spacing w:val="-5"/>
          <w:sz w:val="16"/>
        </w:rPr>
        <w:t xml:space="preserve"> </w:t>
      </w:r>
      <w:r>
        <w:rPr>
          <w:sz w:val="16"/>
        </w:rPr>
        <w:t>Logistics</w:t>
      </w:r>
      <w:r>
        <w:rPr>
          <w:spacing w:val="-10"/>
          <w:sz w:val="16"/>
        </w:rPr>
        <w:t xml:space="preserve"> </w:t>
      </w:r>
      <w:r>
        <w:rPr>
          <w:spacing w:val="-2"/>
          <w:sz w:val="16"/>
        </w:rPr>
        <w:t>Dashboard</w:t>
      </w:r>
    </w:p>
    <w:p w14:paraId="6157AD4F" w14:textId="77777777" w:rsidR="007B761F" w:rsidRDefault="00000000">
      <w:pPr>
        <w:pStyle w:val="BodyText"/>
        <w:spacing w:before="11"/>
        <w:rPr>
          <w:sz w:val="6"/>
        </w:rPr>
      </w:pPr>
      <w:r>
        <w:rPr>
          <w:noProof/>
          <w:sz w:val="6"/>
        </w:rPr>
        <w:drawing>
          <wp:anchor distT="0" distB="0" distL="0" distR="0" simplePos="0" relativeHeight="487590400" behindDoc="1" locked="0" layoutInCell="1" allowOverlap="1" wp14:anchorId="08A5E019" wp14:editId="5E92C54B">
            <wp:simplePos x="0" y="0"/>
            <wp:positionH relativeFrom="page">
              <wp:posOffset>4051300</wp:posOffset>
            </wp:positionH>
            <wp:positionV relativeFrom="paragraph">
              <wp:posOffset>66176</wp:posOffset>
            </wp:positionV>
            <wp:extent cx="2922685" cy="1412748"/>
            <wp:effectExtent l="0" t="0" r="0" b="0"/>
            <wp:wrapTopAndBottom/>
            <wp:docPr id="8" name="Image 8"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website  AI-generated content may be incorrect."/>
                    <pic:cNvPicPr/>
                  </pic:nvPicPr>
                  <pic:blipFill>
                    <a:blip r:embed="rId15" cstate="print"/>
                    <a:stretch>
                      <a:fillRect/>
                    </a:stretch>
                  </pic:blipFill>
                  <pic:spPr>
                    <a:xfrm>
                      <a:off x="0" y="0"/>
                      <a:ext cx="2922685" cy="1412748"/>
                    </a:xfrm>
                    <a:prstGeom prst="rect">
                      <a:avLst/>
                    </a:prstGeom>
                  </pic:spPr>
                </pic:pic>
              </a:graphicData>
            </a:graphic>
          </wp:anchor>
        </w:drawing>
      </w:r>
    </w:p>
    <w:p w14:paraId="7BA09719" w14:textId="77777777" w:rsidR="007B761F" w:rsidRDefault="00000000">
      <w:pPr>
        <w:spacing w:before="181"/>
        <w:ind w:left="1440"/>
        <w:rPr>
          <w:sz w:val="16"/>
        </w:rPr>
      </w:pPr>
      <w:r>
        <w:rPr>
          <w:sz w:val="16"/>
        </w:rPr>
        <w:t>Fig.</w:t>
      </w:r>
      <w:r>
        <w:rPr>
          <w:spacing w:val="4"/>
          <w:sz w:val="16"/>
        </w:rPr>
        <w:t xml:space="preserve"> </w:t>
      </w:r>
      <w:r>
        <w:rPr>
          <w:sz w:val="16"/>
        </w:rPr>
        <w:t>5.1.6</w:t>
      </w:r>
      <w:r>
        <w:rPr>
          <w:spacing w:val="55"/>
          <w:sz w:val="16"/>
        </w:rPr>
        <w:t xml:space="preserve"> </w:t>
      </w:r>
      <w:r>
        <w:rPr>
          <w:sz w:val="16"/>
        </w:rPr>
        <w:t>Output</w:t>
      </w:r>
      <w:r>
        <w:rPr>
          <w:spacing w:val="-10"/>
          <w:sz w:val="16"/>
        </w:rPr>
        <w:t xml:space="preserve"> </w:t>
      </w:r>
      <w:r>
        <w:rPr>
          <w:sz w:val="16"/>
        </w:rPr>
        <w:t>–</w:t>
      </w:r>
      <w:r>
        <w:rPr>
          <w:spacing w:val="-4"/>
          <w:sz w:val="16"/>
        </w:rPr>
        <w:t xml:space="preserve"> </w:t>
      </w:r>
      <w:r>
        <w:rPr>
          <w:sz w:val="16"/>
        </w:rPr>
        <w:t>Retailer</w:t>
      </w:r>
      <w:r>
        <w:rPr>
          <w:spacing w:val="-7"/>
          <w:sz w:val="16"/>
        </w:rPr>
        <w:t xml:space="preserve"> </w:t>
      </w:r>
      <w:r>
        <w:rPr>
          <w:spacing w:val="-2"/>
          <w:sz w:val="16"/>
        </w:rPr>
        <w:t>Dashboard</w:t>
      </w:r>
    </w:p>
    <w:p w14:paraId="5AD18D65" w14:textId="77777777" w:rsidR="007B761F" w:rsidRDefault="007B761F">
      <w:pPr>
        <w:pStyle w:val="BodyText"/>
        <w:spacing w:before="4"/>
        <w:rPr>
          <w:sz w:val="16"/>
        </w:rPr>
      </w:pPr>
    </w:p>
    <w:p w14:paraId="342A4A83" w14:textId="77777777" w:rsidR="007B761F" w:rsidRDefault="00000000">
      <w:pPr>
        <w:pStyle w:val="BodyText"/>
        <w:ind w:left="-5"/>
      </w:pPr>
      <w:r>
        <w:rPr>
          <w:noProof/>
        </w:rPr>
        <w:drawing>
          <wp:inline distT="0" distB="0" distL="0" distR="0" wp14:anchorId="3FA7C083" wp14:editId="21913B82">
            <wp:extent cx="3197779" cy="1549908"/>
            <wp:effectExtent l="0" t="0" r="0" b="0"/>
            <wp:docPr id="9" name="Image 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AI-generated content may be incorrect."/>
                    <pic:cNvPicPr/>
                  </pic:nvPicPr>
                  <pic:blipFill>
                    <a:blip r:embed="rId16" cstate="print"/>
                    <a:stretch>
                      <a:fillRect/>
                    </a:stretch>
                  </pic:blipFill>
                  <pic:spPr>
                    <a:xfrm>
                      <a:off x="0" y="0"/>
                      <a:ext cx="3197779" cy="1549908"/>
                    </a:xfrm>
                    <a:prstGeom prst="rect">
                      <a:avLst/>
                    </a:prstGeom>
                  </pic:spPr>
                </pic:pic>
              </a:graphicData>
            </a:graphic>
          </wp:inline>
        </w:drawing>
      </w:r>
    </w:p>
    <w:p w14:paraId="55794FDE" w14:textId="77777777" w:rsidR="007B761F" w:rsidRDefault="007B761F">
      <w:pPr>
        <w:pStyle w:val="BodyText"/>
        <w:rPr>
          <w:sz w:val="16"/>
        </w:rPr>
      </w:pPr>
    </w:p>
    <w:p w14:paraId="29F9CE0B" w14:textId="77777777" w:rsidR="007B761F" w:rsidRDefault="007B761F">
      <w:pPr>
        <w:pStyle w:val="BodyText"/>
        <w:spacing w:before="16"/>
        <w:rPr>
          <w:sz w:val="16"/>
        </w:rPr>
      </w:pPr>
    </w:p>
    <w:p w14:paraId="6F624007" w14:textId="77777777" w:rsidR="007B761F" w:rsidRDefault="00000000">
      <w:pPr>
        <w:ind w:left="1440"/>
        <w:rPr>
          <w:sz w:val="16"/>
        </w:rPr>
      </w:pPr>
      <w:r>
        <w:rPr>
          <w:sz w:val="16"/>
        </w:rPr>
        <w:t>Fig.</w:t>
      </w:r>
      <w:r>
        <w:rPr>
          <w:spacing w:val="5"/>
          <w:sz w:val="16"/>
        </w:rPr>
        <w:t xml:space="preserve"> </w:t>
      </w:r>
      <w:r>
        <w:rPr>
          <w:sz w:val="16"/>
        </w:rPr>
        <w:t>5.1.7</w:t>
      </w:r>
      <w:r>
        <w:rPr>
          <w:spacing w:val="57"/>
          <w:sz w:val="16"/>
        </w:rPr>
        <w:t xml:space="preserve"> </w:t>
      </w:r>
      <w:r>
        <w:rPr>
          <w:sz w:val="16"/>
        </w:rPr>
        <w:t>Output</w:t>
      </w:r>
      <w:r>
        <w:rPr>
          <w:spacing w:val="-10"/>
          <w:sz w:val="16"/>
        </w:rPr>
        <w:t xml:space="preserve"> </w:t>
      </w:r>
      <w:r>
        <w:rPr>
          <w:sz w:val="16"/>
        </w:rPr>
        <w:t>–</w:t>
      </w:r>
      <w:r>
        <w:rPr>
          <w:spacing w:val="-4"/>
          <w:sz w:val="16"/>
        </w:rPr>
        <w:t xml:space="preserve"> </w:t>
      </w:r>
      <w:r>
        <w:rPr>
          <w:sz w:val="16"/>
        </w:rPr>
        <w:t>Admin</w:t>
      </w:r>
      <w:r>
        <w:rPr>
          <w:spacing w:val="-9"/>
          <w:sz w:val="16"/>
        </w:rPr>
        <w:t xml:space="preserve"> </w:t>
      </w:r>
      <w:r>
        <w:rPr>
          <w:spacing w:val="-2"/>
          <w:sz w:val="16"/>
        </w:rPr>
        <w:t>Dashboard</w:t>
      </w:r>
    </w:p>
    <w:p w14:paraId="273F4A0D" w14:textId="77777777" w:rsidR="007B761F" w:rsidRDefault="007B761F">
      <w:pPr>
        <w:pStyle w:val="BodyText"/>
        <w:rPr>
          <w:sz w:val="16"/>
        </w:rPr>
      </w:pPr>
    </w:p>
    <w:p w14:paraId="420891CA" w14:textId="77777777" w:rsidR="007B761F" w:rsidRDefault="007B761F">
      <w:pPr>
        <w:pStyle w:val="BodyText"/>
        <w:rPr>
          <w:sz w:val="16"/>
        </w:rPr>
      </w:pPr>
    </w:p>
    <w:p w14:paraId="5DCDCDA5" w14:textId="77777777" w:rsidR="007B761F" w:rsidRDefault="007B761F">
      <w:pPr>
        <w:pStyle w:val="BodyText"/>
        <w:rPr>
          <w:sz w:val="16"/>
        </w:rPr>
      </w:pPr>
    </w:p>
    <w:p w14:paraId="3B5715EC" w14:textId="77777777" w:rsidR="007B761F" w:rsidRDefault="007B761F">
      <w:pPr>
        <w:pStyle w:val="BodyText"/>
        <w:rPr>
          <w:sz w:val="16"/>
        </w:rPr>
      </w:pPr>
    </w:p>
    <w:p w14:paraId="16F0D68E" w14:textId="77777777" w:rsidR="007B761F" w:rsidRDefault="007B761F">
      <w:pPr>
        <w:pStyle w:val="BodyText"/>
        <w:rPr>
          <w:sz w:val="16"/>
        </w:rPr>
      </w:pPr>
    </w:p>
    <w:p w14:paraId="3063B491" w14:textId="77777777" w:rsidR="007B761F" w:rsidRDefault="00000000">
      <w:pPr>
        <w:rPr>
          <w:sz w:val="16"/>
        </w:rPr>
      </w:pPr>
      <w:r>
        <w:rPr>
          <w:spacing w:val="-10"/>
          <w:sz w:val="16"/>
        </w:rPr>
        <w:t>\</w:t>
      </w:r>
    </w:p>
    <w:p w14:paraId="7C12F43E" w14:textId="77777777" w:rsidR="007B761F" w:rsidRDefault="007B761F">
      <w:pPr>
        <w:rPr>
          <w:sz w:val="16"/>
        </w:rPr>
        <w:sectPr w:rsidR="007B761F">
          <w:pgSz w:w="12240" w:h="15840"/>
          <w:pgMar w:top="840" w:right="0" w:bottom="280" w:left="720" w:header="720" w:footer="720" w:gutter="0"/>
          <w:cols w:num="2" w:space="720" w:equalWidth="0">
            <w:col w:w="5028" w:space="298"/>
            <w:col w:w="6194"/>
          </w:cols>
        </w:sectPr>
      </w:pPr>
    </w:p>
    <w:p w14:paraId="7E30D8FE" w14:textId="77777777" w:rsidR="007B761F" w:rsidRDefault="007B761F">
      <w:pPr>
        <w:pStyle w:val="BodyText"/>
        <w:spacing w:before="6"/>
        <w:rPr>
          <w:sz w:val="17"/>
        </w:rPr>
      </w:pPr>
    </w:p>
    <w:p w14:paraId="33018CD3" w14:textId="77777777" w:rsidR="007B761F" w:rsidRDefault="00000000">
      <w:pPr>
        <w:pStyle w:val="BodyText"/>
        <w:ind w:left="705"/>
      </w:pPr>
      <w:r>
        <w:rPr>
          <w:noProof/>
        </w:rPr>
        <w:drawing>
          <wp:inline distT="0" distB="0" distL="0" distR="0" wp14:anchorId="5BA49C81" wp14:editId="5514D621">
            <wp:extent cx="2327256" cy="2704337"/>
            <wp:effectExtent l="0" t="0" r="0" b="0"/>
            <wp:docPr id="10" name="Image 10" descr="A white paper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white paper with black text  AI-generated content may be incorrect."/>
                    <pic:cNvPicPr/>
                  </pic:nvPicPr>
                  <pic:blipFill>
                    <a:blip r:embed="rId17" cstate="print"/>
                    <a:stretch>
                      <a:fillRect/>
                    </a:stretch>
                  </pic:blipFill>
                  <pic:spPr>
                    <a:xfrm>
                      <a:off x="0" y="0"/>
                      <a:ext cx="2327256" cy="2704337"/>
                    </a:xfrm>
                    <a:prstGeom prst="rect">
                      <a:avLst/>
                    </a:prstGeom>
                  </pic:spPr>
                </pic:pic>
              </a:graphicData>
            </a:graphic>
          </wp:inline>
        </w:drawing>
      </w:r>
    </w:p>
    <w:p w14:paraId="5D843A91" w14:textId="77777777" w:rsidR="007B761F" w:rsidRDefault="00000000">
      <w:pPr>
        <w:spacing w:before="152"/>
        <w:ind w:left="1441"/>
        <w:rPr>
          <w:sz w:val="16"/>
        </w:rPr>
      </w:pPr>
      <w:r>
        <w:rPr>
          <w:sz w:val="16"/>
        </w:rPr>
        <w:t>Fig.</w:t>
      </w:r>
      <w:r>
        <w:rPr>
          <w:spacing w:val="5"/>
          <w:sz w:val="16"/>
        </w:rPr>
        <w:t xml:space="preserve"> </w:t>
      </w:r>
      <w:r>
        <w:rPr>
          <w:sz w:val="16"/>
        </w:rPr>
        <w:t>5.1.8</w:t>
      </w:r>
      <w:r>
        <w:rPr>
          <w:spacing w:val="56"/>
          <w:sz w:val="16"/>
        </w:rPr>
        <w:t xml:space="preserve"> </w:t>
      </w:r>
      <w:r>
        <w:rPr>
          <w:sz w:val="16"/>
        </w:rPr>
        <w:t>Output</w:t>
      </w:r>
      <w:r>
        <w:rPr>
          <w:spacing w:val="-10"/>
          <w:sz w:val="16"/>
        </w:rPr>
        <w:t xml:space="preserve"> </w:t>
      </w:r>
      <w:r>
        <w:rPr>
          <w:sz w:val="16"/>
        </w:rPr>
        <w:t>–</w:t>
      </w:r>
      <w:r>
        <w:rPr>
          <w:spacing w:val="-4"/>
          <w:sz w:val="16"/>
        </w:rPr>
        <w:t xml:space="preserve"> </w:t>
      </w:r>
      <w:r>
        <w:rPr>
          <w:sz w:val="16"/>
        </w:rPr>
        <w:t>Admin</w:t>
      </w:r>
      <w:r>
        <w:rPr>
          <w:spacing w:val="-9"/>
          <w:sz w:val="16"/>
        </w:rPr>
        <w:t xml:space="preserve"> </w:t>
      </w:r>
      <w:r>
        <w:rPr>
          <w:spacing w:val="-2"/>
          <w:sz w:val="16"/>
        </w:rPr>
        <w:t>Dashboard</w:t>
      </w:r>
    </w:p>
    <w:p w14:paraId="34C7A431" w14:textId="77777777" w:rsidR="007B761F" w:rsidRDefault="00000000">
      <w:pPr>
        <w:pStyle w:val="BodyText"/>
        <w:spacing w:before="49"/>
      </w:pPr>
      <w:r>
        <w:rPr>
          <w:noProof/>
        </w:rPr>
        <w:drawing>
          <wp:anchor distT="0" distB="0" distL="0" distR="0" simplePos="0" relativeHeight="487590912" behindDoc="1" locked="0" layoutInCell="1" allowOverlap="1" wp14:anchorId="1B67A4F4" wp14:editId="722FECDE">
            <wp:simplePos x="0" y="0"/>
            <wp:positionH relativeFrom="page">
              <wp:posOffset>979169</wp:posOffset>
            </wp:positionH>
            <wp:positionV relativeFrom="paragraph">
              <wp:posOffset>192414</wp:posOffset>
            </wp:positionV>
            <wp:extent cx="2325191" cy="2587752"/>
            <wp:effectExtent l="0" t="0" r="0" b="0"/>
            <wp:wrapTopAndBottom/>
            <wp:docPr id="11" name="Image 1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  AI-generated content may be incorrect."/>
                    <pic:cNvPicPr/>
                  </pic:nvPicPr>
                  <pic:blipFill>
                    <a:blip r:embed="rId18" cstate="print"/>
                    <a:stretch>
                      <a:fillRect/>
                    </a:stretch>
                  </pic:blipFill>
                  <pic:spPr>
                    <a:xfrm>
                      <a:off x="0" y="0"/>
                      <a:ext cx="2325191" cy="2587752"/>
                    </a:xfrm>
                    <a:prstGeom prst="rect">
                      <a:avLst/>
                    </a:prstGeom>
                  </pic:spPr>
                </pic:pic>
              </a:graphicData>
            </a:graphic>
          </wp:anchor>
        </w:drawing>
      </w:r>
    </w:p>
    <w:p w14:paraId="69F2CBA2" w14:textId="77777777" w:rsidR="007B761F" w:rsidRDefault="007B761F">
      <w:pPr>
        <w:pStyle w:val="BodyText"/>
        <w:spacing w:before="180"/>
        <w:rPr>
          <w:sz w:val="16"/>
        </w:rPr>
      </w:pPr>
    </w:p>
    <w:p w14:paraId="227AEBE8" w14:textId="77777777" w:rsidR="007B761F" w:rsidRDefault="00000000">
      <w:pPr>
        <w:ind w:left="1407"/>
        <w:rPr>
          <w:sz w:val="16"/>
        </w:rPr>
      </w:pPr>
      <w:r>
        <w:rPr>
          <w:spacing w:val="-2"/>
          <w:sz w:val="16"/>
        </w:rPr>
        <w:t>Fig.</w:t>
      </w:r>
      <w:r>
        <w:rPr>
          <w:spacing w:val="-6"/>
          <w:sz w:val="16"/>
        </w:rPr>
        <w:t xml:space="preserve"> </w:t>
      </w:r>
      <w:r>
        <w:rPr>
          <w:spacing w:val="-2"/>
          <w:sz w:val="16"/>
        </w:rPr>
        <w:t>5.1.7 Output</w:t>
      </w:r>
      <w:r>
        <w:rPr>
          <w:spacing w:val="-8"/>
          <w:sz w:val="16"/>
        </w:rPr>
        <w:t xml:space="preserve"> </w:t>
      </w:r>
      <w:r>
        <w:rPr>
          <w:spacing w:val="-2"/>
          <w:sz w:val="16"/>
        </w:rPr>
        <w:t>– Admin</w:t>
      </w:r>
      <w:r>
        <w:rPr>
          <w:spacing w:val="-7"/>
          <w:sz w:val="16"/>
        </w:rPr>
        <w:t xml:space="preserve"> </w:t>
      </w:r>
      <w:r>
        <w:rPr>
          <w:spacing w:val="-2"/>
          <w:sz w:val="16"/>
        </w:rPr>
        <w:t>Dashboard</w:t>
      </w:r>
    </w:p>
    <w:p w14:paraId="60B8E5E4" w14:textId="77777777" w:rsidR="007B761F" w:rsidRDefault="007B761F">
      <w:pPr>
        <w:pStyle w:val="BodyText"/>
        <w:spacing w:before="8"/>
        <w:rPr>
          <w:sz w:val="16"/>
        </w:rPr>
      </w:pPr>
    </w:p>
    <w:p w14:paraId="30584807" w14:textId="77777777" w:rsidR="007B761F" w:rsidRDefault="00000000">
      <w:pPr>
        <w:pStyle w:val="Heading2"/>
        <w:numPr>
          <w:ilvl w:val="1"/>
          <w:numId w:val="2"/>
        </w:numPr>
        <w:tabs>
          <w:tab w:val="left" w:pos="1017"/>
        </w:tabs>
        <w:spacing w:line="228" w:lineRule="exact"/>
        <w:ind w:left="1017" w:hanging="441"/>
        <w:jc w:val="both"/>
      </w:pPr>
      <w:bookmarkStart w:id="3" w:name="5.2____Backend_Result_Analysis"/>
      <w:bookmarkEnd w:id="3"/>
      <w:r>
        <w:t>Backend</w:t>
      </w:r>
      <w:r>
        <w:rPr>
          <w:spacing w:val="-9"/>
        </w:rPr>
        <w:t xml:space="preserve"> </w:t>
      </w:r>
      <w:r>
        <w:t>Result</w:t>
      </w:r>
      <w:r>
        <w:rPr>
          <w:spacing w:val="-8"/>
        </w:rPr>
        <w:t xml:space="preserve"> </w:t>
      </w:r>
      <w:r>
        <w:rPr>
          <w:spacing w:val="-2"/>
        </w:rPr>
        <w:t>Analysis</w:t>
      </w:r>
    </w:p>
    <w:p w14:paraId="45CFF31C" w14:textId="77777777" w:rsidR="007B761F" w:rsidRDefault="00000000">
      <w:pPr>
        <w:pStyle w:val="BodyText"/>
        <w:ind w:left="197" w:right="38" w:firstLine="144"/>
        <w:jc w:val="both"/>
      </w:pPr>
      <w:r>
        <w:t>The backend objectives focused on ensuring seamless integration between the frontend application, blockchain network, and off-chain database while efficiently managing data storage and synchronization. These objectives were successfully achieved through a well-structured backend design.</w:t>
      </w:r>
      <w:r>
        <w:rPr>
          <w:spacing w:val="-13"/>
        </w:rPr>
        <w:t xml:space="preserve"> </w:t>
      </w:r>
      <w:r>
        <w:t>The</w:t>
      </w:r>
      <w:r>
        <w:rPr>
          <w:spacing w:val="-12"/>
        </w:rPr>
        <w:t xml:space="preserve"> </w:t>
      </w:r>
      <w:r>
        <w:t>backend</w:t>
      </w:r>
      <w:r>
        <w:rPr>
          <w:spacing w:val="-13"/>
        </w:rPr>
        <w:t xml:space="preserve"> </w:t>
      </w:r>
      <w:r>
        <w:t>exposes</w:t>
      </w:r>
      <w:r>
        <w:rPr>
          <w:spacing w:val="-12"/>
        </w:rPr>
        <w:t xml:space="preserve"> </w:t>
      </w:r>
      <w:r>
        <w:t>clean</w:t>
      </w:r>
      <w:r>
        <w:rPr>
          <w:spacing w:val="-13"/>
        </w:rPr>
        <w:t xml:space="preserve"> </w:t>
      </w:r>
      <w:r>
        <w:t>and</w:t>
      </w:r>
      <w:r>
        <w:rPr>
          <w:spacing w:val="-12"/>
        </w:rPr>
        <w:t xml:space="preserve"> </w:t>
      </w:r>
      <w:r>
        <w:t>robust</w:t>
      </w:r>
      <w:r>
        <w:rPr>
          <w:spacing w:val="-13"/>
        </w:rPr>
        <w:t xml:space="preserve"> </w:t>
      </w:r>
      <w:r>
        <w:t>RESTful</w:t>
      </w:r>
      <w:r>
        <w:rPr>
          <w:spacing w:val="-12"/>
        </w:rPr>
        <w:t xml:space="preserve"> </w:t>
      </w:r>
      <w:r>
        <w:t xml:space="preserve">APIs </w:t>
      </w:r>
      <w:r>
        <w:rPr>
          <w:spacing w:val="-2"/>
        </w:rPr>
        <w:t>that</w:t>
      </w:r>
      <w:r>
        <w:rPr>
          <w:spacing w:val="-11"/>
        </w:rPr>
        <w:t xml:space="preserve"> </w:t>
      </w:r>
      <w:r>
        <w:rPr>
          <w:spacing w:val="-2"/>
        </w:rPr>
        <w:t>enable</w:t>
      </w:r>
      <w:r>
        <w:rPr>
          <w:spacing w:val="-10"/>
        </w:rPr>
        <w:t xml:space="preserve"> </w:t>
      </w:r>
      <w:r>
        <w:rPr>
          <w:spacing w:val="-2"/>
        </w:rPr>
        <w:t>reliable</w:t>
      </w:r>
      <w:r>
        <w:rPr>
          <w:spacing w:val="-11"/>
        </w:rPr>
        <w:t xml:space="preserve"> </w:t>
      </w:r>
      <w:r>
        <w:rPr>
          <w:spacing w:val="-2"/>
        </w:rPr>
        <w:t>communication</w:t>
      </w:r>
      <w:r>
        <w:rPr>
          <w:spacing w:val="-10"/>
        </w:rPr>
        <w:t xml:space="preserve"> </w:t>
      </w:r>
      <w:r>
        <w:rPr>
          <w:spacing w:val="-2"/>
        </w:rPr>
        <w:t>between</w:t>
      </w:r>
      <w:r>
        <w:rPr>
          <w:spacing w:val="-11"/>
        </w:rPr>
        <w:t xml:space="preserve"> </w:t>
      </w:r>
      <w:r>
        <w:rPr>
          <w:spacing w:val="-2"/>
        </w:rPr>
        <w:t>the</w:t>
      </w:r>
      <w:r>
        <w:rPr>
          <w:spacing w:val="-10"/>
        </w:rPr>
        <w:t xml:space="preserve"> </w:t>
      </w:r>
      <w:r>
        <w:rPr>
          <w:spacing w:val="-2"/>
        </w:rPr>
        <w:t>user</w:t>
      </w:r>
      <w:r>
        <w:rPr>
          <w:spacing w:val="-11"/>
        </w:rPr>
        <w:t xml:space="preserve"> </w:t>
      </w:r>
      <w:r>
        <w:rPr>
          <w:spacing w:val="-2"/>
        </w:rPr>
        <w:t xml:space="preserve">interface, </w:t>
      </w:r>
      <w:r>
        <w:t xml:space="preserve">blockchain smart contracts, and the off-chain storage layer. Consistent API responses ensure real-time data synchronization and smooth system operation across all </w:t>
      </w:r>
      <w:r>
        <w:rPr>
          <w:spacing w:val="-2"/>
        </w:rPr>
        <w:t>modules.</w:t>
      </w:r>
    </w:p>
    <w:p w14:paraId="55AE4659" w14:textId="77777777" w:rsidR="007B761F" w:rsidRDefault="00000000">
      <w:pPr>
        <w:pStyle w:val="BodyText"/>
        <w:ind w:left="197" w:right="43" w:firstLine="96"/>
        <w:jc w:val="both"/>
      </w:pPr>
      <w:r>
        <w:t xml:space="preserve">The backend efficiently manages batch details, user data, inspection records, and pricing information using off-chain storage, reducing blockchain storage overhead. Integration </w:t>
      </w:r>
      <w:r>
        <w:rPr>
          <w:spacing w:val="-4"/>
        </w:rPr>
        <w:t>with the blockchain through Ethers.js ensures secure</w:t>
      </w:r>
      <w:r>
        <w:rPr>
          <w:spacing w:val="-9"/>
        </w:rPr>
        <w:t xml:space="preserve"> </w:t>
      </w:r>
      <w:r>
        <w:rPr>
          <w:spacing w:val="-4"/>
        </w:rPr>
        <w:t xml:space="preserve">recording </w:t>
      </w:r>
      <w:r>
        <w:t>of critical supply chain events. Backend references</w:t>
      </w:r>
    </w:p>
    <w:p w14:paraId="19CDA19F" w14:textId="77777777" w:rsidR="007B761F" w:rsidRDefault="00000000">
      <w:pPr>
        <w:pStyle w:val="BodyText"/>
        <w:spacing w:before="79" w:line="237" w:lineRule="auto"/>
        <w:ind w:left="197" w:right="965"/>
        <w:jc w:val="both"/>
      </w:pPr>
      <w:r>
        <w:br w:type="column"/>
      </w:r>
      <w:r>
        <w:t>enable fast data retrieval, analytics, and reporting. The system reliably</w:t>
      </w:r>
      <w:r>
        <w:rPr>
          <w:spacing w:val="-5"/>
        </w:rPr>
        <w:t xml:space="preserve"> </w:t>
      </w:r>
      <w:r>
        <w:t>supports</w:t>
      </w:r>
      <w:r>
        <w:rPr>
          <w:spacing w:val="-3"/>
        </w:rPr>
        <w:t xml:space="preserve"> </w:t>
      </w:r>
      <w:r>
        <w:t>batch creation,</w:t>
      </w:r>
      <w:r>
        <w:rPr>
          <w:spacing w:val="-4"/>
        </w:rPr>
        <w:t xml:space="preserve"> </w:t>
      </w:r>
      <w:r>
        <w:t>transfers, quality</w:t>
      </w:r>
      <w:r>
        <w:rPr>
          <w:spacing w:val="-5"/>
        </w:rPr>
        <w:t xml:space="preserve"> </w:t>
      </w:r>
      <w:r>
        <w:t>updates,</w:t>
      </w:r>
      <w:r>
        <w:rPr>
          <w:spacing w:val="-4"/>
        </w:rPr>
        <w:t xml:space="preserve"> </w:t>
      </w:r>
      <w:r>
        <w:t>and price</w:t>
      </w:r>
      <w:r>
        <w:rPr>
          <w:spacing w:val="-1"/>
        </w:rPr>
        <w:t xml:space="preserve"> </w:t>
      </w:r>
      <w:r>
        <w:t>tracking without data loss or inconsistency.</w:t>
      </w:r>
    </w:p>
    <w:p w14:paraId="00BE09B6" w14:textId="77777777" w:rsidR="007B761F" w:rsidRDefault="007B761F">
      <w:pPr>
        <w:pStyle w:val="BodyText"/>
        <w:spacing w:before="189"/>
      </w:pPr>
    </w:p>
    <w:p w14:paraId="15874065" w14:textId="77777777" w:rsidR="007B761F" w:rsidRDefault="00000000">
      <w:pPr>
        <w:pStyle w:val="ListParagraph"/>
        <w:numPr>
          <w:ilvl w:val="0"/>
          <w:numId w:val="4"/>
        </w:numPr>
        <w:tabs>
          <w:tab w:val="left" w:pos="1395"/>
        </w:tabs>
        <w:ind w:left="1395" w:hanging="348"/>
        <w:jc w:val="left"/>
        <w:rPr>
          <w:sz w:val="20"/>
        </w:rPr>
      </w:pPr>
      <w:r>
        <w:rPr>
          <w:smallCaps/>
          <w:sz w:val="20"/>
        </w:rPr>
        <w:t>Conclusion</w:t>
      </w:r>
      <w:r>
        <w:rPr>
          <w:smallCaps/>
          <w:spacing w:val="58"/>
          <w:sz w:val="20"/>
        </w:rPr>
        <w:t xml:space="preserve"> </w:t>
      </w:r>
      <w:r>
        <w:rPr>
          <w:smallCaps/>
          <w:sz w:val="20"/>
        </w:rPr>
        <w:t>and</w:t>
      </w:r>
      <w:r>
        <w:rPr>
          <w:smallCaps/>
          <w:spacing w:val="58"/>
          <w:sz w:val="20"/>
        </w:rPr>
        <w:t xml:space="preserve"> </w:t>
      </w:r>
      <w:r>
        <w:rPr>
          <w:smallCaps/>
          <w:sz w:val="20"/>
        </w:rPr>
        <w:t>Future</w:t>
      </w:r>
      <w:r>
        <w:rPr>
          <w:smallCaps/>
          <w:spacing w:val="52"/>
          <w:sz w:val="20"/>
        </w:rPr>
        <w:t xml:space="preserve"> </w:t>
      </w:r>
      <w:r>
        <w:rPr>
          <w:smallCaps/>
          <w:spacing w:val="-4"/>
          <w:sz w:val="20"/>
        </w:rPr>
        <w:t>Scope</w:t>
      </w:r>
    </w:p>
    <w:p w14:paraId="00BE1BCB" w14:textId="77777777" w:rsidR="007B761F" w:rsidRDefault="007B761F">
      <w:pPr>
        <w:pStyle w:val="BodyText"/>
        <w:spacing w:before="182"/>
        <w:rPr>
          <w:sz w:val="16"/>
        </w:rPr>
      </w:pPr>
    </w:p>
    <w:p w14:paraId="183CE319" w14:textId="77777777" w:rsidR="007B761F" w:rsidRDefault="00000000">
      <w:pPr>
        <w:pStyle w:val="BodyText"/>
        <w:spacing w:line="249" w:lineRule="auto"/>
        <w:ind w:left="197" w:right="968" w:firstLine="201"/>
        <w:jc w:val="both"/>
      </w:pPr>
      <w:r>
        <w:t>The</w:t>
      </w:r>
      <w:r>
        <w:rPr>
          <w:spacing w:val="-13"/>
        </w:rPr>
        <w:t xml:space="preserve"> </w:t>
      </w:r>
      <w:r>
        <w:t>Smart</w:t>
      </w:r>
      <w:r>
        <w:rPr>
          <w:spacing w:val="-12"/>
        </w:rPr>
        <w:t xml:space="preserve"> </w:t>
      </w:r>
      <w:r>
        <w:t>Agriculture</w:t>
      </w:r>
      <w:r>
        <w:rPr>
          <w:spacing w:val="-13"/>
        </w:rPr>
        <w:t xml:space="preserve"> </w:t>
      </w:r>
      <w:r>
        <w:t>Supply</w:t>
      </w:r>
      <w:r>
        <w:rPr>
          <w:spacing w:val="-12"/>
        </w:rPr>
        <w:t xml:space="preserve"> </w:t>
      </w:r>
      <w:r>
        <w:t>Chain</w:t>
      </w:r>
      <w:r>
        <w:rPr>
          <w:spacing w:val="-13"/>
        </w:rPr>
        <w:t xml:space="preserve"> </w:t>
      </w:r>
      <w:r>
        <w:t>with</w:t>
      </w:r>
      <w:r>
        <w:rPr>
          <w:spacing w:val="-12"/>
        </w:rPr>
        <w:t xml:space="preserve"> </w:t>
      </w:r>
      <w:r>
        <w:t>Blockchain-Based Transparency project successfully demonstrates the effective application of blockchain technology in addressing critical challenges such as transparency, traceability, and trust within agricultural supply chains. By adopting a consortium-based, permissioned blockchain architecture, the proposed system ensures secure participation of authorized stakeholders while maintaining data integrity, immutability, and auditability. The implementation of smart contracts automates essential supply chain processes including batch creation, ownership transfer, quality</w:t>
      </w:r>
      <w:r>
        <w:rPr>
          <w:spacing w:val="-11"/>
        </w:rPr>
        <w:t xml:space="preserve"> </w:t>
      </w:r>
      <w:r>
        <w:t>verification,</w:t>
      </w:r>
      <w:r>
        <w:rPr>
          <w:spacing w:val="-4"/>
        </w:rPr>
        <w:t xml:space="preserve"> </w:t>
      </w:r>
      <w:r>
        <w:t>pricing</w:t>
      </w:r>
      <w:r>
        <w:rPr>
          <w:spacing w:val="-2"/>
        </w:rPr>
        <w:t xml:space="preserve"> </w:t>
      </w:r>
      <w:r>
        <w:t>events,</w:t>
      </w:r>
      <w:r>
        <w:rPr>
          <w:spacing w:val="-4"/>
        </w:rPr>
        <w:t xml:space="preserve"> </w:t>
      </w:r>
      <w:r>
        <w:t>payment</w:t>
      </w:r>
      <w:r>
        <w:rPr>
          <w:spacing w:val="-9"/>
        </w:rPr>
        <w:t xml:space="preserve"> </w:t>
      </w:r>
      <w:r>
        <w:t>release,</w:t>
      </w:r>
      <w:r>
        <w:rPr>
          <w:spacing w:val="-4"/>
        </w:rPr>
        <w:t xml:space="preserve"> </w:t>
      </w:r>
      <w:r>
        <w:t>and</w:t>
      </w:r>
      <w:r>
        <w:rPr>
          <w:spacing w:val="-10"/>
        </w:rPr>
        <w:t xml:space="preserve"> </w:t>
      </w:r>
      <w:r>
        <w:t>recall management, thereby reducing manual intervention and operational inefficiencies.</w:t>
      </w:r>
    </w:p>
    <w:p w14:paraId="72E0F595" w14:textId="77777777" w:rsidR="007B761F" w:rsidRDefault="00000000">
      <w:pPr>
        <w:pStyle w:val="BodyText"/>
        <w:spacing w:line="249" w:lineRule="auto"/>
        <w:ind w:left="197" w:right="965" w:firstLine="201"/>
        <w:jc w:val="both"/>
      </w:pPr>
      <w:r>
        <w:t>In addition, the integration of QR code–based traceability effectively bridges the gap between physical agricultural produce and digital blockchain records. This enables consumers, auditors, and regulators to access reliable and tamper-proof product histories. The frontend implementation provides role-based dashboards and visual traceability timelines that enhance usability</w:t>
      </w:r>
      <w:r>
        <w:rPr>
          <w:spacing w:val="-2"/>
        </w:rPr>
        <w:t xml:space="preserve"> </w:t>
      </w:r>
      <w:r>
        <w:t>and information clarity, while the</w:t>
      </w:r>
      <w:r>
        <w:rPr>
          <w:spacing w:val="-1"/>
        </w:rPr>
        <w:t xml:space="preserve"> </w:t>
      </w:r>
      <w:r>
        <w:t>backend architecture</w:t>
      </w:r>
      <w:r>
        <w:rPr>
          <w:spacing w:val="-1"/>
        </w:rPr>
        <w:t xml:space="preserve"> </w:t>
      </w:r>
      <w:r>
        <w:t>ensures</w:t>
      </w:r>
      <w:r>
        <w:rPr>
          <w:spacing w:val="-1"/>
        </w:rPr>
        <w:t xml:space="preserve"> </w:t>
      </w:r>
      <w:r>
        <w:t>seamless</w:t>
      </w:r>
      <w:r>
        <w:rPr>
          <w:spacing w:val="-1"/>
        </w:rPr>
        <w:t xml:space="preserve"> </w:t>
      </w:r>
      <w:r>
        <w:t>interaction between the user interface, blockchain network, and off-chain data storage. The successful achievement of both frontend and backend objectives confirms the reliability, scalability, and usability of the proposed system in real-world agricultural supply chain scenarios.</w:t>
      </w:r>
    </w:p>
    <w:p w14:paraId="3B3A4B5E" w14:textId="77777777" w:rsidR="007B761F" w:rsidRDefault="00000000">
      <w:pPr>
        <w:pStyle w:val="BodyText"/>
        <w:spacing w:line="249" w:lineRule="auto"/>
        <w:ind w:left="197" w:right="964" w:firstLine="201"/>
        <w:jc w:val="both"/>
      </w:pPr>
      <w:r>
        <w:rPr>
          <w:b/>
        </w:rPr>
        <w:t xml:space="preserve">Future Scope: </w:t>
      </w:r>
      <w:r>
        <w:t>Future work can focus on enhancing the proposed system by</w:t>
      </w:r>
      <w:r>
        <w:rPr>
          <w:spacing w:val="-2"/>
        </w:rPr>
        <w:t xml:space="preserve"> </w:t>
      </w:r>
      <w:r>
        <w:t>integrating IoT-based sensing devices for automated monitoring of environmental and logistics conditions, enabling</w:t>
      </w:r>
      <w:r>
        <w:rPr>
          <w:spacing w:val="-1"/>
        </w:rPr>
        <w:t xml:space="preserve"> </w:t>
      </w:r>
      <w:r>
        <w:t>more accurate and</w:t>
      </w:r>
      <w:r>
        <w:rPr>
          <w:spacing w:val="-5"/>
        </w:rPr>
        <w:t xml:space="preserve"> </w:t>
      </w:r>
      <w:r>
        <w:t>real-time data capture. The application of artificial intelligence and advanced data analytics can further support demand forecasting, anomaly detection, fraud prevention, and intelligent pricing mechanisms. Extending the platform with mobile application support and multilingual interfaces can improve accessibility for</w:t>
      </w:r>
      <w:r>
        <w:rPr>
          <w:spacing w:val="-13"/>
        </w:rPr>
        <w:t xml:space="preserve"> </w:t>
      </w:r>
      <w:r>
        <w:t>farmers</w:t>
      </w:r>
      <w:r>
        <w:rPr>
          <w:spacing w:val="-12"/>
        </w:rPr>
        <w:t xml:space="preserve"> </w:t>
      </w:r>
      <w:r>
        <w:t>and</w:t>
      </w:r>
      <w:r>
        <w:rPr>
          <w:spacing w:val="-13"/>
        </w:rPr>
        <w:t xml:space="preserve"> </w:t>
      </w:r>
      <w:r>
        <w:t>field-level</w:t>
      </w:r>
      <w:r>
        <w:rPr>
          <w:spacing w:val="-12"/>
        </w:rPr>
        <w:t xml:space="preserve"> </w:t>
      </w:r>
      <w:r>
        <w:t>stakeholders.</w:t>
      </w:r>
      <w:r>
        <w:rPr>
          <w:spacing w:val="-13"/>
        </w:rPr>
        <w:t xml:space="preserve"> </w:t>
      </w:r>
      <w:r>
        <w:t>In</w:t>
      </w:r>
      <w:r>
        <w:rPr>
          <w:spacing w:val="-12"/>
        </w:rPr>
        <w:t xml:space="preserve"> </w:t>
      </w:r>
      <w:r>
        <w:t>addition,</w:t>
      </w:r>
      <w:r>
        <w:rPr>
          <w:spacing w:val="-13"/>
        </w:rPr>
        <w:t xml:space="preserve"> </w:t>
      </w:r>
      <w:r>
        <w:t>integration with</w:t>
      </w:r>
      <w:r>
        <w:rPr>
          <w:spacing w:val="-13"/>
        </w:rPr>
        <w:t xml:space="preserve"> </w:t>
      </w:r>
      <w:r>
        <w:t>government</w:t>
      </w:r>
      <w:r>
        <w:rPr>
          <w:spacing w:val="-12"/>
        </w:rPr>
        <w:t xml:space="preserve"> </w:t>
      </w:r>
      <w:r>
        <w:t>regulatory</w:t>
      </w:r>
      <w:r>
        <w:rPr>
          <w:spacing w:val="-13"/>
        </w:rPr>
        <w:t xml:space="preserve"> </w:t>
      </w:r>
      <w:r>
        <w:t>platforms,</w:t>
      </w:r>
      <w:r>
        <w:rPr>
          <w:spacing w:val="-12"/>
        </w:rPr>
        <w:t xml:space="preserve"> </w:t>
      </w:r>
      <w:r>
        <w:t>certification</w:t>
      </w:r>
      <w:r>
        <w:rPr>
          <w:spacing w:val="-13"/>
        </w:rPr>
        <w:t xml:space="preserve"> </w:t>
      </w:r>
      <w:r>
        <w:t>bodies,</w:t>
      </w:r>
      <w:r>
        <w:rPr>
          <w:spacing w:val="-12"/>
        </w:rPr>
        <w:t xml:space="preserve"> </w:t>
      </w:r>
      <w:r>
        <w:t>and sustainability assessment frameworks can strengthen compliance,</w:t>
      </w:r>
      <w:r>
        <w:rPr>
          <w:spacing w:val="-13"/>
        </w:rPr>
        <w:t xml:space="preserve"> </w:t>
      </w:r>
      <w:r>
        <w:t>standardization,</w:t>
      </w:r>
      <w:r>
        <w:rPr>
          <w:spacing w:val="-12"/>
        </w:rPr>
        <w:t xml:space="preserve"> </w:t>
      </w:r>
      <w:r>
        <w:t>and</w:t>
      </w:r>
      <w:r>
        <w:rPr>
          <w:spacing w:val="-13"/>
        </w:rPr>
        <w:t xml:space="preserve"> </w:t>
      </w:r>
      <w:r>
        <w:t>environmental</w:t>
      </w:r>
      <w:r>
        <w:rPr>
          <w:spacing w:val="-12"/>
        </w:rPr>
        <w:t xml:space="preserve"> </w:t>
      </w:r>
      <w:r>
        <w:t>accountability, allowing the system to evolve into a scalable and intelligent infrastructure for modern agricultural supply chains.</w:t>
      </w:r>
    </w:p>
    <w:p w14:paraId="466A20C0" w14:textId="77777777" w:rsidR="007B761F" w:rsidRDefault="007B761F">
      <w:pPr>
        <w:pStyle w:val="BodyText"/>
        <w:spacing w:line="249" w:lineRule="auto"/>
        <w:jc w:val="both"/>
        <w:sectPr w:rsidR="007B761F">
          <w:pgSz w:w="12240" w:h="15840"/>
          <w:pgMar w:top="840" w:right="0" w:bottom="280" w:left="720" w:header="720" w:footer="720" w:gutter="0"/>
          <w:cols w:num="2" w:space="720" w:equalWidth="0">
            <w:col w:w="5075" w:space="250"/>
            <w:col w:w="6195"/>
          </w:cols>
        </w:sectPr>
      </w:pPr>
    </w:p>
    <w:p w14:paraId="70774A27" w14:textId="77777777" w:rsidR="007B761F" w:rsidRDefault="00000000">
      <w:pPr>
        <w:pStyle w:val="BodyText"/>
        <w:spacing w:before="77"/>
        <w:ind w:left="2213"/>
      </w:pPr>
      <w:r>
        <w:rPr>
          <w:smallCaps/>
          <w:spacing w:val="-2"/>
        </w:rPr>
        <w:lastRenderedPageBreak/>
        <w:t>References</w:t>
      </w:r>
    </w:p>
    <w:p w14:paraId="2B64A34B" w14:textId="77777777" w:rsidR="007B761F" w:rsidRDefault="00000000">
      <w:pPr>
        <w:pStyle w:val="ListParagraph"/>
        <w:numPr>
          <w:ilvl w:val="0"/>
          <w:numId w:val="1"/>
        </w:numPr>
        <w:tabs>
          <w:tab w:val="left" w:pos="539"/>
          <w:tab w:val="left" w:pos="542"/>
        </w:tabs>
        <w:spacing w:before="182" w:line="232" w:lineRule="auto"/>
        <w:ind w:right="6236"/>
        <w:jc w:val="both"/>
        <w:rPr>
          <w:sz w:val="16"/>
        </w:rPr>
      </w:pPr>
      <w:r>
        <w:rPr>
          <w:sz w:val="16"/>
        </w:rPr>
        <w:t>[1]</w:t>
      </w:r>
      <w:r>
        <w:rPr>
          <w:spacing w:val="-10"/>
          <w:sz w:val="16"/>
        </w:rPr>
        <w:t xml:space="preserve"> </w:t>
      </w:r>
      <w:r>
        <w:rPr>
          <w:sz w:val="16"/>
        </w:rPr>
        <w:t>F.</w:t>
      </w:r>
      <w:r>
        <w:rPr>
          <w:spacing w:val="-10"/>
          <w:sz w:val="16"/>
        </w:rPr>
        <w:t xml:space="preserve"> </w:t>
      </w:r>
      <w:r>
        <w:rPr>
          <w:sz w:val="16"/>
        </w:rPr>
        <w:t>Tian,</w:t>
      </w:r>
      <w:r>
        <w:rPr>
          <w:spacing w:val="-10"/>
          <w:sz w:val="16"/>
        </w:rPr>
        <w:t xml:space="preserve"> </w:t>
      </w:r>
      <w:r>
        <w:rPr>
          <w:sz w:val="16"/>
        </w:rPr>
        <w:t>“An</w:t>
      </w:r>
      <w:r>
        <w:rPr>
          <w:spacing w:val="-10"/>
          <w:sz w:val="16"/>
        </w:rPr>
        <w:t xml:space="preserve"> </w:t>
      </w:r>
      <w:r>
        <w:rPr>
          <w:sz w:val="16"/>
        </w:rPr>
        <w:t>agri-food</w:t>
      </w:r>
      <w:r>
        <w:rPr>
          <w:spacing w:val="-10"/>
          <w:sz w:val="16"/>
        </w:rPr>
        <w:t xml:space="preserve"> </w:t>
      </w:r>
      <w:r>
        <w:rPr>
          <w:sz w:val="16"/>
        </w:rPr>
        <w:t>supply</w:t>
      </w:r>
      <w:r>
        <w:rPr>
          <w:spacing w:val="-10"/>
          <w:sz w:val="16"/>
        </w:rPr>
        <w:t xml:space="preserve"> </w:t>
      </w:r>
      <w:r>
        <w:rPr>
          <w:sz w:val="16"/>
        </w:rPr>
        <w:t>chain</w:t>
      </w:r>
      <w:r>
        <w:rPr>
          <w:spacing w:val="-10"/>
          <w:sz w:val="16"/>
        </w:rPr>
        <w:t xml:space="preserve"> </w:t>
      </w:r>
      <w:r>
        <w:rPr>
          <w:sz w:val="16"/>
        </w:rPr>
        <w:t>traceability</w:t>
      </w:r>
      <w:r>
        <w:rPr>
          <w:spacing w:val="-10"/>
          <w:sz w:val="16"/>
        </w:rPr>
        <w:t xml:space="preserve"> </w:t>
      </w:r>
      <w:r>
        <w:rPr>
          <w:sz w:val="16"/>
        </w:rPr>
        <w:t>system</w:t>
      </w:r>
      <w:r>
        <w:rPr>
          <w:spacing w:val="-10"/>
          <w:sz w:val="16"/>
        </w:rPr>
        <w:t xml:space="preserve"> </w:t>
      </w:r>
      <w:r>
        <w:rPr>
          <w:sz w:val="16"/>
        </w:rPr>
        <w:t>for</w:t>
      </w:r>
      <w:r>
        <w:rPr>
          <w:spacing w:val="-10"/>
          <w:sz w:val="16"/>
        </w:rPr>
        <w:t xml:space="preserve"> </w:t>
      </w:r>
      <w:r>
        <w:rPr>
          <w:sz w:val="16"/>
        </w:rPr>
        <w:t>China</w:t>
      </w:r>
      <w:r>
        <w:rPr>
          <w:spacing w:val="-10"/>
          <w:sz w:val="16"/>
        </w:rPr>
        <w:t xml:space="preserve"> </w:t>
      </w:r>
      <w:r>
        <w:rPr>
          <w:sz w:val="16"/>
        </w:rPr>
        <w:t>based</w:t>
      </w:r>
      <w:r>
        <w:rPr>
          <w:spacing w:val="40"/>
          <w:sz w:val="16"/>
        </w:rPr>
        <w:t xml:space="preserve"> </w:t>
      </w:r>
      <w:r>
        <w:rPr>
          <w:sz w:val="16"/>
        </w:rPr>
        <w:t xml:space="preserve">on RFID and blockchain technology,” in </w:t>
      </w:r>
      <w:r>
        <w:rPr>
          <w:i/>
          <w:sz w:val="16"/>
        </w:rPr>
        <w:t>Proc. 13th Int. Conf. Service</w:t>
      </w:r>
      <w:r>
        <w:rPr>
          <w:i/>
          <w:spacing w:val="40"/>
          <w:sz w:val="16"/>
        </w:rPr>
        <w:t xml:space="preserve"> </w:t>
      </w:r>
      <w:r>
        <w:rPr>
          <w:i/>
          <w:sz w:val="16"/>
        </w:rPr>
        <w:t>Systems and Service Management (ICSSSM)</w:t>
      </w:r>
      <w:r>
        <w:rPr>
          <w:sz w:val="16"/>
        </w:rPr>
        <w:t>, 2016, pp. 1–6. Available:</w:t>
      </w:r>
      <w:r>
        <w:rPr>
          <w:spacing w:val="40"/>
          <w:sz w:val="16"/>
        </w:rPr>
        <w:t xml:space="preserve"> </w:t>
      </w:r>
      <w:hyperlink r:id="rId19">
        <w:r>
          <w:rPr>
            <w:color w:val="0000FF"/>
            <w:spacing w:val="-2"/>
            <w:sz w:val="16"/>
            <w:u w:val="single" w:color="0000FF"/>
          </w:rPr>
          <w:t>https://ieeexplore.ieee.org/document/7538424</w:t>
        </w:r>
      </w:hyperlink>
    </w:p>
    <w:p w14:paraId="4ED94817" w14:textId="77777777" w:rsidR="007B761F" w:rsidRDefault="00000000">
      <w:pPr>
        <w:pStyle w:val="ListParagraph"/>
        <w:numPr>
          <w:ilvl w:val="0"/>
          <w:numId w:val="1"/>
        </w:numPr>
        <w:tabs>
          <w:tab w:val="left" w:pos="539"/>
          <w:tab w:val="left" w:pos="542"/>
        </w:tabs>
        <w:spacing w:line="232" w:lineRule="auto"/>
        <w:ind w:right="6234"/>
        <w:jc w:val="both"/>
        <w:rPr>
          <w:sz w:val="16"/>
        </w:rPr>
      </w:pPr>
      <w:r>
        <w:rPr>
          <w:sz w:val="16"/>
        </w:rPr>
        <w:t xml:space="preserve">[2] M. Casino, T. K. </w:t>
      </w:r>
      <w:proofErr w:type="spellStart"/>
      <w:r>
        <w:rPr>
          <w:sz w:val="16"/>
        </w:rPr>
        <w:t>Dasaklis</w:t>
      </w:r>
      <w:proofErr w:type="spellEnd"/>
      <w:r>
        <w:rPr>
          <w:sz w:val="16"/>
        </w:rPr>
        <w:t>, and C. Patsakis, “A systematic literature</w:t>
      </w:r>
      <w:r>
        <w:rPr>
          <w:spacing w:val="40"/>
          <w:sz w:val="16"/>
        </w:rPr>
        <w:t xml:space="preserve"> </w:t>
      </w:r>
      <w:r>
        <w:rPr>
          <w:sz w:val="16"/>
        </w:rPr>
        <w:t>review</w:t>
      </w:r>
      <w:r>
        <w:rPr>
          <w:spacing w:val="-10"/>
          <w:sz w:val="16"/>
        </w:rPr>
        <w:t xml:space="preserve"> </w:t>
      </w:r>
      <w:r>
        <w:rPr>
          <w:sz w:val="16"/>
        </w:rPr>
        <w:t>of</w:t>
      </w:r>
      <w:r>
        <w:rPr>
          <w:spacing w:val="-7"/>
          <w:sz w:val="16"/>
        </w:rPr>
        <w:t xml:space="preserve"> </w:t>
      </w:r>
      <w:r>
        <w:rPr>
          <w:sz w:val="16"/>
        </w:rPr>
        <w:t>blockchain-based</w:t>
      </w:r>
      <w:r>
        <w:rPr>
          <w:spacing w:val="-10"/>
          <w:sz w:val="16"/>
        </w:rPr>
        <w:t xml:space="preserve"> </w:t>
      </w:r>
      <w:r>
        <w:rPr>
          <w:sz w:val="16"/>
        </w:rPr>
        <w:t>applications:</w:t>
      </w:r>
      <w:r>
        <w:rPr>
          <w:spacing w:val="-8"/>
          <w:sz w:val="16"/>
        </w:rPr>
        <w:t xml:space="preserve"> </w:t>
      </w:r>
      <w:r>
        <w:rPr>
          <w:sz w:val="16"/>
        </w:rPr>
        <w:t>Current</w:t>
      </w:r>
      <w:r>
        <w:rPr>
          <w:spacing w:val="-4"/>
          <w:sz w:val="16"/>
        </w:rPr>
        <w:t xml:space="preserve"> </w:t>
      </w:r>
      <w:r>
        <w:rPr>
          <w:sz w:val="16"/>
        </w:rPr>
        <w:t>status,</w:t>
      </w:r>
      <w:r>
        <w:rPr>
          <w:spacing w:val="-5"/>
          <w:sz w:val="16"/>
        </w:rPr>
        <w:t xml:space="preserve"> </w:t>
      </w:r>
      <w:r>
        <w:rPr>
          <w:sz w:val="16"/>
        </w:rPr>
        <w:t>classification</w:t>
      </w:r>
      <w:r>
        <w:rPr>
          <w:spacing w:val="-10"/>
          <w:sz w:val="16"/>
        </w:rPr>
        <w:t xml:space="preserve"> </w:t>
      </w:r>
      <w:r>
        <w:rPr>
          <w:sz w:val="16"/>
        </w:rPr>
        <w:t>and</w:t>
      </w:r>
      <w:r>
        <w:rPr>
          <w:spacing w:val="40"/>
          <w:sz w:val="16"/>
        </w:rPr>
        <w:t xml:space="preserve"> </w:t>
      </w:r>
      <w:r>
        <w:rPr>
          <w:sz w:val="16"/>
        </w:rPr>
        <w:t xml:space="preserve">open issues,” </w:t>
      </w:r>
      <w:r>
        <w:rPr>
          <w:i/>
          <w:sz w:val="16"/>
        </w:rPr>
        <w:t>IEEE Access</w:t>
      </w:r>
      <w:r>
        <w:rPr>
          <w:sz w:val="16"/>
        </w:rPr>
        <w:t>, vol. 7, pp. 229–252, 2019. Available:</w:t>
      </w:r>
      <w:r>
        <w:rPr>
          <w:spacing w:val="40"/>
          <w:sz w:val="16"/>
        </w:rPr>
        <w:t xml:space="preserve"> </w:t>
      </w:r>
      <w:hyperlink r:id="rId20">
        <w:r>
          <w:rPr>
            <w:color w:val="0000FF"/>
            <w:spacing w:val="-2"/>
            <w:sz w:val="16"/>
            <w:u w:val="single" w:color="0000FF"/>
          </w:rPr>
          <w:t>https://ieeexplore.ieee.org/document/8636242</w:t>
        </w:r>
      </w:hyperlink>
    </w:p>
    <w:p w14:paraId="00AF7E04" w14:textId="77777777" w:rsidR="007B761F" w:rsidRDefault="00000000">
      <w:pPr>
        <w:pStyle w:val="ListParagraph"/>
        <w:numPr>
          <w:ilvl w:val="0"/>
          <w:numId w:val="1"/>
        </w:numPr>
        <w:tabs>
          <w:tab w:val="left" w:pos="539"/>
          <w:tab w:val="left" w:pos="542"/>
        </w:tabs>
        <w:spacing w:line="232" w:lineRule="auto"/>
        <w:ind w:right="6233"/>
        <w:jc w:val="both"/>
        <w:rPr>
          <w:sz w:val="16"/>
        </w:rPr>
      </w:pPr>
      <w:r>
        <w:rPr>
          <w:sz w:val="16"/>
        </w:rPr>
        <w:t>[3]</w:t>
      </w:r>
      <w:r>
        <w:rPr>
          <w:spacing w:val="-10"/>
          <w:sz w:val="16"/>
        </w:rPr>
        <w:t xml:space="preserve"> </w:t>
      </w:r>
      <w:r>
        <w:rPr>
          <w:sz w:val="16"/>
        </w:rPr>
        <w:t>A.</w:t>
      </w:r>
      <w:r>
        <w:rPr>
          <w:spacing w:val="-10"/>
          <w:sz w:val="16"/>
        </w:rPr>
        <w:t xml:space="preserve"> </w:t>
      </w:r>
      <w:r>
        <w:rPr>
          <w:sz w:val="16"/>
        </w:rPr>
        <w:t>Shahid,</w:t>
      </w:r>
      <w:r>
        <w:rPr>
          <w:spacing w:val="-8"/>
          <w:sz w:val="16"/>
        </w:rPr>
        <w:t xml:space="preserve"> </w:t>
      </w:r>
      <w:r>
        <w:rPr>
          <w:sz w:val="16"/>
        </w:rPr>
        <w:t>A.</w:t>
      </w:r>
      <w:r>
        <w:rPr>
          <w:spacing w:val="-7"/>
          <w:sz w:val="16"/>
        </w:rPr>
        <w:t xml:space="preserve"> </w:t>
      </w:r>
      <w:proofErr w:type="spellStart"/>
      <w:r>
        <w:rPr>
          <w:sz w:val="16"/>
        </w:rPr>
        <w:t>Almogren</w:t>
      </w:r>
      <w:proofErr w:type="spellEnd"/>
      <w:r>
        <w:rPr>
          <w:sz w:val="16"/>
        </w:rPr>
        <w:t>,</w:t>
      </w:r>
      <w:r>
        <w:rPr>
          <w:spacing w:val="-10"/>
          <w:sz w:val="16"/>
        </w:rPr>
        <w:t xml:space="preserve"> </w:t>
      </w:r>
      <w:r>
        <w:rPr>
          <w:sz w:val="16"/>
        </w:rPr>
        <w:t>N.</w:t>
      </w:r>
      <w:r>
        <w:rPr>
          <w:spacing w:val="-10"/>
          <w:sz w:val="16"/>
        </w:rPr>
        <w:t xml:space="preserve"> </w:t>
      </w:r>
      <w:r>
        <w:rPr>
          <w:sz w:val="16"/>
        </w:rPr>
        <w:t>Javaid,</w:t>
      </w:r>
      <w:r>
        <w:rPr>
          <w:spacing w:val="-8"/>
          <w:sz w:val="16"/>
        </w:rPr>
        <w:t xml:space="preserve"> </w:t>
      </w:r>
      <w:r>
        <w:rPr>
          <w:sz w:val="16"/>
        </w:rPr>
        <w:t>et</w:t>
      </w:r>
      <w:r>
        <w:rPr>
          <w:spacing w:val="-10"/>
          <w:sz w:val="16"/>
        </w:rPr>
        <w:t xml:space="preserve"> </w:t>
      </w:r>
      <w:r>
        <w:rPr>
          <w:sz w:val="16"/>
        </w:rPr>
        <w:t>al.,</w:t>
      </w:r>
      <w:r>
        <w:rPr>
          <w:spacing w:val="-10"/>
          <w:sz w:val="16"/>
        </w:rPr>
        <w:t xml:space="preserve"> </w:t>
      </w:r>
      <w:r>
        <w:rPr>
          <w:sz w:val="16"/>
        </w:rPr>
        <w:t>“Blockchain-based</w:t>
      </w:r>
      <w:r>
        <w:rPr>
          <w:spacing w:val="-9"/>
          <w:sz w:val="16"/>
        </w:rPr>
        <w:t xml:space="preserve"> </w:t>
      </w:r>
      <w:r>
        <w:rPr>
          <w:sz w:val="16"/>
        </w:rPr>
        <w:t>agri-food</w:t>
      </w:r>
      <w:r>
        <w:rPr>
          <w:spacing w:val="40"/>
          <w:sz w:val="16"/>
        </w:rPr>
        <w:t xml:space="preserve"> </w:t>
      </w:r>
      <w:r>
        <w:rPr>
          <w:sz w:val="16"/>
        </w:rPr>
        <w:t xml:space="preserve">supply chain: A complete solution,” </w:t>
      </w:r>
      <w:r>
        <w:rPr>
          <w:i/>
          <w:sz w:val="16"/>
        </w:rPr>
        <w:t>IEEE Access</w:t>
      </w:r>
      <w:r>
        <w:rPr>
          <w:sz w:val="16"/>
        </w:rPr>
        <w:t>, vol. 8, pp. 69230–</w:t>
      </w:r>
      <w:r>
        <w:rPr>
          <w:spacing w:val="40"/>
          <w:sz w:val="16"/>
        </w:rPr>
        <w:t xml:space="preserve"> </w:t>
      </w:r>
      <w:r>
        <w:rPr>
          <w:sz w:val="16"/>
        </w:rPr>
        <w:t xml:space="preserve">69243, 2020. Available: </w:t>
      </w:r>
      <w:hyperlink r:id="rId21">
        <w:r>
          <w:rPr>
            <w:color w:val="0000FF"/>
            <w:sz w:val="16"/>
            <w:u w:val="single" w:color="0000FF"/>
          </w:rPr>
          <w:t>https://ieeexplore.ieee.org/document/9166000</w:t>
        </w:r>
      </w:hyperlink>
    </w:p>
    <w:p w14:paraId="678202E4" w14:textId="77777777" w:rsidR="007B761F" w:rsidRDefault="00000000">
      <w:pPr>
        <w:pStyle w:val="ListParagraph"/>
        <w:numPr>
          <w:ilvl w:val="0"/>
          <w:numId w:val="1"/>
        </w:numPr>
        <w:tabs>
          <w:tab w:val="left" w:pos="539"/>
          <w:tab w:val="left" w:pos="542"/>
          <w:tab w:val="left" w:pos="1286"/>
          <w:tab w:val="left" w:pos="1962"/>
          <w:tab w:val="left" w:pos="2706"/>
          <w:tab w:val="left" w:pos="3701"/>
          <w:tab w:val="left" w:pos="4612"/>
        </w:tabs>
        <w:spacing w:line="232" w:lineRule="auto"/>
        <w:ind w:right="6235"/>
        <w:jc w:val="both"/>
        <w:rPr>
          <w:sz w:val="16"/>
        </w:rPr>
      </w:pPr>
      <w:r>
        <w:rPr>
          <w:sz w:val="16"/>
        </w:rPr>
        <w:t>[4] S. Kim and R. Laskowski, “Toward an ontology-driven blockchain</w:t>
      </w:r>
      <w:r>
        <w:rPr>
          <w:spacing w:val="40"/>
          <w:sz w:val="16"/>
        </w:rPr>
        <w:t xml:space="preserve"> </w:t>
      </w:r>
      <w:r>
        <w:rPr>
          <w:sz w:val="16"/>
        </w:rPr>
        <w:t xml:space="preserve">design for supply-chain provenance,” </w:t>
      </w:r>
      <w:r>
        <w:rPr>
          <w:i/>
          <w:sz w:val="16"/>
        </w:rPr>
        <w:t>IEEE Intelligent Systems</w:t>
      </w:r>
      <w:r>
        <w:rPr>
          <w:sz w:val="16"/>
        </w:rPr>
        <w:t>, vol. 33,</w:t>
      </w:r>
      <w:r>
        <w:rPr>
          <w:spacing w:val="40"/>
          <w:sz w:val="16"/>
        </w:rPr>
        <w:t xml:space="preserve"> </w:t>
      </w:r>
      <w:r>
        <w:rPr>
          <w:spacing w:val="-4"/>
          <w:sz w:val="16"/>
        </w:rPr>
        <w:t>no.</w:t>
      </w:r>
      <w:r>
        <w:rPr>
          <w:sz w:val="16"/>
        </w:rPr>
        <w:tab/>
      </w:r>
      <w:r>
        <w:rPr>
          <w:spacing w:val="-6"/>
          <w:sz w:val="16"/>
        </w:rPr>
        <w:t>1,</w:t>
      </w:r>
      <w:r>
        <w:rPr>
          <w:sz w:val="16"/>
        </w:rPr>
        <w:tab/>
      </w:r>
      <w:r>
        <w:rPr>
          <w:spacing w:val="-4"/>
          <w:sz w:val="16"/>
        </w:rPr>
        <w:t>pp.</w:t>
      </w:r>
      <w:r>
        <w:rPr>
          <w:sz w:val="16"/>
        </w:rPr>
        <w:tab/>
      </w:r>
      <w:r>
        <w:rPr>
          <w:spacing w:val="-2"/>
          <w:sz w:val="16"/>
        </w:rPr>
        <w:t>52–59,</w:t>
      </w:r>
      <w:r>
        <w:rPr>
          <w:sz w:val="16"/>
        </w:rPr>
        <w:tab/>
      </w:r>
      <w:r>
        <w:rPr>
          <w:spacing w:val="-2"/>
          <w:sz w:val="16"/>
        </w:rPr>
        <w:t>2018.</w:t>
      </w:r>
      <w:r>
        <w:rPr>
          <w:sz w:val="16"/>
        </w:rPr>
        <w:tab/>
      </w:r>
      <w:r>
        <w:rPr>
          <w:spacing w:val="-2"/>
          <w:sz w:val="16"/>
        </w:rPr>
        <w:t>Available:</w:t>
      </w:r>
      <w:r>
        <w:rPr>
          <w:spacing w:val="40"/>
          <w:sz w:val="16"/>
        </w:rPr>
        <w:t xml:space="preserve"> </w:t>
      </w:r>
      <w:hyperlink r:id="rId22">
        <w:r>
          <w:rPr>
            <w:color w:val="0000FF"/>
            <w:spacing w:val="-2"/>
            <w:sz w:val="16"/>
            <w:u w:val="single" w:color="0000FF"/>
          </w:rPr>
          <w:t>https://ieeexplore.ieee.org/document/8274982</w:t>
        </w:r>
      </w:hyperlink>
    </w:p>
    <w:p w14:paraId="01B5E1D0" w14:textId="77777777" w:rsidR="007B761F" w:rsidRDefault="00000000">
      <w:pPr>
        <w:pStyle w:val="ListParagraph"/>
        <w:numPr>
          <w:ilvl w:val="0"/>
          <w:numId w:val="1"/>
        </w:numPr>
        <w:tabs>
          <w:tab w:val="left" w:pos="539"/>
          <w:tab w:val="left" w:pos="542"/>
        </w:tabs>
        <w:spacing w:line="232" w:lineRule="auto"/>
        <w:ind w:right="6231"/>
        <w:jc w:val="both"/>
        <w:rPr>
          <w:sz w:val="16"/>
        </w:rPr>
      </w:pPr>
      <w:r>
        <w:rPr>
          <w:sz w:val="16"/>
        </w:rPr>
        <w:t>[5]</w:t>
      </w:r>
      <w:r>
        <w:rPr>
          <w:spacing w:val="-4"/>
          <w:sz w:val="16"/>
        </w:rPr>
        <w:t xml:space="preserve"> </w:t>
      </w:r>
      <w:r>
        <w:rPr>
          <w:sz w:val="16"/>
        </w:rPr>
        <w:t>A.</w:t>
      </w:r>
      <w:r>
        <w:rPr>
          <w:spacing w:val="-1"/>
          <w:sz w:val="16"/>
        </w:rPr>
        <w:t xml:space="preserve"> </w:t>
      </w:r>
      <w:proofErr w:type="spellStart"/>
      <w:r>
        <w:rPr>
          <w:sz w:val="16"/>
        </w:rPr>
        <w:t>Rejeb</w:t>
      </w:r>
      <w:proofErr w:type="spellEnd"/>
      <w:r>
        <w:rPr>
          <w:sz w:val="16"/>
        </w:rPr>
        <w:t>,</w:t>
      </w:r>
      <w:r>
        <w:rPr>
          <w:spacing w:val="-5"/>
          <w:sz w:val="16"/>
        </w:rPr>
        <w:t xml:space="preserve"> </w:t>
      </w:r>
      <w:r>
        <w:rPr>
          <w:sz w:val="16"/>
        </w:rPr>
        <w:t>J.</w:t>
      </w:r>
      <w:r>
        <w:rPr>
          <w:spacing w:val="-5"/>
          <w:sz w:val="16"/>
        </w:rPr>
        <w:t xml:space="preserve"> </w:t>
      </w:r>
      <w:r>
        <w:rPr>
          <w:sz w:val="16"/>
        </w:rPr>
        <w:t>G.</w:t>
      </w:r>
      <w:r>
        <w:rPr>
          <w:spacing w:val="-1"/>
          <w:sz w:val="16"/>
        </w:rPr>
        <w:t xml:space="preserve"> </w:t>
      </w:r>
      <w:r>
        <w:rPr>
          <w:sz w:val="16"/>
        </w:rPr>
        <w:t>Keogh,</w:t>
      </w:r>
      <w:r>
        <w:rPr>
          <w:spacing w:val="-5"/>
          <w:sz w:val="16"/>
        </w:rPr>
        <w:t xml:space="preserve"> </w:t>
      </w:r>
      <w:r>
        <w:rPr>
          <w:sz w:val="16"/>
        </w:rPr>
        <w:t>and</w:t>
      </w:r>
      <w:r>
        <w:rPr>
          <w:spacing w:val="-7"/>
          <w:sz w:val="16"/>
        </w:rPr>
        <w:t xml:space="preserve"> </w:t>
      </w:r>
      <w:r>
        <w:rPr>
          <w:sz w:val="16"/>
        </w:rPr>
        <w:t>H.</w:t>
      </w:r>
      <w:r>
        <w:rPr>
          <w:spacing w:val="-5"/>
          <w:sz w:val="16"/>
        </w:rPr>
        <w:t xml:space="preserve"> </w:t>
      </w:r>
      <w:proofErr w:type="spellStart"/>
      <w:r>
        <w:rPr>
          <w:sz w:val="16"/>
        </w:rPr>
        <w:t>Treiblmaier</w:t>
      </w:r>
      <w:proofErr w:type="spellEnd"/>
      <w:r>
        <w:rPr>
          <w:sz w:val="16"/>
        </w:rPr>
        <w:t>,</w:t>
      </w:r>
      <w:r>
        <w:rPr>
          <w:spacing w:val="-5"/>
          <w:sz w:val="16"/>
        </w:rPr>
        <w:t xml:space="preserve"> </w:t>
      </w:r>
      <w:r>
        <w:rPr>
          <w:sz w:val="16"/>
        </w:rPr>
        <w:t>“Leveraging</w:t>
      </w:r>
      <w:r>
        <w:rPr>
          <w:spacing w:val="-7"/>
          <w:sz w:val="16"/>
        </w:rPr>
        <w:t xml:space="preserve"> </w:t>
      </w:r>
      <w:r>
        <w:rPr>
          <w:sz w:val="16"/>
        </w:rPr>
        <w:t>the</w:t>
      </w:r>
      <w:r>
        <w:rPr>
          <w:spacing w:val="-7"/>
          <w:sz w:val="16"/>
        </w:rPr>
        <w:t xml:space="preserve"> </w:t>
      </w:r>
      <w:r>
        <w:rPr>
          <w:sz w:val="16"/>
        </w:rPr>
        <w:t>internet</w:t>
      </w:r>
      <w:r>
        <w:rPr>
          <w:spacing w:val="-5"/>
          <w:sz w:val="16"/>
        </w:rPr>
        <w:t xml:space="preserve"> </w:t>
      </w:r>
      <w:r>
        <w:rPr>
          <w:sz w:val="16"/>
        </w:rPr>
        <w:t>of</w:t>
      </w:r>
      <w:r>
        <w:rPr>
          <w:spacing w:val="40"/>
          <w:sz w:val="16"/>
        </w:rPr>
        <w:t xml:space="preserve"> </w:t>
      </w:r>
      <w:r>
        <w:rPr>
          <w:sz w:val="16"/>
        </w:rPr>
        <w:t xml:space="preserve">things and blockchain technology in supply chain management,” </w:t>
      </w:r>
      <w:r>
        <w:rPr>
          <w:i/>
          <w:sz w:val="16"/>
        </w:rPr>
        <w:t>IEEE</w:t>
      </w:r>
      <w:r>
        <w:rPr>
          <w:i/>
          <w:spacing w:val="40"/>
          <w:sz w:val="16"/>
        </w:rPr>
        <w:t xml:space="preserve"> </w:t>
      </w:r>
      <w:r>
        <w:rPr>
          <w:i/>
          <w:sz w:val="16"/>
        </w:rPr>
        <w:t>Engineering</w:t>
      </w:r>
      <w:r>
        <w:rPr>
          <w:i/>
          <w:spacing w:val="40"/>
          <w:sz w:val="16"/>
        </w:rPr>
        <w:t xml:space="preserve"> </w:t>
      </w:r>
      <w:r>
        <w:rPr>
          <w:i/>
          <w:sz w:val="16"/>
        </w:rPr>
        <w:t>Management</w:t>
      </w:r>
      <w:r>
        <w:rPr>
          <w:i/>
          <w:spacing w:val="38"/>
          <w:sz w:val="16"/>
        </w:rPr>
        <w:t xml:space="preserve"> </w:t>
      </w:r>
      <w:r>
        <w:rPr>
          <w:i/>
          <w:sz w:val="16"/>
        </w:rPr>
        <w:t>Review</w:t>
      </w:r>
      <w:r>
        <w:rPr>
          <w:sz w:val="16"/>
        </w:rPr>
        <w:t>,</w:t>
      </w:r>
      <w:r>
        <w:rPr>
          <w:spacing w:val="40"/>
          <w:sz w:val="16"/>
        </w:rPr>
        <w:t xml:space="preserve"> </w:t>
      </w:r>
      <w:r>
        <w:rPr>
          <w:sz w:val="16"/>
        </w:rPr>
        <w:t>vol.</w:t>
      </w:r>
      <w:r>
        <w:rPr>
          <w:spacing w:val="40"/>
          <w:sz w:val="16"/>
        </w:rPr>
        <w:t xml:space="preserve"> </w:t>
      </w:r>
      <w:r>
        <w:rPr>
          <w:sz w:val="16"/>
        </w:rPr>
        <w:t>47,</w:t>
      </w:r>
      <w:r>
        <w:rPr>
          <w:spacing w:val="40"/>
          <w:sz w:val="16"/>
        </w:rPr>
        <w:t xml:space="preserve"> </w:t>
      </w:r>
      <w:r>
        <w:rPr>
          <w:sz w:val="16"/>
        </w:rPr>
        <w:t>no.</w:t>
      </w:r>
      <w:r>
        <w:rPr>
          <w:spacing w:val="40"/>
          <w:sz w:val="16"/>
        </w:rPr>
        <w:t xml:space="preserve"> </w:t>
      </w:r>
      <w:r>
        <w:rPr>
          <w:sz w:val="16"/>
        </w:rPr>
        <w:t>3,</w:t>
      </w:r>
      <w:r>
        <w:rPr>
          <w:spacing w:val="40"/>
          <w:sz w:val="16"/>
        </w:rPr>
        <w:t xml:space="preserve"> </w:t>
      </w:r>
      <w:r>
        <w:rPr>
          <w:sz w:val="16"/>
        </w:rPr>
        <w:t>pp.</w:t>
      </w:r>
      <w:r>
        <w:rPr>
          <w:spacing w:val="40"/>
          <w:sz w:val="16"/>
        </w:rPr>
        <w:t xml:space="preserve"> </w:t>
      </w:r>
      <w:r>
        <w:rPr>
          <w:sz w:val="16"/>
        </w:rPr>
        <w:t>95–105,</w:t>
      </w:r>
      <w:r>
        <w:rPr>
          <w:spacing w:val="38"/>
          <w:sz w:val="16"/>
        </w:rPr>
        <w:t xml:space="preserve"> </w:t>
      </w:r>
      <w:r>
        <w:rPr>
          <w:sz w:val="16"/>
        </w:rPr>
        <w:t>2019.</w:t>
      </w:r>
    </w:p>
    <w:p w14:paraId="39A4A69B" w14:textId="77777777" w:rsidR="007B761F" w:rsidRDefault="00000000">
      <w:pPr>
        <w:spacing w:line="174" w:lineRule="exact"/>
        <w:ind w:left="542"/>
        <w:jc w:val="both"/>
        <w:rPr>
          <w:sz w:val="16"/>
        </w:rPr>
      </w:pPr>
      <w:r>
        <w:rPr>
          <w:sz w:val="16"/>
        </w:rPr>
        <w:t>Available:</w:t>
      </w:r>
      <w:r>
        <w:rPr>
          <w:spacing w:val="-6"/>
          <w:sz w:val="16"/>
        </w:rPr>
        <w:t xml:space="preserve"> </w:t>
      </w:r>
      <w:hyperlink r:id="rId23">
        <w:r>
          <w:rPr>
            <w:color w:val="0000FF"/>
            <w:spacing w:val="-2"/>
            <w:sz w:val="16"/>
            <w:u w:val="single" w:color="0000FF"/>
          </w:rPr>
          <w:t>https://ieeexplore.ieee.org/document/8737467</w:t>
        </w:r>
      </w:hyperlink>
    </w:p>
    <w:p w14:paraId="7C984B12" w14:textId="77777777" w:rsidR="007B761F" w:rsidRDefault="00000000">
      <w:pPr>
        <w:pStyle w:val="ListParagraph"/>
        <w:numPr>
          <w:ilvl w:val="0"/>
          <w:numId w:val="1"/>
        </w:numPr>
        <w:tabs>
          <w:tab w:val="left" w:pos="539"/>
          <w:tab w:val="left" w:pos="542"/>
        </w:tabs>
        <w:spacing w:line="232" w:lineRule="auto"/>
        <w:ind w:right="6235"/>
        <w:jc w:val="both"/>
        <w:rPr>
          <w:sz w:val="16"/>
        </w:rPr>
      </w:pPr>
      <w:r>
        <w:rPr>
          <w:sz w:val="16"/>
        </w:rPr>
        <w:t>[6] H. Feng, X. Wang, Y. Duan, J. Zhang, and X. Zhang, “Applying</w:t>
      </w:r>
      <w:r>
        <w:rPr>
          <w:spacing w:val="40"/>
          <w:sz w:val="16"/>
        </w:rPr>
        <w:t xml:space="preserve"> </w:t>
      </w:r>
      <w:r>
        <w:rPr>
          <w:sz w:val="16"/>
        </w:rPr>
        <w:t>blockchain</w:t>
      </w:r>
      <w:r>
        <w:rPr>
          <w:spacing w:val="-8"/>
          <w:sz w:val="16"/>
        </w:rPr>
        <w:t xml:space="preserve"> </w:t>
      </w:r>
      <w:r>
        <w:rPr>
          <w:sz w:val="16"/>
        </w:rPr>
        <w:t>technology</w:t>
      </w:r>
      <w:r>
        <w:rPr>
          <w:spacing w:val="-8"/>
          <w:sz w:val="16"/>
        </w:rPr>
        <w:t xml:space="preserve"> </w:t>
      </w:r>
      <w:r>
        <w:rPr>
          <w:sz w:val="16"/>
        </w:rPr>
        <w:t>to</w:t>
      </w:r>
      <w:r>
        <w:rPr>
          <w:spacing w:val="-8"/>
          <w:sz w:val="16"/>
        </w:rPr>
        <w:t xml:space="preserve"> </w:t>
      </w:r>
      <w:r>
        <w:rPr>
          <w:sz w:val="16"/>
        </w:rPr>
        <w:t>improve</w:t>
      </w:r>
      <w:r>
        <w:rPr>
          <w:spacing w:val="-8"/>
          <w:sz w:val="16"/>
        </w:rPr>
        <w:t xml:space="preserve"> </w:t>
      </w:r>
      <w:r>
        <w:rPr>
          <w:sz w:val="16"/>
        </w:rPr>
        <w:t>agri-food</w:t>
      </w:r>
      <w:r>
        <w:rPr>
          <w:spacing w:val="-8"/>
          <w:sz w:val="16"/>
        </w:rPr>
        <w:t xml:space="preserve"> </w:t>
      </w:r>
      <w:r>
        <w:rPr>
          <w:sz w:val="16"/>
        </w:rPr>
        <w:t>traceability:</w:t>
      </w:r>
      <w:r>
        <w:rPr>
          <w:spacing w:val="-7"/>
          <w:sz w:val="16"/>
        </w:rPr>
        <w:t xml:space="preserve"> </w:t>
      </w:r>
      <w:r>
        <w:rPr>
          <w:sz w:val="16"/>
        </w:rPr>
        <w:t>A</w:t>
      </w:r>
      <w:r>
        <w:rPr>
          <w:spacing w:val="-9"/>
          <w:sz w:val="16"/>
        </w:rPr>
        <w:t xml:space="preserve"> </w:t>
      </w:r>
      <w:r>
        <w:rPr>
          <w:sz w:val="16"/>
        </w:rPr>
        <w:t>review,”</w:t>
      </w:r>
      <w:r>
        <w:rPr>
          <w:spacing w:val="-2"/>
          <w:sz w:val="16"/>
        </w:rPr>
        <w:t xml:space="preserve"> </w:t>
      </w:r>
      <w:r>
        <w:rPr>
          <w:i/>
          <w:sz w:val="16"/>
        </w:rPr>
        <w:t>IEEE</w:t>
      </w:r>
      <w:r>
        <w:rPr>
          <w:i/>
          <w:spacing w:val="40"/>
          <w:sz w:val="16"/>
        </w:rPr>
        <w:t xml:space="preserve"> </w:t>
      </w:r>
      <w:r>
        <w:rPr>
          <w:i/>
          <w:sz w:val="16"/>
        </w:rPr>
        <w:t>Access</w:t>
      </w:r>
      <w:r>
        <w:rPr>
          <w:sz w:val="16"/>
        </w:rPr>
        <w:t>, vol. 8, pp. 110859–110870, 2020. Available:</w:t>
      </w:r>
      <w:r>
        <w:rPr>
          <w:spacing w:val="40"/>
          <w:sz w:val="16"/>
        </w:rPr>
        <w:t xml:space="preserve"> </w:t>
      </w:r>
      <w:hyperlink r:id="rId24">
        <w:r>
          <w:rPr>
            <w:color w:val="0000FF"/>
            <w:spacing w:val="-2"/>
            <w:sz w:val="16"/>
            <w:u w:val="single" w:color="0000FF"/>
          </w:rPr>
          <w:t>https://ieeexplore.ieee.org/document/9102568</w:t>
        </w:r>
      </w:hyperlink>
    </w:p>
    <w:p w14:paraId="7984DC4F" w14:textId="77777777" w:rsidR="007B761F" w:rsidRDefault="00000000">
      <w:pPr>
        <w:pStyle w:val="ListParagraph"/>
        <w:numPr>
          <w:ilvl w:val="0"/>
          <w:numId w:val="1"/>
        </w:numPr>
        <w:tabs>
          <w:tab w:val="left" w:pos="539"/>
          <w:tab w:val="left" w:pos="542"/>
          <w:tab w:val="left" w:pos="1921"/>
          <w:tab w:val="left" w:pos="2899"/>
          <w:tab w:val="left" w:pos="3711"/>
          <w:tab w:val="left" w:pos="4614"/>
        </w:tabs>
        <w:spacing w:line="232" w:lineRule="auto"/>
        <w:ind w:right="6235"/>
        <w:jc w:val="both"/>
        <w:rPr>
          <w:sz w:val="16"/>
        </w:rPr>
      </w:pPr>
      <w:r>
        <w:rPr>
          <w:sz w:val="16"/>
        </w:rPr>
        <w:t>[7] Y. Lin, J. Shen, and C. Zhang, “Blockchain-based systems for secure</w:t>
      </w:r>
      <w:r>
        <w:rPr>
          <w:spacing w:val="40"/>
          <w:sz w:val="16"/>
        </w:rPr>
        <w:t xml:space="preserve"> </w:t>
      </w:r>
      <w:r>
        <w:rPr>
          <w:sz w:val="16"/>
        </w:rPr>
        <w:t xml:space="preserve">and transparent agricultural supply chains,” in </w:t>
      </w:r>
      <w:r>
        <w:rPr>
          <w:i/>
          <w:sz w:val="16"/>
        </w:rPr>
        <w:t>Proc. IEEE Int. Conf.</w:t>
      </w:r>
      <w:r>
        <w:rPr>
          <w:i/>
          <w:spacing w:val="40"/>
          <w:sz w:val="16"/>
        </w:rPr>
        <w:t xml:space="preserve"> </w:t>
      </w:r>
      <w:r>
        <w:rPr>
          <w:i/>
          <w:spacing w:val="-2"/>
          <w:sz w:val="16"/>
        </w:rPr>
        <w:t>Blockchain</w:t>
      </w:r>
      <w:r>
        <w:rPr>
          <w:spacing w:val="-2"/>
          <w:sz w:val="16"/>
        </w:rPr>
        <w:t>,</w:t>
      </w:r>
      <w:r>
        <w:rPr>
          <w:sz w:val="16"/>
        </w:rPr>
        <w:tab/>
      </w:r>
      <w:r>
        <w:rPr>
          <w:spacing w:val="-2"/>
          <w:sz w:val="16"/>
        </w:rPr>
        <w:t>2019,</w:t>
      </w:r>
      <w:r>
        <w:rPr>
          <w:sz w:val="16"/>
        </w:rPr>
        <w:tab/>
      </w:r>
      <w:r>
        <w:rPr>
          <w:spacing w:val="-4"/>
          <w:sz w:val="16"/>
        </w:rPr>
        <w:t>pp.</w:t>
      </w:r>
      <w:r>
        <w:rPr>
          <w:sz w:val="16"/>
        </w:rPr>
        <w:tab/>
      </w:r>
      <w:r>
        <w:rPr>
          <w:spacing w:val="-4"/>
          <w:sz w:val="16"/>
        </w:rPr>
        <w:t>1–8.</w:t>
      </w:r>
      <w:r>
        <w:rPr>
          <w:sz w:val="16"/>
        </w:rPr>
        <w:tab/>
      </w:r>
      <w:r>
        <w:rPr>
          <w:spacing w:val="-2"/>
          <w:sz w:val="16"/>
        </w:rPr>
        <w:t>Available:</w:t>
      </w:r>
      <w:r>
        <w:rPr>
          <w:spacing w:val="40"/>
          <w:sz w:val="16"/>
        </w:rPr>
        <w:t xml:space="preserve"> </w:t>
      </w:r>
      <w:hyperlink r:id="rId25">
        <w:r>
          <w:rPr>
            <w:color w:val="0000FF"/>
            <w:spacing w:val="-2"/>
            <w:sz w:val="16"/>
            <w:u w:val="single" w:color="0000FF"/>
          </w:rPr>
          <w:t>https://ieeexplore.ieee.org/document/8946182</w:t>
        </w:r>
      </w:hyperlink>
    </w:p>
    <w:p w14:paraId="7904BCC1" w14:textId="77777777" w:rsidR="007B761F" w:rsidRDefault="00000000">
      <w:pPr>
        <w:pStyle w:val="ListParagraph"/>
        <w:numPr>
          <w:ilvl w:val="0"/>
          <w:numId w:val="1"/>
        </w:numPr>
        <w:tabs>
          <w:tab w:val="left" w:pos="539"/>
          <w:tab w:val="left" w:pos="542"/>
        </w:tabs>
        <w:spacing w:line="232" w:lineRule="auto"/>
        <w:ind w:right="6235"/>
        <w:jc w:val="both"/>
        <w:rPr>
          <w:sz w:val="16"/>
        </w:rPr>
      </w:pPr>
      <w:r>
        <w:rPr>
          <w:sz w:val="16"/>
        </w:rPr>
        <w:t xml:space="preserve">[8] M. Tripoli and J. </w:t>
      </w:r>
      <w:proofErr w:type="spellStart"/>
      <w:r>
        <w:rPr>
          <w:sz w:val="16"/>
        </w:rPr>
        <w:t>Schmidhuber</w:t>
      </w:r>
      <w:proofErr w:type="spellEnd"/>
      <w:r>
        <w:rPr>
          <w:sz w:val="16"/>
        </w:rPr>
        <w:t>, “Emerging opportunities for the</w:t>
      </w:r>
      <w:r>
        <w:rPr>
          <w:spacing w:val="40"/>
          <w:sz w:val="16"/>
        </w:rPr>
        <w:t xml:space="preserve"> </w:t>
      </w:r>
      <w:r>
        <w:rPr>
          <w:sz w:val="16"/>
        </w:rPr>
        <w:t xml:space="preserve">application of blockchain in the agri-food industry,” </w:t>
      </w:r>
      <w:r>
        <w:rPr>
          <w:i/>
          <w:sz w:val="16"/>
        </w:rPr>
        <w:t>IEEE Engineering</w:t>
      </w:r>
      <w:r>
        <w:rPr>
          <w:i/>
          <w:spacing w:val="40"/>
          <w:sz w:val="16"/>
        </w:rPr>
        <w:t xml:space="preserve"> </w:t>
      </w:r>
      <w:r>
        <w:rPr>
          <w:i/>
          <w:sz w:val="16"/>
        </w:rPr>
        <w:t>Management Review</w:t>
      </w:r>
      <w:r>
        <w:rPr>
          <w:sz w:val="16"/>
        </w:rPr>
        <w:t>, vol. 46, no. 4, pp. 14–24, 2018. Available:</w:t>
      </w:r>
      <w:r>
        <w:rPr>
          <w:spacing w:val="40"/>
          <w:sz w:val="16"/>
        </w:rPr>
        <w:t xml:space="preserve"> </w:t>
      </w:r>
      <w:hyperlink r:id="rId26">
        <w:r>
          <w:rPr>
            <w:color w:val="0000FF"/>
            <w:spacing w:val="-2"/>
            <w:sz w:val="16"/>
            <w:u w:val="single" w:color="0000FF"/>
          </w:rPr>
          <w:t>https://ieeexplore.ieee.org/document/8513552</w:t>
        </w:r>
      </w:hyperlink>
    </w:p>
    <w:p w14:paraId="45CA3445" w14:textId="77777777" w:rsidR="007B761F" w:rsidRDefault="00000000">
      <w:pPr>
        <w:pStyle w:val="ListParagraph"/>
        <w:numPr>
          <w:ilvl w:val="0"/>
          <w:numId w:val="1"/>
        </w:numPr>
        <w:tabs>
          <w:tab w:val="left" w:pos="539"/>
          <w:tab w:val="left" w:pos="542"/>
        </w:tabs>
        <w:spacing w:line="232" w:lineRule="auto"/>
        <w:ind w:right="6235"/>
        <w:jc w:val="both"/>
        <w:rPr>
          <w:sz w:val="16"/>
        </w:rPr>
      </w:pPr>
      <w:r>
        <w:rPr>
          <w:sz w:val="16"/>
        </w:rPr>
        <w:t xml:space="preserve">[9] A. </w:t>
      </w:r>
      <w:proofErr w:type="spellStart"/>
      <w:r>
        <w:rPr>
          <w:sz w:val="16"/>
        </w:rPr>
        <w:t>Kamilaris</w:t>
      </w:r>
      <w:proofErr w:type="spellEnd"/>
      <w:r>
        <w:rPr>
          <w:sz w:val="16"/>
        </w:rPr>
        <w:t xml:space="preserve">, A. Fonts, and F. X. </w:t>
      </w:r>
      <w:proofErr w:type="spellStart"/>
      <w:r>
        <w:rPr>
          <w:sz w:val="16"/>
        </w:rPr>
        <w:t>Prenafeta-Boldú</w:t>
      </w:r>
      <w:proofErr w:type="spellEnd"/>
      <w:r>
        <w:rPr>
          <w:sz w:val="16"/>
        </w:rPr>
        <w:t>, “The rise of</w:t>
      </w:r>
      <w:r>
        <w:rPr>
          <w:spacing w:val="40"/>
          <w:sz w:val="16"/>
        </w:rPr>
        <w:t xml:space="preserve"> </w:t>
      </w:r>
      <w:r>
        <w:rPr>
          <w:sz w:val="16"/>
        </w:rPr>
        <w:t xml:space="preserve">blockchain technology in agriculture and food supply chains,” </w:t>
      </w:r>
      <w:r>
        <w:rPr>
          <w:i/>
          <w:sz w:val="16"/>
        </w:rPr>
        <w:t>IEEE</w:t>
      </w:r>
      <w:r>
        <w:rPr>
          <w:i/>
          <w:spacing w:val="40"/>
          <w:sz w:val="16"/>
        </w:rPr>
        <w:t xml:space="preserve"> </w:t>
      </w:r>
      <w:r>
        <w:rPr>
          <w:i/>
          <w:sz w:val="16"/>
        </w:rPr>
        <w:t>Access</w:t>
      </w:r>
      <w:r>
        <w:rPr>
          <w:sz w:val="16"/>
        </w:rPr>
        <w:t>, vol. 7, pp. 45558–45576, 2019. Available:</w:t>
      </w:r>
      <w:r>
        <w:rPr>
          <w:spacing w:val="40"/>
          <w:sz w:val="16"/>
        </w:rPr>
        <w:t xml:space="preserve"> </w:t>
      </w:r>
      <w:hyperlink r:id="rId27">
        <w:r>
          <w:rPr>
            <w:color w:val="0000FF"/>
            <w:spacing w:val="-2"/>
            <w:sz w:val="16"/>
            <w:u w:val="single" w:color="0000FF"/>
          </w:rPr>
          <w:t>https://ieeexplore.ieee.org/document/8691399</w:t>
        </w:r>
      </w:hyperlink>
    </w:p>
    <w:p w14:paraId="79441427" w14:textId="77777777" w:rsidR="007B761F" w:rsidRDefault="00000000">
      <w:pPr>
        <w:pStyle w:val="ListParagraph"/>
        <w:numPr>
          <w:ilvl w:val="0"/>
          <w:numId w:val="1"/>
        </w:numPr>
        <w:tabs>
          <w:tab w:val="left" w:pos="538"/>
          <w:tab w:val="left" w:pos="542"/>
        </w:tabs>
        <w:spacing w:line="232" w:lineRule="auto"/>
        <w:ind w:right="6233"/>
        <w:jc w:val="both"/>
        <w:rPr>
          <w:sz w:val="16"/>
        </w:rPr>
      </w:pPr>
      <w:r>
        <w:rPr>
          <w:sz w:val="16"/>
        </w:rPr>
        <w:t xml:space="preserve">[10] S. Salahuddin, A. Al-Fuqaha, and M. </w:t>
      </w:r>
      <w:proofErr w:type="spellStart"/>
      <w:r>
        <w:rPr>
          <w:sz w:val="16"/>
        </w:rPr>
        <w:t>Guizani</w:t>
      </w:r>
      <w:proofErr w:type="spellEnd"/>
      <w:r>
        <w:rPr>
          <w:sz w:val="16"/>
        </w:rPr>
        <w:t>, “Blockchain-based</w:t>
      </w:r>
      <w:r>
        <w:rPr>
          <w:spacing w:val="40"/>
          <w:sz w:val="16"/>
        </w:rPr>
        <w:t xml:space="preserve"> </w:t>
      </w:r>
      <w:r>
        <w:rPr>
          <w:sz w:val="16"/>
        </w:rPr>
        <w:t>secure</w:t>
      </w:r>
      <w:r>
        <w:rPr>
          <w:spacing w:val="-2"/>
          <w:sz w:val="16"/>
        </w:rPr>
        <w:t xml:space="preserve"> </w:t>
      </w:r>
      <w:r>
        <w:rPr>
          <w:sz w:val="16"/>
        </w:rPr>
        <w:t>data</w:t>
      </w:r>
      <w:r>
        <w:rPr>
          <w:spacing w:val="-2"/>
          <w:sz w:val="16"/>
        </w:rPr>
        <w:t xml:space="preserve"> </w:t>
      </w:r>
      <w:r>
        <w:rPr>
          <w:sz w:val="16"/>
        </w:rPr>
        <w:t>sharing</w:t>
      </w:r>
      <w:r>
        <w:rPr>
          <w:spacing w:val="-1"/>
          <w:sz w:val="16"/>
        </w:rPr>
        <w:t xml:space="preserve"> </w:t>
      </w:r>
      <w:r>
        <w:rPr>
          <w:sz w:val="16"/>
        </w:rPr>
        <w:t>for</w:t>
      </w:r>
      <w:r>
        <w:rPr>
          <w:spacing w:val="-3"/>
          <w:sz w:val="16"/>
        </w:rPr>
        <w:t xml:space="preserve"> </w:t>
      </w:r>
      <w:r>
        <w:rPr>
          <w:sz w:val="16"/>
        </w:rPr>
        <w:t>agriculture</w:t>
      </w:r>
      <w:r>
        <w:rPr>
          <w:spacing w:val="-2"/>
          <w:sz w:val="16"/>
        </w:rPr>
        <w:t xml:space="preserve"> </w:t>
      </w:r>
      <w:r>
        <w:rPr>
          <w:sz w:val="16"/>
        </w:rPr>
        <w:t>supply</w:t>
      </w:r>
      <w:r>
        <w:rPr>
          <w:spacing w:val="-6"/>
          <w:sz w:val="16"/>
        </w:rPr>
        <w:t xml:space="preserve"> </w:t>
      </w:r>
      <w:r>
        <w:rPr>
          <w:sz w:val="16"/>
        </w:rPr>
        <w:t>chains,”</w:t>
      </w:r>
      <w:r>
        <w:rPr>
          <w:spacing w:val="-1"/>
          <w:sz w:val="16"/>
        </w:rPr>
        <w:t xml:space="preserve"> </w:t>
      </w:r>
      <w:r>
        <w:rPr>
          <w:i/>
          <w:sz w:val="16"/>
        </w:rPr>
        <w:t>IEEE</w:t>
      </w:r>
      <w:r>
        <w:rPr>
          <w:i/>
          <w:spacing w:val="-4"/>
          <w:sz w:val="16"/>
        </w:rPr>
        <w:t xml:space="preserve"> </w:t>
      </w:r>
      <w:r>
        <w:rPr>
          <w:i/>
          <w:sz w:val="16"/>
        </w:rPr>
        <w:t>Communications</w:t>
      </w:r>
      <w:r>
        <w:rPr>
          <w:i/>
          <w:spacing w:val="40"/>
          <w:sz w:val="16"/>
        </w:rPr>
        <w:t xml:space="preserve"> </w:t>
      </w:r>
      <w:r>
        <w:rPr>
          <w:i/>
          <w:sz w:val="16"/>
        </w:rPr>
        <w:t>Magazine</w:t>
      </w:r>
      <w:r>
        <w:rPr>
          <w:sz w:val="16"/>
        </w:rPr>
        <w:t>, vol. 58, no. 8, pp. 28–34, 2020. Available:</w:t>
      </w:r>
      <w:r>
        <w:rPr>
          <w:spacing w:val="40"/>
          <w:sz w:val="16"/>
        </w:rPr>
        <w:t xml:space="preserve"> </w:t>
      </w:r>
      <w:hyperlink r:id="rId28">
        <w:r>
          <w:rPr>
            <w:color w:val="0000FF"/>
            <w:spacing w:val="-2"/>
            <w:sz w:val="16"/>
            <w:u w:val="single" w:color="0000FF"/>
          </w:rPr>
          <w:t>https://ieeexplore.ieee.org/document/9155273</w:t>
        </w:r>
      </w:hyperlink>
    </w:p>
    <w:p w14:paraId="43C61B3F" w14:textId="77777777" w:rsidR="007B761F" w:rsidRDefault="007B761F">
      <w:pPr>
        <w:pStyle w:val="ListParagraph"/>
        <w:numPr>
          <w:ilvl w:val="0"/>
          <w:numId w:val="1"/>
        </w:numPr>
        <w:tabs>
          <w:tab w:val="left" w:pos="511"/>
        </w:tabs>
        <w:spacing w:line="162" w:lineRule="exact"/>
        <w:ind w:left="511" w:hanging="252"/>
        <w:rPr>
          <w:sz w:val="16"/>
        </w:rPr>
      </w:pPr>
    </w:p>
    <w:sectPr w:rsidR="007B761F">
      <w:pgSz w:w="12240" w:h="15840"/>
      <w:pgMar w:top="8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2E91"/>
    <w:multiLevelType w:val="hybridMultilevel"/>
    <w:tmpl w:val="3C90F086"/>
    <w:lvl w:ilvl="0" w:tplc="E2F454EC">
      <w:start w:val="1"/>
      <w:numFmt w:val="upperLetter"/>
      <w:lvlText w:val="%1."/>
      <w:lvlJc w:val="left"/>
      <w:pPr>
        <w:ind w:left="528"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tplc="442E0F32">
      <w:start w:val="1"/>
      <w:numFmt w:val="decimal"/>
      <w:lvlText w:val="%2)"/>
      <w:lvlJc w:val="left"/>
      <w:pPr>
        <w:ind w:left="274" w:hanging="264"/>
        <w:jc w:val="right"/>
      </w:pPr>
      <w:rPr>
        <w:rFonts w:ascii="Times New Roman" w:eastAsia="Times New Roman" w:hAnsi="Times New Roman" w:cs="Times New Roman" w:hint="default"/>
        <w:b/>
        <w:bCs/>
        <w:i w:val="0"/>
        <w:iCs w:val="0"/>
        <w:spacing w:val="0"/>
        <w:w w:val="95"/>
        <w:sz w:val="20"/>
        <w:szCs w:val="20"/>
        <w:lang w:val="en-US" w:eastAsia="en-US" w:bidi="ar-SA"/>
      </w:rPr>
    </w:lvl>
    <w:lvl w:ilvl="2" w:tplc="471C60D8">
      <w:start w:val="1"/>
      <w:numFmt w:val="upperLetter"/>
      <w:lvlText w:val="%3."/>
      <w:lvlJc w:val="left"/>
      <w:pPr>
        <w:ind w:left="197" w:hanging="236"/>
        <w:jc w:val="left"/>
      </w:pPr>
      <w:rPr>
        <w:rFonts w:ascii="Times New Roman" w:eastAsia="Times New Roman" w:hAnsi="Times New Roman" w:cs="Times New Roman" w:hint="default"/>
        <w:b/>
        <w:bCs/>
        <w:i w:val="0"/>
        <w:iCs w:val="0"/>
        <w:spacing w:val="-2"/>
        <w:w w:val="100"/>
        <w:sz w:val="20"/>
        <w:szCs w:val="20"/>
        <w:lang w:val="en-US" w:eastAsia="en-US" w:bidi="ar-SA"/>
      </w:rPr>
    </w:lvl>
    <w:lvl w:ilvl="3" w:tplc="CF267876">
      <w:numFmt w:val="bullet"/>
      <w:lvlText w:val="•"/>
      <w:lvlJc w:val="left"/>
      <w:pPr>
        <w:ind w:left="423" w:hanging="236"/>
      </w:pPr>
      <w:rPr>
        <w:rFonts w:hint="default"/>
        <w:lang w:val="en-US" w:eastAsia="en-US" w:bidi="ar-SA"/>
      </w:rPr>
    </w:lvl>
    <w:lvl w:ilvl="4" w:tplc="BBC2AD0E">
      <w:numFmt w:val="bullet"/>
      <w:lvlText w:val="•"/>
      <w:lvlJc w:val="left"/>
      <w:pPr>
        <w:ind w:left="326" w:hanging="236"/>
      </w:pPr>
      <w:rPr>
        <w:rFonts w:hint="default"/>
        <w:lang w:val="en-US" w:eastAsia="en-US" w:bidi="ar-SA"/>
      </w:rPr>
    </w:lvl>
    <w:lvl w:ilvl="5" w:tplc="9342E3DA">
      <w:numFmt w:val="bullet"/>
      <w:lvlText w:val="•"/>
      <w:lvlJc w:val="left"/>
      <w:pPr>
        <w:ind w:left="230" w:hanging="236"/>
      </w:pPr>
      <w:rPr>
        <w:rFonts w:hint="default"/>
        <w:lang w:val="en-US" w:eastAsia="en-US" w:bidi="ar-SA"/>
      </w:rPr>
    </w:lvl>
    <w:lvl w:ilvl="6" w:tplc="D4F44B3A">
      <w:numFmt w:val="bullet"/>
      <w:lvlText w:val="•"/>
      <w:lvlJc w:val="left"/>
      <w:pPr>
        <w:ind w:left="133" w:hanging="236"/>
      </w:pPr>
      <w:rPr>
        <w:rFonts w:hint="default"/>
        <w:lang w:val="en-US" w:eastAsia="en-US" w:bidi="ar-SA"/>
      </w:rPr>
    </w:lvl>
    <w:lvl w:ilvl="7" w:tplc="4BE069E0">
      <w:numFmt w:val="bullet"/>
      <w:lvlText w:val="•"/>
      <w:lvlJc w:val="left"/>
      <w:pPr>
        <w:ind w:left="36" w:hanging="236"/>
      </w:pPr>
      <w:rPr>
        <w:rFonts w:hint="default"/>
        <w:lang w:val="en-US" w:eastAsia="en-US" w:bidi="ar-SA"/>
      </w:rPr>
    </w:lvl>
    <w:lvl w:ilvl="8" w:tplc="1A62909A">
      <w:numFmt w:val="bullet"/>
      <w:lvlText w:val="•"/>
      <w:lvlJc w:val="left"/>
      <w:pPr>
        <w:ind w:left="-60" w:hanging="236"/>
      </w:pPr>
      <w:rPr>
        <w:rFonts w:hint="default"/>
        <w:lang w:val="en-US" w:eastAsia="en-US" w:bidi="ar-SA"/>
      </w:rPr>
    </w:lvl>
  </w:abstractNum>
  <w:abstractNum w:abstractNumId="1" w15:restartNumberingAfterBreak="0">
    <w:nsid w:val="610F46A9"/>
    <w:multiLevelType w:val="hybridMultilevel"/>
    <w:tmpl w:val="E5ACAD3C"/>
    <w:lvl w:ilvl="0" w:tplc="56A2EE1C">
      <w:start w:val="1"/>
      <w:numFmt w:val="decimal"/>
      <w:lvlText w:val="[%1]"/>
      <w:lvlJc w:val="left"/>
      <w:pPr>
        <w:ind w:left="542" w:hanging="284"/>
        <w:jc w:val="left"/>
      </w:pPr>
      <w:rPr>
        <w:rFonts w:ascii="Times New Roman" w:eastAsia="Times New Roman" w:hAnsi="Times New Roman" w:cs="Times New Roman" w:hint="default"/>
        <w:b w:val="0"/>
        <w:bCs w:val="0"/>
        <w:i w:val="0"/>
        <w:iCs w:val="0"/>
        <w:spacing w:val="0"/>
        <w:w w:val="91"/>
        <w:sz w:val="16"/>
        <w:szCs w:val="16"/>
        <w:lang w:val="en-US" w:eastAsia="en-US" w:bidi="ar-SA"/>
      </w:rPr>
    </w:lvl>
    <w:lvl w:ilvl="1" w:tplc="65EC7452">
      <w:numFmt w:val="bullet"/>
      <w:lvlText w:val="•"/>
      <w:lvlJc w:val="left"/>
      <w:pPr>
        <w:ind w:left="1638" w:hanging="284"/>
      </w:pPr>
      <w:rPr>
        <w:rFonts w:hint="default"/>
        <w:lang w:val="en-US" w:eastAsia="en-US" w:bidi="ar-SA"/>
      </w:rPr>
    </w:lvl>
    <w:lvl w:ilvl="2" w:tplc="F75E84B6">
      <w:numFmt w:val="bullet"/>
      <w:lvlText w:val="•"/>
      <w:lvlJc w:val="left"/>
      <w:pPr>
        <w:ind w:left="2736" w:hanging="284"/>
      </w:pPr>
      <w:rPr>
        <w:rFonts w:hint="default"/>
        <w:lang w:val="en-US" w:eastAsia="en-US" w:bidi="ar-SA"/>
      </w:rPr>
    </w:lvl>
    <w:lvl w:ilvl="3" w:tplc="A282D5F8">
      <w:numFmt w:val="bullet"/>
      <w:lvlText w:val="•"/>
      <w:lvlJc w:val="left"/>
      <w:pPr>
        <w:ind w:left="3834" w:hanging="284"/>
      </w:pPr>
      <w:rPr>
        <w:rFonts w:hint="default"/>
        <w:lang w:val="en-US" w:eastAsia="en-US" w:bidi="ar-SA"/>
      </w:rPr>
    </w:lvl>
    <w:lvl w:ilvl="4" w:tplc="3094ECA4">
      <w:numFmt w:val="bullet"/>
      <w:lvlText w:val="•"/>
      <w:lvlJc w:val="left"/>
      <w:pPr>
        <w:ind w:left="4932" w:hanging="284"/>
      </w:pPr>
      <w:rPr>
        <w:rFonts w:hint="default"/>
        <w:lang w:val="en-US" w:eastAsia="en-US" w:bidi="ar-SA"/>
      </w:rPr>
    </w:lvl>
    <w:lvl w:ilvl="5" w:tplc="D58046F2">
      <w:numFmt w:val="bullet"/>
      <w:lvlText w:val="•"/>
      <w:lvlJc w:val="left"/>
      <w:pPr>
        <w:ind w:left="6030" w:hanging="284"/>
      </w:pPr>
      <w:rPr>
        <w:rFonts w:hint="default"/>
        <w:lang w:val="en-US" w:eastAsia="en-US" w:bidi="ar-SA"/>
      </w:rPr>
    </w:lvl>
    <w:lvl w:ilvl="6" w:tplc="2800D890">
      <w:numFmt w:val="bullet"/>
      <w:lvlText w:val="•"/>
      <w:lvlJc w:val="left"/>
      <w:pPr>
        <w:ind w:left="7128" w:hanging="284"/>
      </w:pPr>
      <w:rPr>
        <w:rFonts w:hint="default"/>
        <w:lang w:val="en-US" w:eastAsia="en-US" w:bidi="ar-SA"/>
      </w:rPr>
    </w:lvl>
    <w:lvl w:ilvl="7" w:tplc="B4C80D0A">
      <w:numFmt w:val="bullet"/>
      <w:lvlText w:val="•"/>
      <w:lvlJc w:val="left"/>
      <w:pPr>
        <w:ind w:left="8226" w:hanging="284"/>
      </w:pPr>
      <w:rPr>
        <w:rFonts w:hint="default"/>
        <w:lang w:val="en-US" w:eastAsia="en-US" w:bidi="ar-SA"/>
      </w:rPr>
    </w:lvl>
    <w:lvl w:ilvl="8" w:tplc="7998591A">
      <w:numFmt w:val="bullet"/>
      <w:lvlText w:val="•"/>
      <w:lvlJc w:val="left"/>
      <w:pPr>
        <w:ind w:left="9324" w:hanging="284"/>
      </w:pPr>
      <w:rPr>
        <w:rFonts w:hint="default"/>
        <w:lang w:val="en-US" w:eastAsia="en-US" w:bidi="ar-SA"/>
      </w:rPr>
    </w:lvl>
  </w:abstractNum>
  <w:abstractNum w:abstractNumId="2" w15:restartNumberingAfterBreak="0">
    <w:nsid w:val="690C4BF3"/>
    <w:multiLevelType w:val="multilevel"/>
    <w:tmpl w:val="DDD6E996"/>
    <w:lvl w:ilvl="0">
      <w:start w:val="5"/>
      <w:numFmt w:val="decimal"/>
      <w:lvlText w:val="%1"/>
      <w:lvlJc w:val="left"/>
      <w:pPr>
        <w:ind w:left="806" w:hanging="452"/>
        <w:jc w:val="left"/>
      </w:pPr>
      <w:rPr>
        <w:rFonts w:hint="default"/>
        <w:lang w:val="en-US" w:eastAsia="en-US" w:bidi="ar-SA"/>
      </w:rPr>
    </w:lvl>
    <w:lvl w:ilvl="1">
      <w:start w:val="1"/>
      <w:numFmt w:val="decimal"/>
      <w:lvlText w:val="%1.%2"/>
      <w:lvlJc w:val="left"/>
      <w:pPr>
        <w:ind w:left="806" w:hanging="452"/>
        <w:jc w:val="right"/>
      </w:pPr>
      <w:rPr>
        <w:rFonts w:ascii="Times New Roman" w:eastAsia="Times New Roman" w:hAnsi="Times New Roman" w:cs="Times New Roman" w:hint="default"/>
        <w:b/>
        <w:bCs/>
        <w:i w:val="0"/>
        <w:iCs w:val="0"/>
        <w:spacing w:val="-5"/>
        <w:w w:val="100"/>
        <w:sz w:val="20"/>
        <w:szCs w:val="20"/>
        <w:lang w:val="en-US" w:eastAsia="en-US" w:bidi="ar-SA"/>
      </w:rPr>
    </w:lvl>
    <w:lvl w:ilvl="2">
      <w:numFmt w:val="bullet"/>
      <w:lvlText w:val="•"/>
      <w:lvlJc w:val="left"/>
      <w:pPr>
        <w:ind w:left="1878" w:hanging="452"/>
      </w:pPr>
      <w:rPr>
        <w:rFonts w:hint="default"/>
        <w:lang w:val="en-US" w:eastAsia="en-US" w:bidi="ar-SA"/>
      </w:rPr>
    </w:lvl>
    <w:lvl w:ilvl="3">
      <w:numFmt w:val="bullet"/>
      <w:lvlText w:val="•"/>
      <w:lvlJc w:val="left"/>
      <w:pPr>
        <w:ind w:left="2418" w:hanging="452"/>
      </w:pPr>
      <w:rPr>
        <w:rFonts w:hint="default"/>
        <w:lang w:val="en-US" w:eastAsia="en-US" w:bidi="ar-SA"/>
      </w:rPr>
    </w:lvl>
    <w:lvl w:ilvl="4">
      <w:numFmt w:val="bullet"/>
      <w:lvlText w:val="•"/>
      <w:lvlJc w:val="left"/>
      <w:pPr>
        <w:ind w:left="2957" w:hanging="452"/>
      </w:pPr>
      <w:rPr>
        <w:rFonts w:hint="default"/>
        <w:lang w:val="en-US" w:eastAsia="en-US" w:bidi="ar-SA"/>
      </w:rPr>
    </w:lvl>
    <w:lvl w:ilvl="5">
      <w:numFmt w:val="bullet"/>
      <w:lvlText w:val="•"/>
      <w:lvlJc w:val="left"/>
      <w:pPr>
        <w:ind w:left="3497" w:hanging="452"/>
      </w:pPr>
      <w:rPr>
        <w:rFonts w:hint="default"/>
        <w:lang w:val="en-US" w:eastAsia="en-US" w:bidi="ar-SA"/>
      </w:rPr>
    </w:lvl>
    <w:lvl w:ilvl="6">
      <w:numFmt w:val="bullet"/>
      <w:lvlText w:val="•"/>
      <w:lvlJc w:val="left"/>
      <w:pPr>
        <w:ind w:left="4036" w:hanging="452"/>
      </w:pPr>
      <w:rPr>
        <w:rFonts w:hint="default"/>
        <w:lang w:val="en-US" w:eastAsia="en-US" w:bidi="ar-SA"/>
      </w:rPr>
    </w:lvl>
    <w:lvl w:ilvl="7">
      <w:numFmt w:val="bullet"/>
      <w:lvlText w:val="•"/>
      <w:lvlJc w:val="left"/>
      <w:pPr>
        <w:ind w:left="4576" w:hanging="452"/>
      </w:pPr>
      <w:rPr>
        <w:rFonts w:hint="default"/>
        <w:lang w:val="en-US" w:eastAsia="en-US" w:bidi="ar-SA"/>
      </w:rPr>
    </w:lvl>
    <w:lvl w:ilvl="8">
      <w:numFmt w:val="bullet"/>
      <w:lvlText w:val="•"/>
      <w:lvlJc w:val="left"/>
      <w:pPr>
        <w:ind w:left="5115" w:hanging="452"/>
      </w:pPr>
      <w:rPr>
        <w:rFonts w:hint="default"/>
        <w:lang w:val="en-US" w:eastAsia="en-US" w:bidi="ar-SA"/>
      </w:rPr>
    </w:lvl>
  </w:abstractNum>
  <w:abstractNum w:abstractNumId="3" w15:restartNumberingAfterBreak="0">
    <w:nsid w:val="6BE0330F"/>
    <w:multiLevelType w:val="hybridMultilevel"/>
    <w:tmpl w:val="F0242CE8"/>
    <w:lvl w:ilvl="0" w:tplc="124434B6">
      <w:start w:val="1"/>
      <w:numFmt w:val="upperRoman"/>
      <w:lvlText w:val="%1."/>
      <w:lvlJc w:val="left"/>
      <w:pPr>
        <w:ind w:left="2209" w:hanging="216"/>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872E99A8">
      <w:numFmt w:val="bullet"/>
      <w:lvlText w:val="•"/>
      <w:lvlJc w:val="left"/>
      <w:pPr>
        <w:ind w:left="2487" w:hanging="216"/>
      </w:pPr>
      <w:rPr>
        <w:rFonts w:hint="default"/>
        <w:lang w:val="en-US" w:eastAsia="en-US" w:bidi="ar-SA"/>
      </w:rPr>
    </w:lvl>
    <w:lvl w:ilvl="2" w:tplc="2F3C5574">
      <w:numFmt w:val="bullet"/>
      <w:lvlText w:val="•"/>
      <w:lvlJc w:val="left"/>
      <w:pPr>
        <w:ind w:left="2774" w:hanging="216"/>
      </w:pPr>
      <w:rPr>
        <w:rFonts w:hint="default"/>
        <w:lang w:val="en-US" w:eastAsia="en-US" w:bidi="ar-SA"/>
      </w:rPr>
    </w:lvl>
    <w:lvl w:ilvl="3" w:tplc="B9B611C0">
      <w:numFmt w:val="bullet"/>
      <w:lvlText w:val="•"/>
      <w:lvlJc w:val="left"/>
      <w:pPr>
        <w:ind w:left="3061" w:hanging="216"/>
      </w:pPr>
      <w:rPr>
        <w:rFonts w:hint="default"/>
        <w:lang w:val="en-US" w:eastAsia="en-US" w:bidi="ar-SA"/>
      </w:rPr>
    </w:lvl>
    <w:lvl w:ilvl="4" w:tplc="3E2CA93E">
      <w:numFmt w:val="bullet"/>
      <w:lvlText w:val="•"/>
      <w:lvlJc w:val="left"/>
      <w:pPr>
        <w:ind w:left="3348" w:hanging="216"/>
      </w:pPr>
      <w:rPr>
        <w:rFonts w:hint="default"/>
        <w:lang w:val="en-US" w:eastAsia="en-US" w:bidi="ar-SA"/>
      </w:rPr>
    </w:lvl>
    <w:lvl w:ilvl="5" w:tplc="2EF6022C">
      <w:numFmt w:val="bullet"/>
      <w:lvlText w:val="•"/>
      <w:lvlJc w:val="left"/>
      <w:pPr>
        <w:ind w:left="3635" w:hanging="216"/>
      </w:pPr>
      <w:rPr>
        <w:rFonts w:hint="default"/>
        <w:lang w:val="en-US" w:eastAsia="en-US" w:bidi="ar-SA"/>
      </w:rPr>
    </w:lvl>
    <w:lvl w:ilvl="6" w:tplc="BB6CA592">
      <w:numFmt w:val="bullet"/>
      <w:lvlText w:val="•"/>
      <w:lvlJc w:val="left"/>
      <w:pPr>
        <w:ind w:left="3922" w:hanging="216"/>
      </w:pPr>
      <w:rPr>
        <w:rFonts w:hint="default"/>
        <w:lang w:val="en-US" w:eastAsia="en-US" w:bidi="ar-SA"/>
      </w:rPr>
    </w:lvl>
    <w:lvl w:ilvl="7" w:tplc="6994E442">
      <w:numFmt w:val="bullet"/>
      <w:lvlText w:val="•"/>
      <w:lvlJc w:val="left"/>
      <w:pPr>
        <w:ind w:left="4210" w:hanging="216"/>
      </w:pPr>
      <w:rPr>
        <w:rFonts w:hint="default"/>
        <w:lang w:val="en-US" w:eastAsia="en-US" w:bidi="ar-SA"/>
      </w:rPr>
    </w:lvl>
    <w:lvl w:ilvl="8" w:tplc="66648A50">
      <w:numFmt w:val="bullet"/>
      <w:lvlText w:val="•"/>
      <w:lvlJc w:val="left"/>
      <w:pPr>
        <w:ind w:left="4497" w:hanging="216"/>
      </w:pPr>
      <w:rPr>
        <w:rFonts w:hint="default"/>
        <w:lang w:val="en-US" w:eastAsia="en-US" w:bidi="ar-SA"/>
      </w:rPr>
    </w:lvl>
  </w:abstractNum>
  <w:num w:numId="1" w16cid:durableId="1027173500">
    <w:abstractNumId w:val="1"/>
  </w:num>
  <w:num w:numId="2" w16cid:durableId="865363134">
    <w:abstractNumId w:val="2"/>
  </w:num>
  <w:num w:numId="3" w16cid:durableId="1820070333">
    <w:abstractNumId w:val="0"/>
  </w:num>
  <w:num w:numId="4" w16cid:durableId="643195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B761F"/>
    <w:rsid w:val="00522EE9"/>
    <w:rsid w:val="007B761F"/>
    <w:rsid w:val="00A53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67444C"/>
  <w15:docId w15:val="{E10090AA-050F-704B-B38C-4B398D40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2"/>
      <w:ind w:left="58"/>
      <w:jc w:val="center"/>
      <w:outlineLvl w:val="0"/>
    </w:pPr>
  </w:style>
  <w:style w:type="paragraph" w:styleId="Heading2">
    <w:name w:val="heading 2"/>
    <w:basedOn w:val="Normal"/>
    <w:uiPriority w:val="9"/>
    <w:unhideWhenUsed/>
    <w:qFormat/>
    <w:pPr>
      <w:ind w:left="806" w:hanging="45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6"/>
      <w:ind w:left="3385" w:hanging="2805"/>
    </w:pPr>
    <w:rPr>
      <w:sz w:val="48"/>
      <w:szCs w:val="48"/>
    </w:rPr>
  </w:style>
  <w:style w:type="paragraph" w:styleId="ListParagraph">
    <w:name w:val="List Paragraph"/>
    <w:basedOn w:val="Normal"/>
    <w:uiPriority w:val="1"/>
    <w:qFormat/>
    <w:pPr>
      <w:ind w:left="542" w:firstLine="201"/>
      <w:jc w:val="both"/>
    </w:pPr>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axmikantvanageri7@gmail.com"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ieeexplore.ieee.org/document/8513552" TargetMode="External"/><Relationship Id="rId3" Type="http://schemas.openxmlformats.org/officeDocument/2006/relationships/settings" Target="settings.xml"/><Relationship Id="rId21" Type="http://schemas.openxmlformats.org/officeDocument/2006/relationships/hyperlink" Target="https://ieeexplore.ieee.org/document/9166000" TargetMode="External"/><Relationship Id="rId7" Type="http://schemas.openxmlformats.org/officeDocument/2006/relationships/hyperlink" Target="mailto:chandanbk.work@gmail.com"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ieeexplore.ieee.org/document/8946182"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ieeexplore.ieee.org/document/863624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chandu.m1908@gmail.com" TargetMode="External"/><Relationship Id="rId11" Type="http://schemas.openxmlformats.org/officeDocument/2006/relationships/image" Target="media/image3.jpeg"/><Relationship Id="rId24" Type="http://schemas.openxmlformats.org/officeDocument/2006/relationships/hyperlink" Target="https://ieeexplore.ieee.org/document/9102568" TargetMode="External"/><Relationship Id="rId5" Type="http://schemas.openxmlformats.org/officeDocument/2006/relationships/hyperlink" Target="mailto:27tauseef@gmail.com" TargetMode="External"/><Relationship Id="rId15" Type="http://schemas.openxmlformats.org/officeDocument/2006/relationships/image" Target="media/image7.jpeg"/><Relationship Id="rId23" Type="http://schemas.openxmlformats.org/officeDocument/2006/relationships/hyperlink" Target="https://ieeexplore.ieee.org/document/8737467" TargetMode="External"/><Relationship Id="rId28" Type="http://schemas.openxmlformats.org/officeDocument/2006/relationships/hyperlink" Target="https://ieeexplore.ieee.org/document/9155273" TargetMode="External"/><Relationship Id="rId10" Type="http://schemas.openxmlformats.org/officeDocument/2006/relationships/image" Target="media/image2.jpeg"/><Relationship Id="rId19" Type="http://schemas.openxmlformats.org/officeDocument/2006/relationships/hyperlink" Target="https://ieeexplore.ieee.org/document/7538424"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ieeexplore.ieee.org/document/8274982" TargetMode="External"/><Relationship Id="rId27" Type="http://schemas.openxmlformats.org/officeDocument/2006/relationships/hyperlink" Target="https://ieeexplore.ieee.org/document/869139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3844</Words>
  <Characters>21914</Characters>
  <Application>Microsoft Office Word</Application>
  <DocSecurity>0</DocSecurity>
  <Lines>182</Lines>
  <Paragraphs>51</Paragraphs>
  <ScaleCrop>false</ScaleCrop>
  <Company/>
  <LinksUpToDate>false</LinksUpToDate>
  <CharactersWithSpaces>25707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Joyraj Roy</cp:lastModifiedBy>
  <cp:revision>2</cp:revision>
  <dcterms:created xsi:type="dcterms:W3CDTF">2025-12-22T05:17:00Z</dcterms:created>
  <dcterms:modified xsi:type="dcterms:W3CDTF">2025-12-22T05:20:00Z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Microsoft® Word 2016</vt:lpwstr>
  </property>
  <property fmtid="{D5CDD505-2E9C-101B-9397-08002B2CF9AE}" pid="4" name="LastSaved">
    <vt:filetime>2025-12-22T00:00:00Z</vt:filetime>
  </property>
  <property fmtid="{D5CDD505-2E9C-101B-9397-08002B2CF9AE}" pid="5" name="Producer">
    <vt:lpwstr>www.ilovepdf.com</vt:lpwstr>
  </property>
</Properties>
</file>