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A0A3" w14:textId="631AB9CE" w:rsidR="0032537E" w:rsidRPr="0032537E" w:rsidRDefault="0032537E" w:rsidP="0032537E">
      <w:pPr>
        <w:pStyle w:val="ListParagraph"/>
        <w:numPr>
          <w:ilvl w:val="0"/>
          <w:numId w:val="22"/>
        </w:numPr>
        <w:rPr>
          <w:b/>
          <w:bCs/>
        </w:rPr>
      </w:pPr>
      <w:r w:rsidRPr="0032537E">
        <w:rPr>
          <w:b/>
          <w:bCs/>
        </w:rPr>
        <w:t>What are the Cloud services available to store trillions of data</w:t>
      </w:r>
    </w:p>
    <w:p w14:paraId="103BD9AF" w14:textId="77777777" w:rsidR="0032537E" w:rsidRPr="0032537E" w:rsidRDefault="0032537E" w:rsidP="0032537E">
      <w:pPr>
        <w:rPr>
          <w:b/>
          <w:bCs/>
        </w:rPr>
      </w:pPr>
    </w:p>
    <w:p w14:paraId="5E26AB8C" w14:textId="451F57C5" w:rsidR="0032537E" w:rsidRPr="0032537E" w:rsidRDefault="0032537E" w:rsidP="0032537E">
      <w:pPr>
        <w:rPr>
          <w:b/>
          <w:bCs/>
        </w:rPr>
      </w:pPr>
      <w:r w:rsidRPr="0032537E">
        <w:rPr>
          <w:b/>
          <w:bCs/>
        </w:rPr>
        <w:t>1. Object Storage (Best for Huge Volumes / Data Lakes)</w:t>
      </w:r>
    </w:p>
    <w:p w14:paraId="0C900C94" w14:textId="77777777" w:rsidR="0032537E" w:rsidRPr="0032537E" w:rsidRDefault="0032537E" w:rsidP="0032537E">
      <w:pPr>
        <w:numPr>
          <w:ilvl w:val="0"/>
          <w:numId w:val="1"/>
        </w:numPr>
      </w:pPr>
      <w:r w:rsidRPr="0032537E">
        <w:t>Designed for unstructured data (logs, images, backups, big data, IoT, analytics).</w:t>
      </w:r>
    </w:p>
    <w:p w14:paraId="0D3F40C4" w14:textId="77777777" w:rsidR="0032537E" w:rsidRPr="0032537E" w:rsidRDefault="0032537E" w:rsidP="0032537E">
      <w:pPr>
        <w:numPr>
          <w:ilvl w:val="0"/>
          <w:numId w:val="1"/>
        </w:numPr>
      </w:pPr>
      <w:r w:rsidRPr="0032537E">
        <w:t>Virtually unlimited scaling.</w:t>
      </w:r>
    </w:p>
    <w:p w14:paraId="4EA45F1E" w14:textId="77777777" w:rsidR="0032537E" w:rsidRPr="0032537E" w:rsidRDefault="0032537E" w:rsidP="0032537E">
      <w:r w:rsidRPr="0032537E">
        <w:rPr>
          <w:b/>
          <w:bCs/>
        </w:rPr>
        <w:t>Services:</w:t>
      </w:r>
    </w:p>
    <w:p w14:paraId="12E1D96B" w14:textId="77777777" w:rsidR="0032537E" w:rsidRPr="0032537E" w:rsidRDefault="0032537E" w:rsidP="0032537E">
      <w:pPr>
        <w:numPr>
          <w:ilvl w:val="0"/>
          <w:numId w:val="2"/>
        </w:numPr>
      </w:pPr>
      <w:r w:rsidRPr="0032537E">
        <w:rPr>
          <w:b/>
          <w:bCs/>
        </w:rPr>
        <w:t>AWS S3 (Simple Storage Service)</w:t>
      </w:r>
      <w:r w:rsidRPr="0032537E">
        <w:t xml:space="preserve"> → Industry standard, trillions of objects, 99.999999999% durability.</w:t>
      </w:r>
    </w:p>
    <w:p w14:paraId="7D5E9756" w14:textId="77777777" w:rsidR="0032537E" w:rsidRPr="0032537E" w:rsidRDefault="0032537E" w:rsidP="0032537E">
      <w:pPr>
        <w:numPr>
          <w:ilvl w:val="0"/>
          <w:numId w:val="2"/>
        </w:numPr>
      </w:pPr>
      <w:r w:rsidRPr="0032537E">
        <w:rPr>
          <w:b/>
          <w:bCs/>
        </w:rPr>
        <w:t>Azure Blob Storage</w:t>
      </w:r>
      <w:r w:rsidRPr="0032537E">
        <w:t xml:space="preserve"> → Hot, Cool, and Archive tiers for cost optimization.</w:t>
      </w:r>
    </w:p>
    <w:p w14:paraId="30E0CAA9" w14:textId="77777777" w:rsidR="0032537E" w:rsidRPr="0032537E" w:rsidRDefault="0032537E" w:rsidP="0032537E">
      <w:pPr>
        <w:numPr>
          <w:ilvl w:val="0"/>
          <w:numId w:val="2"/>
        </w:numPr>
      </w:pPr>
      <w:r w:rsidRPr="0032537E">
        <w:rPr>
          <w:b/>
          <w:bCs/>
        </w:rPr>
        <w:t>Google Cloud Storage</w:t>
      </w:r>
      <w:r w:rsidRPr="0032537E">
        <w:t xml:space="preserve"> → Nearline, </w:t>
      </w:r>
      <w:proofErr w:type="spellStart"/>
      <w:r w:rsidRPr="0032537E">
        <w:t>Coldline</w:t>
      </w:r>
      <w:proofErr w:type="spellEnd"/>
      <w:r w:rsidRPr="0032537E">
        <w:t>, and Archive options.</w:t>
      </w:r>
    </w:p>
    <w:p w14:paraId="3ACB7828" w14:textId="77777777" w:rsidR="0032537E" w:rsidRPr="0032537E" w:rsidRDefault="0032537E" w:rsidP="0032537E">
      <w:pPr>
        <w:numPr>
          <w:ilvl w:val="0"/>
          <w:numId w:val="2"/>
        </w:numPr>
      </w:pPr>
      <w:r w:rsidRPr="0032537E">
        <w:rPr>
          <w:b/>
          <w:bCs/>
        </w:rPr>
        <w:t>IBM Cloud Object Storage</w:t>
      </w:r>
      <w:r w:rsidRPr="0032537E">
        <w:t xml:space="preserve"> → Scalable, resilient for AI/ML and archival workloads.</w:t>
      </w:r>
    </w:p>
    <w:p w14:paraId="2ACD6A4D" w14:textId="77777777" w:rsidR="0032537E" w:rsidRPr="0032537E" w:rsidRDefault="0032537E" w:rsidP="0032537E">
      <w:pPr>
        <w:numPr>
          <w:ilvl w:val="0"/>
          <w:numId w:val="2"/>
        </w:numPr>
      </w:pPr>
      <w:r w:rsidRPr="0032537E">
        <w:rPr>
          <w:b/>
          <w:bCs/>
        </w:rPr>
        <w:t>Oracle Cloud Object Storage</w:t>
      </w:r>
      <w:r w:rsidRPr="0032537E">
        <w:t xml:space="preserve"> → Integrated with Oracle’s data platforms.</w:t>
      </w:r>
    </w:p>
    <w:p w14:paraId="2573E8A9" w14:textId="77777777" w:rsidR="0032537E" w:rsidRPr="0032537E" w:rsidRDefault="0032537E" w:rsidP="0032537E">
      <w:r w:rsidRPr="0032537E">
        <w:pict w14:anchorId="2318E061">
          <v:rect id="_x0000_i1061" style="width:0;height:1.5pt" o:hralign="center" o:hrstd="t" o:hr="t" fillcolor="#a0a0a0" stroked="f"/>
        </w:pict>
      </w:r>
    </w:p>
    <w:p w14:paraId="6AB16951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2. Data Warehousing (Structured / Analytics at Scale)</w:t>
      </w:r>
    </w:p>
    <w:p w14:paraId="33224508" w14:textId="77777777" w:rsidR="0032537E" w:rsidRPr="0032537E" w:rsidRDefault="0032537E" w:rsidP="0032537E">
      <w:pPr>
        <w:numPr>
          <w:ilvl w:val="0"/>
          <w:numId w:val="3"/>
        </w:numPr>
      </w:pPr>
      <w:r w:rsidRPr="0032537E">
        <w:t xml:space="preserve">Good for storing &amp; querying trillions of </w:t>
      </w:r>
      <w:r w:rsidRPr="0032537E">
        <w:rPr>
          <w:b/>
          <w:bCs/>
        </w:rPr>
        <w:t>rows</w:t>
      </w:r>
      <w:r w:rsidRPr="0032537E">
        <w:t xml:space="preserve"> of structured/semi-structured data.</w:t>
      </w:r>
    </w:p>
    <w:p w14:paraId="44BF205E" w14:textId="77777777" w:rsidR="0032537E" w:rsidRPr="0032537E" w:rsidRDefault="0032537E" w:rsidP="0032537E">
      <w:pPr>
        <w:numPr>
          <w:ilvl w:val="0"/>
          <w:numId w:val="3"/>
        </w:numPr>
      </w:pPr>
      <w:r w:rsidRPr="0032537E">
        <w:t>Used in analytics, reporting, ML pipelines.</w:t>
      </w:r>
    </w:p>
    <w:p w14:paraId="73499588" w14:textId="77777777" w:rsidR="0032537E" w:rsidRPr="0032537E" w:rsidRDefault="0032537E" w:rsidP="0032537E">
      <w:r w:rsidRPr="0032537E">
        <w:rPr>
          <w:b/>
          <w:bCs/>
        </w:rPr>
        <w:t>Services:</w:t>
      </w:r>
    </w:p>
    <w:p w14:paraId="68FA6502" w14:textId="77777777" w:rsidR="0032537E" w:rsidRPr="0032537E" w:rsidRDefault="0032537E" w:rsidP="0032537E">
      <w:pPr>
        <w:numPr>
          <w:ilvl w:val="0"/>
          <w:numId w:val="4"/>
        </w:numPr>
      </w:pPr>
      <w:r w:rsidRPr="0032537E">
        <w:rPr>
          <w:b/>
          <w:bCs/>
        </w:rPr>
        <w:t>Amazon Redshift</w:t>
      </w:r>
      <w:r w:rsidRPr="0032537E">
        <w:t xml:space="preserve"> → Petabyte-scale data warehouse.</w:t>
      </w:r>
    </w:p>
    <w:p w14:paraId="6901FF6D" w14:textId="77777777" w:rsidR="0032537E" w:rsidRPr="0032537E" w:rsidRDefault="0032537E" w:rsidP="0032537E">
      <w:pPr>
        <w:numPr>
          <w:ilvl w:val="0"/>
          <w:numId w:val="4"/>
        </w:numPr>
      </w:pPr>
      <w:r w:rsidRPr="0032537E">
        <w:rPr>
          <w:b/>
          <w:bCs/>
        </w:rPr>
        <w:t xml:space="preserve">Google </w:t>
      </w:r>
      <w:proofErr w:type="spellStart"/>
      <w:r w:rsidRPr="0032537E">
        <w:rPr>
          <w:b/>
          <w:bCs/>
        </w:rPr>
        <w:t>BigQuery</w:t>
      </w:r>
      <w:proofErr w:type="spellEnd"/>
      <w:r w:rsidRPr="0032537E">
        <w:t xml:space="preserve"> → Serverless, can handle trillions of rows with SQL.</w:t>
      </w:r>
    </w:p>
    <w:p w14:paraId="0CB0E28D" w14:textId="77777777" w:rsidR="0032537E" w:rsidRPr="0032537E" w:rsidRDefault="0032537E" w:rsidP="0032537E">
      <w:pPr>
        <w:numPr>
          <w:ilvl w:val="0"/>
          <w:numId w:val="4"/>
        </w:numPr>
      </w:pPr>
      <w:r w:rsidRPr="0032537E">
        <w:rPr>
          <w:b/>
          <w:bCs/>
        </w:rPr>
        <w:t>Azure Synapse Analytics</w:t>
      </w:r>
      <w:r w:rsidRPr="0032537E">
        <w:t xml:space="preserve"> → MPP architecture for enterprise data warehousing.</w:t>
      </w:r>
    </w:p>
    <w:p w14:paraId="78EFE88D" w14:textId="77777777" w:rsidR="0032537E" w:rsidRPr="0032537E" w:rsidRDefault="0032537E" w:rsidP="0032537E">
      <w:pPr>
        <w:numPr>
          <w:ilvl w:val="0"/>
          <w:numId w:val="4"/>
        </w:numPr>
      </w:pPr>
      <w:r w:rsidRPr="0032537E">
        <w:rPr>
          <w:b/>
          <w:bCs/>
        </w:rPr>
        <w:t>Snowflake (on AWS/Azure/GCP)</w:t>
      </w:r>
      <w:r w:rsidRPr="0032537E">
        <w:t xml:space="preserve"> → Cloud-native data warehouse, elastic scaling.</w:t>
      </w:r>
    </w:p>
    <w:p w14:paraId="26B9654E" w14:textId="77777777" w:rsidR="0032537E" w:rsidRPr="0032537E" w:rsidRDefault="0032537E" w:rsidP="0032537E">
      <w:r w:rsidRPr="0032537E">
        <w:pict w14:anchorId="0C649FF0">
          <v:rect id="_x0000_i1062" style="width:0;height:1.5pt" o:hralign="center" o:hrstd="t" o:hr="t" fillcolor="#a0a0a0" stroked="f"/>
        </w:pict>
      </w:r>
    </w:p>
    <w:p w14:paraId="31703362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3. Big Data / Data Lake Services</w:t>
      </w:r>
    </w:p>
    <w:p w14:paraId="38700C78" w14:textId="77777777" w:rsidR="0032537E" w:rsidRPr="0032537E" w:rsidRDefault="0032537E" w:rsidP="0032537E">
      <w:pPr>
        <w:numPr>
          <w:ilvl w:val="0"/>
          <w:numId w:val="5"/>
        </w:numPr>
      </w:pPr>
      <w:r w:rsidRPr="0032537E">
        <w:t>For batch + real-time data ingestion, analytics, ML training.</w:t>
      </w:r>
    </w:p>
    <w:p w14:paraId="3D9B3794" w14:textId="77777777" w:rsidR="0032537E" w:rsidRPr="0032537E" w:rsidRDefault="0032537E" w:rsidP="0032537E">
      <w:r w:rsidRPr="0032537E">
        <w:rPr>
          <w:b/>
          <w:bCs/>
        </w:rPr>
        <w:t>Services:</w:t>
      </w:r>
    </w:p>
    <w:p w14:paraId="06AFF665" w14:textId="77777777" w:rsidR="0032537E" w:rsidRPr="0032537E" w:rsidRDefault="0032537E" w:rsidP="0032537E">
      <w:pPr>
        <w:numPr>
          <w:ilvl w:val="0"/>
          <w:numId w:val="6"/>
        </w:numPr>
      </w:pPr>
      <w:r w:rsidRPr="0032537E">
        <w:rPr>
          <w:b/>
          <w:bCs/>
        </w:rPr>
        <w:t>AWS Lake Formation + S3</w:t>
      </w:r>
      <w:r w:rsidRPr="0032537E">
        <w:t xml:space="preserve"> → Build secure data lakes.</w:t>
      </w:r>
    </w:p>
    <w:p w14:paraId="278C3B10" w14:textId="77777777" w:rsidR="0032537E" w:rsidRPr="0032537E" w:rsidRDefault="0032537E" w:rsidP="0032537E">
      <w:pPr>
        <w:numPr>
          <w:ilvl w:val="0"/>
          <w:numId w:val="6"/>
        </w:numPr>
      </w:pPr>
      <w:r w:rsidRPr="0032537E">
        <w:rPr>
          <w:b/>
          <w:bCs/>
        </w:rPr>
        <w:t xml:space="preserve">Google </w:t>
      </w:r>
      <w:proofErr w:type="spellStart"/>
      <w:r w:rsidRPr="0032537E">
        <w:rPr>
          <w:b/>
          <w:bCs/>
        </w:rPr>
        <w:t>BigLake</w:t>
      </w:r>
      <w:proofErr w:type="spellEnd"/>
      <w:r w:rsidRPr="0032537E">
        <w:rPr>
          <w:b/>
          <w:bCs/>
        </w:rPr>
        <w:t xml:space="preserve"> + </w:t>
      </w:r>
      <w:proofErr w:type="spellStart"/>
      <w:r w:rsidRPr="0032537E">
        <w:rPr>
          <w:b/>
          <w:bCs/>
        </w:rPr>
        <w:t>BigQuery</w:t>
      </w:r>
      <w:proofErr w:type="spellEnd"/>
      <w:r w:rsidRPr="0032537E">
        <w:t xml:space="preserve"> → Unified data </w:t>
      </w:r>
      <w:proofErr w:type="spellStart"/>
      <w:r w:rsidRPr="0032537E">
        <w:t>lakehouse</w:t>
      </w:r>
      <w:proofErr w:type="spellEnd"/>
      <w:r w:rsidRPr="0032537E">
        <w:t>.</w:t>
      </w:r>
    </w:p>
    <w:p w14:paraId="49C29B65" w14:textId="77777777" w:rsidR="0032537E" w:rsidRPr="0032537E" w:rsidRDefault="0032537E" w:rsidP="0032537E">
      <w:pPr>
        <w:numPr>
          <w:ilvl w:val="0"/>
          <w:numId w:val="6"/>
        </w:numPr>
      </w:pPr>
      <w:r w:rsidRPr="0032537E">
        <w:rPr>
          <w:b/>
          <w:bCs/>
        </w:rPr>
        <w:t>Azure Data Lake Storage (ADLS Gen2)</w:t>
      </w:r>
      <w:r w:rsidRPr="0032537E">
        <w:t xml:space="preserve"> → Optimized for analytics with Hadoop compatibility.</w:t>
      </w:r>
    </w:p>
    <w:p w14:paraId="49D04F94" w14:textId="77777777" w:rsidR="0032537E" w:rsidRPr="0032537E" w:rsidRDefault="0032537E" w:rsidP="0032537E">
      <w:pPr>
        <w:numPr>
          <w:ilvl w:val="0"/>
          <w:numId w:val="6"/>
        </w:numPr>
      </w:pPr>
      <w:r w:rsidRPr="0032537E">
        <w:rPr>
          <w:b/>
          <w:bCs/>
        </w:rPr>
        <w:t>Databricks Lakehouse (multi-cloud)</w:t>
      </w:r>
      <w:r w:rsidRPr="0032537E">
        <w:t xml:space="preserve"> → Combines warehouse + lake.</w:t>
      </w:r>
    </w:p>
    <w:p w14:paraId="5789AB18" w14:textId="77777777" w:rsidR="0032537E" w:rsidRPr="0032537E" w:rsidRDefault="0032537E" w:rsidP="0032537E">
      <w:r w:rsidRPr="0032537E">
        <w:pict w14:anchorId="0B588498">
          <v:rect id="_x0000_i1063" style="width:0;height:1.5pt" o:hralign="center" o:hrstd="t" o:hr="t" fillcolor="#a0a0a0" stroked="f"/>
        </w:pict>
      </w:r>
    </w:p>
    <w:p w14:paraId="577598C0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4. Databases at Scale</w:t>
      </w:r>
    </w:p>
    <w:p w14:paraId="5571E034" w14:textId="77777777" w:rsidR="0032537E" w:rsidRPr="0032537E" w:rsidRDefault="0032537E" w:rsidP="0032537E">
      <w:pPr>
        <w:numPr>
          <w:ilvl w:val="0"/>
          <w:numId w:val="7"/>
        </w:numPr>
      </w:pPr>
      <w:r w:rsidRPr="0032537E">
        <w:lastRenderedPageBreak/>
        <w:t xml:space="preserve">For trillions of </w:t>
      </w:r>
      <w:r w:rsidRPr="0032537E">
        <w:rPr>
          <w:b/>
          <w:bCs/>
        </w:rPr>
        <w:t>records</w:t>
      </w:r>
      <w:r w:rsidRPr="0032537E">
        <w:t xml:space="preserve"> (transactions, IoT, telemetry).</w:t>
      </w:r>
    </w:p>
    <w:p w14:paraId="0CB31EA9" w14:textId="77777777" w:rsidR="0032537E" w:rsidRPr="0032537E" w:rsidRDefault="0032537E" w:rsidP="0032537E">
      <w:r w:rsidRPr="0032537E">
        <w:rPr>
          <w:b/>
          <w:bCs/>
        </w:rPr>
        <w:t>Services:</w:t>
      </w:r>
    </w:p>
    <w:p w14:paraId="4EABDEDC" w14:textId="77777777" w:rsidR="0032537E" w:rsidRPr="0032537E" w:rsidRDefault="0032537E" w:rsidP="0032537E">
      <w:pPr>
        <w:numPr>
          <w:ilvl w:val="0"/>
          <w:numId w:val="8"/>
        </w:numPr>
      </w:pPr>
      <w:r w:rsidRPr="0032537E">
        <w:rPr>
          <w:b/>
          <w:bCs/>
        </w:rPr>
        <w:t>Amazon DynamoDB</w:t>
      </w:r>
      <w:r w:rsidRPr="0032537E">
        <w:t xml:space="preserve"> → Scales to trillions of items, fully managed NoSQL.</w:t>
      </w:r>
    </w:p>
    <w:p w14:paraId="329170DE" w14:textId="77777777" w:rsidR="0032537E" w:rsidRPr="0032537E" w:rsidRDefault="0032537E" w:rsidP="0032537E">
      <w:pPr>
        <w:numPr>
          <w:ilvl w:val="0"/>
          <w:numId w:val="8"/>
        </w:numPr>
      </w:pPr>
      <w:r w:rsidRPr="0032537E">
        <w:rPr>
          <w:b/>
          <w:bCs/>
        </w:rPr>
        <w:t>Google Bigtable</w:t>
      </w:r>
      <w:r w:rsidRPr="0032537E">
        <w:t xml:space="preserve"> → Petabyte-scale NoSQL database (used for YouTube/Maps).</w:t>
      </w:r>
    </w:p>
    <w:p w14:paraId="10A3D16A" w14:textId="77777777" w:rsidR="0032537E" w:rsidRPr="0032537E" w:rsidRDefault="0032537E" w:rsidP="0032537E">
      <w:pPr>
        <w:numPr>
          <w:ilvl w:val="0"/>
          <w:numId w:val="8"/>
        </w:numPr>
      </w:pPr>
      <w:r w:rsidRPr="0032537E">
        <w:rPr>
          <w:b/>
          <w:bCs/>
        </w:rPr>
        <w:t>Azure Cosmos DB</w:t>
      </w:r>
      <w:r w:rsidRPr="0032537E">
        <w:t xml:space="preserve"> → Globally distributed, scales elastically.</w:t>
      </w:r>
    </w:p>
    <w:p w14:paraId="77A57E09" w14:textId="77777777" w:rsidR="0032537E" w:rsidRPr="0032537E" w:rsidRDefault="0032537E" w:rsidP="0032537E">
      <w:pPr>
        <w:numPr>
          <w:ilvl w:val="0"/>
          <w:numId w:val="8"/>
        </w:numPr>
      </w:pPr>
      <w:r w:rsidRPr="0032537E">
        <w:rPr>
          <w:b/>
          <w:bCs/>
        </w:rPr>
        <w:t xml:space="preserve">Cassandra (Managed: </w:t>
      </w:r>
      <w:proofErr w:type="spellStart"/>
      <w:r w:rsidRPr="0032537E">
        <w:rPr>
          <w:b/>
          <w:bCs/>
        </w:rPr>
        <w:t>AstraDB</w:t>
      </w:r>
      <w:proofErr w:type="spellEnd"/>
      <w:r w:rsidRPr="0032537E">
        <w:rPr>
          <w:b/>
          <w:bCs/>
        </w:rPr>
        <w:t xml:space="preserve">, AWS </w:t>
      </w:r>
      <w:proofErr w:type="spellStart"/>
      <w:r w:rsidRPr="0032537E">
        <w:rPr>
          <w:b/>
          <w:bCs/>
        </w:rPr>
        <w:t>Keyspaces</w:t>
      </w:r>
      <w:proofErr w:type="spellEnd"/>
      <w:r w:rsidRPr="0032537E">
        <w:rPr>
          <w:b/>
          <w:bCs/>
        </w:rPr>
        <w:t>)</w:t>
      </w:r>
      <w:r w:rsidRPr="0032537E">
        <w:t xml:space="preserve"> → Open-source distributed NoSQL at scale.</w:t>
      </w:r>
    </w:p>
    <w:p w14:paraId="22E117C2" w14:textId="77777777" w:rsidR="0032537E" w:rsidRPr="0032537E" w:rsidRDefault="0032537E" w:rsidP="0032537E">
      <w:r w:rsidRPr="0032537E">
        <w:pict w14:anchorId="5DE37CDB">
          <v:rect id="_x0000_i1064" style="width:0;height:1.5pt" o:hralign="center" o:hrstd="t" o:hr="t" fillcolor="#a0a0a0" stroked="f"/>
        </w:pict>
      </w:r>
    </w:p>
    <w:p w14:paraId="305923F3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5. Cold / Archival Storage (Long-Term, Cheapest)</w:t>
      </w:r>
    </w:p>
    <w:p w14:paraId="66C4FD23" w14:textId="77777777" w:rsidR="0032537E" w:rsidRPr="0032537E" w:rsidRDefault="0032537E" w:rsidP="0032537E">
      <w:pPr>
        <w:numPr>
          <w:ilvl w:val="0"/>
          <w:numId w:val="9"/>
        </w:numPr>
      </w:pPr>
      <w:r w:rsidRPr="0032537E">
        <w:t>For trillions of records/files you don’t need frequently.</w:t>
      </w:r>
    </w:p>
    <w:p w14:paraId="2E301C14" w14:textId="77777777" w:rsidR="0032537E" w:rsidRPr="0032537E" w:rsidRDefault="0032537E" w:rsidP="0032537E">
      <w:r w:rsidRPr="0032537E">
        <w:rPr>
          <w:b/>
          <w:bCs/>
        </w:rPr>
        <w:t>Services:</w:t>
      </w:r>
    </w:p>
    <w:p w14:paraId="06B2087B" w14:textId="77777777" w:rsidR="0032537E" w:rsidRPr="0032537E" w:rsidRDefault="0032537E" w:rsidP="0032537E">
      <w:pPr>
        <w:numPr>
          <w:ilvl w:val="0"/>
          <w:numId w:val="10"/>
        </w:numPr>
      </w:pPr>
      <w:r w:rsidRPr="0032537E">
        <w:rPr>
          <w:b/>
          <w:bCs/>
        </w:rPr>
        <w:t>AWS Glacier / Glacier Deep Archive</w:t>
      </w:r>
    </w:p>
    <w:p w14:paraId="76FC08A8" w14:textId="77777777" w:rsidR="0032537E" w:rsidRPr="0032537E" w:rsidRDefault="0032537E" w:rsidP="0032537E">
      <w:pPr>
        <w:numPr>
          <w:ilvl w:val="0"/>
          <w:numId w:val="10"/>
        </w:numPr>
      </w:pPr>
      <w:r w:rsidRPr="0032537E">
        <w:rPr>
          <w:b/>
          <w:bCs/>
        </w:rPr>
        <w:t>Azure Archive Storage</w:t>
      </w:r>
    </w:p>
    <w:p w14:paraId="3DE51B27" w14:textId="77777777" w:rsidR="0032537E" w:rsidRPr="0032537E" w:rsidRDefault="0032537E" w:rsidP="0032537E">
      <w:pPr>
        <w:numPr>
          <w:ilvl w:val="0"/>
          <w:numId w:val="10"/>
        </w:numPr>
      </w:pPr>
      <w:r w:rsidRPr="0032537E">
        <w:rPr>
          <w:b/>
          <w:bCs/>
        </w:rPr>
        <w:t>Google Archive Storage</w:t>
      </w:r>
    </w:p>
    <w:p w14:paraId="194F8668" w14:textId="77777777" w:rsidR="0032537E" w:rsidRPr="0032537E" w:rsidRDefault="0032537E" w:rsidP="0032537E">
      <w:pPr>
        <w:numPr>
          <w:ilvl w:val="0"/>
          <w:numId w:val="10"/>
        </w:numPr>
      </w:pPr>
      <w:r w:rsidRPr="0032537E">
        <w:t>Best suited for backups, compliance, regulatory needs.</w:t>
      </w:r>
    </w:p>
    <w:p w14:paraId="1AE3F217" w14:textId="77777777" w:rsidR="0032537E" w:rsidRPr="0032537E" w:rsidRDefault="0032537E" w:rsidP="0032537E">
      <w:r w:rsidRPr="0032537E">
        <w:pict w14:anchorId="7B39BBE4">
          <v:rect id="_x0000_i1065" style="width:0;height:1.5pt" o:hralign="center" o:hrstd="t" o:hr="t" fillcolor="#a0a0a0" stroked="f"/>
        </w:pict>
      </w:r>
    </w:p>
    <w:p w14:paraId="35CB1993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6. Specialized Data Services</w:t>
      </w:r>
    </w:p>
    <w:p w14:paraId="4BA0DF3D" w14:textId="77777777" w:rsidR="0032537E" w:rsidRPr="0032537E" w:rsidRDefault="0032537E" w:rsidP="0032537E">
      <w:pPr>
        <w:numPr>
          <w:ilvl w:val="0"/>
          <w:numId w:val="11"/>
        </w:numPr>
      </w:pPr>
      <w:r w:rsidRPr="0032537E">
        <w:rPr>
          <w:b/>
          <w:bCs/>
        </w:rPr>
        <w:t xml:space="preserve">AWS Timestream / </w:t>
      </w:r>
      <w:proofErr w:type="spellStart"/>
      <w:r w:rsidRPr="0032537E">
        <w:rPr>
          <w:b/>
          <w:bCs/>
        </w:rPr>
        <w:t>InfluxDB</w:t>
      </w:r>
      <w:proofErr w:type="spellEnd"/>
      <w:r w:rsidRPr="0032537E">
        <w:rPr>
          <w:b/>
          <w:bCs/>
        </w:rPr>
        <w:t xml:space="preserve"> Cloud / Azure Data Explorer</w:t>
      </w:r>
      <w:r w:rsidRPr="0032537E">
        <w:t xml:space="preserve"> → For time-series data (IoT, sensors).</w:t>
      </w:r>
    </w:p>
    <w:p w14:paraId="75A101E5" w14:textId="77777777" w:rsidR="0032537E" w:rsidRPr="0032537E" w:rsidRDefault="0032537E" w:rsidP="0032537E">
      <w:pPr>
        <w:numPr>
          <w:ilvl w:val="0"/>
          <w:numId w:val="11"/>
        </w:numPr>
      </w:pPr>
      <w:r w:rsidRPr="0032537E">
        <w:rPr>
          <w:b/>
          <w:bCs/>
        </w:rPr>
        <w:t>AWS Neptune / Azure Cosmos Gremlin API / GCP Graph Engine</w:t>
      </w:r>
      <w:r w:rsidRPr="0032537E">
        <w:t xml:space="preserve"> → For graph datasets at large scale.</w:t>
      </w:r>
    </w:p>
    <w:p w14:paraId="3CD2AD1F" w14:textId="77777777" w:rsidR="0032537E" w:rsidRPr="0032537E" w:rsidRDefault="0032537E" w:rsidP="0032537E">
      <w:r w:rsidRPr="0032537E">
        <w:pict w14:anchorId="70EA0DF7">
          <v:rect id="_x0000_i1066" style="width:0;height:1.5pt" o:hralign="center" o:hrstd="t" o:hr="t" fillcolor="#a0a0a0" stroked="f"/>
        </w:pict>
      </w:r>
    </w:p>
    <w:p w14:paraId="79484CB5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✅</w:t>
      </w:r>
      <w:r w:rsidRPr="0032537E">
        <w:t xml:space="preserve"> </w:t>
      </w:r>
      <w:r w:rsidRPr="0032537E">
        <w:rPr>
          <w:b/>
          <w:bCs/>
        </w:rPr>
        <w:t>Recommendation:</w:t>
      </w:r>
    </w:p>
    <w:p w14:paraId="65B3C2C6" w14:textId="77777777" w:rsidR="0032537E" w:rsidRPr="0032537E" w:rsidRDefault="0032537E" w:rsidP="0032537E">
      <w:pPr>
        <w:numPr>
          <w:ilvl w:val="0"/>
          <w:numId w:val="12"/>
        </w:numPr>
      </w:pPr>
      <w:r w:rsidRPr="0032537E">
        <w:t xml:space="preserve">If you just need to </w:t>
      </w:r>
      <w:r w:rsidRPr="0032537E">
        <w:rPr>
          <w:b/>
          <w:bCs/>
        </w:rPr>
        <w:t>store raw data at exabyte scale</w:t>
      </w:r>
      <w:r w:rsidRPr="0032537E">
        <w:t xml:space="preserve"> → go with </w:t>
      </w:r>
      <w:r w:rsidRPr="0032537E">
        <w:rPr>
          <w:b/>
          <w:bCs/>
        </w:rPr>
        <w:t>Object Storage (S3, Blob, GCS)</w:t>
      </w:r>
      <w:r w:rsidRPr="0032537E">
        <w:t>.</w:t>
      </w:r>
    </w:p>
    <w:p w14:paraId="3C440C0F" w14:textId="77777777" w:rsidR="0032537E" w:rsidRPr="0032537E" w:rsidRDefault="0032537E" w:rsidP="0032537E">
      <w:pPr>
        <w:numPr>
          <w:ilvl w:val="0"/>
          <w:numId w:val="12"/>
        </w:numPr>
      </w:pPr>
      <w:r w:rsidRPr="0032537E">
        <w:t xml:space="preserve">If you need </w:t>
      </w:r>
      <w:r w:rsidRPr="0032537E">
        <w:rPr>
          <w:b/>
          <w:bCs/>
        </w:rPr>
        <w:t>analytics at scale</w:t>
      </w:r>
      <w:r w:rsidRPr="0032537E">
        <w:t xml:space="preserve"> → combine with </w:t>
      </w:r>
      <w:proofErr w:type="spellStart"/>
      <w:r w:rsidRPr="0032537E">
        <w:rPr>
          <w:b/>
          <w:bCs/>
        </w:rPr>
        <w:t>BigQuery</w:t>
      </w:r>
      <w:proofErr w:type="spellEnd"/>
      <w:r w:rsidRPr="0032537E">
        <w:rPr>
          <w:b/>
          <w:bCs/>
        </w:rPr>
        <w:t>, Redshift, or Snowflake</w:t>
      </w:r>
      <w:r w:rsidRPr="0032537E">
        <w:t>.</w:t>
      </w:r>
    </w:p>
    <w:p w14:paraId="198F6508" w14:textId="77777777" w:rsidR="0032537E" w:rsidRPr="0032537E" w:rsidRDefault="0032537E" w:rsidP="0032537E">
      <w:pPr>
        <w:numPr>
          <w:ilvl w:val="0"/>
          <w:numId w:val="12"/>
        </w:numPr>
      </w:pPr>
      <w:r w:rsidRPr="0032537E">
        <w:t xml:space="preserve">For </w:t>
      </w:r>
      <w:r w:rsidRPr="0032537E">
        <w:rPr>
          <w:b/>
          <w:bCs/>
        </w:rPr>
        <w:t>transaction-heavy trillions of records</w:t>
      </w:r>
      <w:r w:rsidRPr="0032537E">
        <w:t xml:space="preserve"> → choose </w:t>
      </w:r>
      <w:r w:rsidRPr="0032537E">
        <w:rPr>
          <w:b/>
          <w:bCs/>
        </w:rPr>
        <w:t xml:space="preserve">DynamoDB / Bigtable / </w:t>
      </w:r>
      <w:proofErr w:type="spellStart"/>
      <w:r w:rsidRPr="0032537E">
        <w:rPr>
          <w:b/>
          <w:bCs/>
        </w:rPr>
        <w:t>CosmosDB</w:t>
      </w:r>
      <w:proofErr w:type="spellEnd"/>
      <w:r w:rsidRPr="0032537E">
        <w:t>.</w:t>
      </w:r>
    </w:p>
    <w:p w14:paraId="2D23A59F" w14:textId="77777777" w:rsidR="0032537E" w:rsidRPr="0032537E" w:rsidRDefault="0032537E" w:rsidP="0032537E">
      <w:pPr>
        <w:numPr>
          <w:ilvl w:val="0"/>
          <w:numId w:val="12"/>
        </w:numPr>
      </w:pPr>
      <w:r w:rsidRPr="0032537E">
        <w:t xml:space="preserve">For </w:t>
      </w:r>
      <w:r w:rsidRPr="0032537E">
        <w:rPr>
          <w:b/>
          <w:bCs/>
        </w:rPr>
        <w:t>cheap long-term archival</w:t>
      </w:r>
      <w:r w:rsidRPr="0032537E">
        <w:t xml:space="preserve"> → use </w:t>
      </w:r>
      <w:r w:rsidRPr="0032537E">
        <w:rPr>
          <w:b/>
          <w:bCs/>
        </w:rPr>
        <w:t>Glacier / Archive tiers</w:t>
      </w:r>
      <w:r w:rsidRPr="0032537E">
        <w:t>.</w:t>
      </w:r>
    </w:p>
    <w:p w14:paraId="67A62BD4" w14:textId="77777777" w:rsidR="003A2A4D" w:rsidRDefault="003A2A4D"/>
    <w:p w14:paraId="64349A8D" w14:textId="77777777" w:rsidR="0032537E" w:rsidRDefault="0032537E"/>
    <w:p w14:paraId="6DA7CDF4" w14:textId="77777777" w:rsidR="0032537E" w:rsidRDefault="0032537E"/>
    <w:p w14:paraId="41AB030D" w14:textId="77777777" w:rsidR="0032537E" w:rsidRDefault="0032537E"/>
    <w:p w14:paraId="2FFBF4D7" w14:textId="1EC57E40" w:rsidR="0032537E" w:rsidRDefault="0032537E">
      <w:r>
        <w:t xml:space="preserve">2. </w:t>
      </w:r>
      <w:r w:rsidRPr="0032537E">
        <w:t>Find out what are the possible parameters used by the retail companies to identify the churn rate</w:t>
      </w:r>
    </w:p>
    <w:p w14:paraId="3E9FF4EE" w14:textId="77777777" w:rsidR="0032537E" w:rsidRDefault="0032537E"/>
    <w:p w14:paraId="34E13479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1. Customer Demographics</w:t>
      </w:r>
    </w:p>
    <w:p w14:paraId="3EA6C7D2" w14:textId="77777777" w:rsidR="0032537E" w:rsidRPr="0032537E" w:rsidRDefault="0032537E" w:rsidP="0032537E">
      <w:pPr>
        <w:numPr>
          <w:ilvl w:val="0"/>
          <w:numId w:val="13"/>
        </w:numPr>
      </w:pPr>
      <w:r w:rsidRPr="0032537E">
        <w:t>Age, gender, income group</w:t>
      </w:r>
    </w:p>
    <w:p w14:paraId="1F4C902B" w14:textId="77777777" w:rsidR="0032537E" w:rsidRPr="0032537E" w:rsidRDefault="0032537E" w:rsidP="0032537E">
      <w:pPr>
        <w:numPr>
          <w:ilvl w:val="0"/>
          <w:numId w:val="13"/>
        </w:numPr>
      </w:pPr>
      <w:r w:rsidRPr="0032537E">
        <w:t>Geographic location (urban/rural, region)</w:t>
      </w:r>
    </w:p>
    <w:p w14:paraId="57438308" w14:textId="77777777" w:rsidR="0032537E" w:rsidRPr="0032537E" w:rsidRDefault="0032537E" w:rsidP="0032537E">
      <w:pPr>
        <w:numPr>
          <w:ilvl w:val="0"/>
          <w:numId w:val="13"/>
        </w:numPr>
      </w:pPr>
      <w:r w:rsidRPr="0032537E">
        <w:t>Household size</w:t>
      </w:r>
    </w:p>
    <w:p w14:paraId="5406B9B3" w14:textId="77777777" w:rsidR="0032537E" w:rsidRPr="0032537E" w:rsidRDefault="0032537E" w:rsidP="0032537E">
      <w:pPr>
        <w:numPr>
          <w:ilvl w:val="0"/>
          <w:numId w:val="13"/>
        </w:numPr>
      </w:pPr>
      <w:r w:rsidRPr="0032537E">
        <w:t>Lifestyle categories</w:t>
      </w:r>
    </w:p>
    <w:p w14:paraId="210EE22B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👉</w:t>
      </w:r>
      <w:r w:rsidRPr="0032537E">
        <w:t xml:space="preserve"> Helps identify if specific customer segments churn more than others.</w:t>
      </w:r>
    </w:p>
    <w:p w14:paraId="530752CD" w14:textId="77777777" w:rsidR="0032537E" w:rsidRPr="0032537E" w:rsidRDefault="0032537E" w:rsidP="0032537E">
      <w:r w:rsidRPr="0032537E">
        <w:pict w14:anchorId="1733CEC5">
          <v:rect id="_x0000_i1121" style="width:0;height:1.5pt" o:hralign="center" o:hrstd="t" o:hr="t" fillcolor="#a0a0a0" stroked="f"/>
        </w:pict>
      </w:r>
    </w:p>
    <w:p w14:paraId="5B0071BD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2. Purchase </w:t>
      </w:r>
      <w:proofErr w:type="spellStart"/>
      <w:r w:rsidRPr="0032537E">
        <w:rPr>
          <w:b/>
          <w:bCs/>
        </w:rPr>
        <w:t>Behavior</w:t>
      </w:r>
      <w:proofErr w:type="spellEnd"/>
    </w:p>
    <w:p w14:paraId="3B1855BF" w14:textId="77777777" w:rsidR="0032537E" w:rsidRPr="0032537E" w:rsidRDefault="0032537E" w:rsidP="0032537E">
      <w:pPr>
        <w:numPr>
          <w:ilvl w:val="0"/>
          <w:numId w:val="14"/>
        </w:numPr>
      </w:pPr>
      <w:r w:rsidRPr="0032537E">
        <w:rPr>
          <w:b/>
          <w:bCs/>
        </w:rPr>
        <w:t>Frequency of purchases</w:t>
      </w:r>
      <w:r w:rsidRPr="0032537E">
        <w:t xml:space="preserve"> (drop in shopping visits)</w:t>
      </w:r>
    </w:p>
    <w:p w14:paraId="2F9E646B" w14:textId="77777777" w:rsidR="0032537E" w:rsidRPr="0032537E" w:rsidRDefault="0032537E" w:rsidP="0032537E">
      <w:pPr>
        <w:numPr>
          <w:ilvl w:val="0"/>
          <w:numId w:val="14"/>
        </w:numPr>
      </w:pPr>
      <w:r w:rsidRPr="0032537E">
        <w:rPr>
          <w:b/>
          <w:bCs/>
        </w:rPr>
        <w:t>Recency of purchase</w:t>
      </w:r>
      <w:r w:rsidRPr="0032537E">
        <w:t xml:space="preserve"> (how long since the last order)</w:t>
      </w:r>
    </w:p>
    <w:p w14:paraId="6A7F2327" w14:textId="77777777" w:rsidR="0032537E" w:rsidRPr="0032537E" w:rsidRDefault="0032537E" w:rsidP="0032537E">
      <w:pPr>
        <w:numPr>
          <w:ilvl w:val="0"/>
          <w:numId w:val="14"/>
        </w:numPr>
      </w:pPr>
      <w:r w:rsidRPr="0032537E">
        <w:rPr>
          <w:b/>
          <w:bCs/>
        </w:rPr>
        <w:t>Basket size / Order value</w:t>
      </w:r>
      <w:r w:rsidRPr="0032537E">
        <w:t xml:space="preserve"> trends (declining spend)</w:t>
      </w:r>
    </w:p>
    <w:p w14:paraId="2A74778B" w14:textId="77777777" w:rsidR="0032537E" w:rsidRPr="0032537E" w:rsidRDefault="0032537E" w:rsidP="0032537E">
      <w:pPr>
        <w:numPr>
          <w:ilvl w:val="0"/>
          <w:numId w:val="14"/>
        </w:numPr>
      </w:pPr>
      <w:r w:rsidRPr="0032537E">
        <w:rPr>
          <w:b/>
          <w:bCs/>
        </w:rPr>
        <w:t>Product category mix</w:t>
      </w:r>
      <w:r w:rsidRPr="0032537E">
        <w:t xml:space="preserve"> (switching from high-margin to low-margin products)</w:t>
      </w:r>
    </w:p>
    <w:p w14:paraId="511AEA4F" w14:textId="77777777" w:rsidR="0032537E" w:rsidRPr="0032537E" w:rsidRDefault="0032537E" w:rsidP="0032537E">
      <w:pPr>
        <w:numPr>
          <w:ilvl w:val="0"/>
          <w:numId w:val="14"/>
        </w:numPr>
      </w:pPr>
      <w:r w:rsidRPr="0032537E">
        <w:rPr>
          <w:b/>
          <w:bCs/>
        </w:rPr>
        <w:t>RFM Analysis (Recency, Frequency, Monetary)</w:t>
      </w:r>
    </w:p>
    <w:p w14:paraId="109BB83C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👉</w:t>
      </w:r>
      <w:r w:rsidRPr="0032537E">
        <w:t xml:space="preserve"> If recency and frequency decline, customer churn likelihood rises.</w:t>
      </w:r>
    </w:p>
    <w:p w14:paraId="40F79FFA" w14:textId="77777777" w:rsidR="0032537E" w:rsidRPr="0032537E" w:rsidRDefault="0032537E" w:rsidP="0032537E">
      <w:r w:rsidRPr="0032537E">
        <w:pict w14:anchorId="39902645">
          <v:rect id="_x0000_i1122" style="width:0;height:1.5pt" o:hralign="center" o:hrstd="t" o:hr="t" fillcolor="#a0a0a0" stroked="f"/>
        </w:pict>
      </w:r>
    </w:p>
    <w:p w14:paraId="76C10CEA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3. Loyalty &amp; Membership Indicators</w:t>
      </w:r>
    </w:p>
    <w:p w14:paraId="671957B4" w14:textId="77777777" w:rsidR="0032537E" w:rsidRPr="0032537E" w:rsidRDefault="0032537E" w:rsidP="0032537E">
      <w:pPr>
        <w:numPr>
          <w:ilvl w:val="0"/>
          <w:numId w:val="15"/>
        </w:numPr>
      </w:pPr>
      <w:r w:rsidRPr="0032537E">
        <w:t>Loyalty program membership status</w:t>
      </w:r>
    </w:p>
    <w:p w14:paraId="52468768" w14:textId="77777777" w:rsidR="0032537E" w:rsidRPr="0032537E" w:rsidRDefault="0032537E" w:rsidP="0032537E">
      <w:pPr>
        <w:numPr>
          <w:ilvl w:val="0"/>
          <w:numId w:val="15"/>
        </w:numPr>
      </w:pPr>
      <w:r w:rsidRPr="0032537E">
        <w:t>Points accumulation vs redemption patterns</w:t>
      </w:r>
    </w:p>
    <w:p w14:paraId="76C573A6" w14:textId="77777777" w:rsidR="0032537E" w:rsidRPr="0032537E" w:rsidRDefault="0032537E" w:rsidP="0032537E">
      <w:pPr>
        <w:numPr>
          <w:ilvl w:val="0"/>
          <w:numId w:val="15"/>
        </w:numPr>
      </w:pPr>
      <w:r w:rsidRPr="0032537E">
        <w:t>Expired or unused coupons/vouchers</w:t>
      </w:r>
    </w:p>
    <w:p w14:paraId="0FF2A377" w14:textId="77777777" w:rsidR="0032537E" w:rsidRPr="0032537E" w:rsidRDefault="0032537E" w:rsidP="0032537E">
      <w:pPr>
        <w:numPr>
          <w:ilvl w:val="0"/>
          <w:numId w:val="15"/>
        </w:numPr>
      </w:pPr>
      <w:r w:rsidRPr="0032537E">
        <w:t>Cancellation of subscriptions or memberships</w:t>
      </w:r>
    </w:p>
    <w:p w14:paraId="6A75BEF4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👉</w:t>
      </w:r>
      <w:r w:rsidRPr="0032537E">
        <w:t xml:space="preserve"> Customers disengaging from loyalty programs are high churn risks.</w:t>
      </w:r>
    </w:p>
    <w:p w14:paraId="422B95B8" w14:textId="77777777" w:rsidR="0032537E" w:rsidRPr="0032537E" w:rsidRDefault="0032537E" w:rsidP="0032537E">
      <w:r w:rsidRPr="0032537E">
        <w:pict w14:anchorId="6A190293">
          <v:rect id="_x0000_i1123" style="width:0;height:1.5pt" o:hralign="center" o:hrstd="t" o:hr="t" fillcolor="#a0a0a0" stroked="f"/>
        </w:pict>
      </w:r>
    </w:p>
    <w:p w14:paraId="1D1B9015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4. Customer Engagement</w:t>
      </w:r>
    </w:p>
    <w:p w14:paraId="4573401C" w14:textId="77777777" w:rsidR="0032537E" w:rsidRPr="0032537E" w:rsidRDefault="0032537E" w:rsidP="0032537E">
      <w:pPr>
        <w:numPr>
          <w:ilvl w:val="0"/>
          <w:numId w:val="16"/>
        </w:numPr>
      </w:pPr>
      <w:r w:rsidRPr="0032537E">
        <w:t>Interaction with brand channels (email open rates, app usage, website logins)</w:t>
      </w:r>
    </w:p>
    <w:p w14:paraId="716F3AC6" w14:textId="77777777" w:rsidR="0032537E" w:rsidRPr="0032537E" w:rsidRDefault="0032537E" w:rsidP="0032537E">
      <w:pPr>
        <w:numPr>
          <w:ilvl w:val="0"/>
          <w:numId w:val="16"/>
        </w:numPr>
      </w:pPr>
      <w:r w:rsidRPr="0032537E">
        <w:t>Response to promotions and offers</w:t>
      </w:r>
    </w:p>
    <w:p w14:paraId="532EBE81" w14:textId="77777777" w:rsidR="0032537E" w:rsidRPr="0032537E" w:rsidRDefault="0032537E" w:rsidP="0032537E">
      <w:pPr>
        <w:numPr>
          <w:ilvl w:val="0"/>
          <w:numId w:val="16"/>
        </w:numPr>
      </w:pPr>
      <w:r w:rsidRPr="0032537E">
        <w:t>Social media engagement (likes, shares, reviews)</w:t>
      </w:r>
    </w:p>
    <w:p w14:paraId="434F4F60" w14:textId="77777777" w:rsidR="0032537E" w:rsidRPr="0032537E" w:rsidRDefault="0032537E" w:rsidP="0032537E">
      <w:pPr>
        <w:numPr>
          <w:ilvl w:val="0"/>
          <w:numId w:val="16"/>
        </w:numPr>
      </w:pPr>
      <w:r w:rsidRPr="0032537E">
        <w:t>Customer service interactions (complaints, unresolved issues)</w:t>
      </w:r>
    </w:p>
    <w:p w14:paraId="54A50106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👉</w:t>
      </w:r>
      <w:r w:rsidRPr="0032537E">
        <w:t xml:space="preserve"> Reduced engagement signals weakening brand connection.</w:t>
      </w:r>
    </w:p>
    <w:p w14:paraId="59251347" w14:textId="77777777" w:rsidR="0032537E" w:rsidRPr="0032537E" w:rsidRDefault="0032537E" w:rsidP="0032537E">
      <w:r w:rsidRPr="0032537E">
        <w:pict w14:anchorId="5C84B59D">
          <v:rect id="_x0000_i1124" style="width:0;height:1.5pt" o:hralign="center" o:hrstd="t" o:hr="t" fillcolor="#a0a0a0" stroked="f"/>
        </w:pict>
      </w:r>
    </w:p>
    <w:p w14:paraId="7E616B4C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lastRenderedPageBreak/>
        <w:t>🔹</w:t>
      </w:r>
      <w:r w:rsidRPr="0032537E">
        <w:rPr>
          <w:b/>
          <w:bCs/>
        </w:rPr>
        <w:t xml:space="preserve"> 5. Satisfaction &amp; Experience Metrics</w:t>
      </w:r>
    </w:p>
    <w:p w14:paraId="7A5E4103" w14:textId="77777777" w:rsidR="0032537E" w:rsidRPr="0032537E" w:rsidRDefault="0032537E" w:rsidP="0032537E">
      <w:pPr>
        <w:numPr>
          <w:ilvl w:val="0"/>
          <w:numId w:val="17"/>
        </w:numPr>
      </w:pPr>
      <w:r w:rsidRPr="0032537E">
        <w:t>Net Promoter Score (NPS) / Customer Satisfaction (CSAT)</w:t>
      </w:r>
    </w:p>
    <w:p w14:paraId="0CF0FA6B" w14:textId="77777777" w:rsidR="0032537E" w:rsidRPr="0032537E" w:rsidRDefault="0032537E" w:rsidP="0032537E">
      <w:pPr>
        <w:numPr>
          <w:ilvl w:val="0"/>
          <w:numId w:val="17"/>
        </w:numPr>
      </w:pPr>
      <w:r w:rsidRPr="0032537E">
        <w:t>Return/refund frequency</w:t>
      </w:r>
    </w:p>
    <w:p w14:paraId="13C384C2" w14:textId="77777777" w:rsidR="0032537E" w:rsidRPr="0032537E" w:rsidRDefault="0032537E" w:rsidP="0032537E">
      <w:pPr>
        <w:numPr>
          <w:ilvl w:val="0"/>
          <w:numId w:val="17"/>
        </w:numPr>
      </w:pPr>
      <w:r w:rsidRPr="0032537E">
        <w:t>Cart abandonment rates</w:t>
      </w:r>
    </w:p>
    <w:p w14:paraId="4EC8CE8F" w14:textId="77777777" w:rsidR="0032537E" w:rsidRPr="0032537E" w:rsidRDefault="0032537E" w:rsidP="0032537E">
      <w:pPr>
        <w:numPr>
          <w:ilvl w:val="0"/>
          <w:numId w:val="17"/>
        </w:numPr>
      </w:pPr>
      <w:r w:rsidRPr="0032537E">
        <w:t>Negative reviews or feedback</w:t>
      </w:r>
    </w:p>
    <w:p w14:paraId="08A913C0" w14:textId="77777777" w:rsidR="0032537E" w:rsidRPr="0032537E" w:rsidRDefault="0032537E" w:rsidP="0032537E">
      <w:pPr>
        <w:numPr>
          <w:ilvl w:val="0"/>
          <w:numId w:val="17"/>
        </w:numPr>
      </w:pPr>
      <w:r w:rsidRPr="0032537E">
        <w:t xml:space="preserve">Customer support </w:t>
      </w:r>
      <w:proofErr w:type="gramStart"/>
      <w:r w:rsidRPr="0032537E">
        <w:t>wait</w:t>
      </w:r>
      <w:proofErr w:type="gramEnd"/>
      <w:r w:rsidRPr="0032537E">
        <w:t xml:space="preserve"> times / dissatisfaction</w:t>
      </w:r>
    </w:p>
    <w:p w14:paraId="59677162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👉</w:t>
      </w:r>
      <w:r w:rsidRPr="0032537E">
        <w:t xml:space="preserve"> Poor service experience is one of the biggest churn drivers.</w:t>
      </w:r>
    </w:p>
    <w:p w14:paraId="7075A520" w14:textId="77777777" w:rsidR="0032537E" w:rsidRPr="0032537E" w:rsidRDefault="0032537E" w:rsidP="0032537E">
      <w:r w:rsidRPr="0032537E">
        <w:pict w14:anchorId="6A383DAC">
          <v:rect id="_x0000_i1125" style="width:0;height:1.5pt" o:hralign="center" o:hrstd="t" o:hr="t" fillcolor="#a0a0a0" stroked="f"/>
        </w:pict>
      </w:r>
    </w:p>
    <w:p w14:paraId="6C4CA55F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6. Competitive </w:t>
      </w:r>
      <w:proofErr w:type="spellStart"/>
      <w:r w:rsidRPr="0032537E">
        <w:rPr>
          <w:b/>
          <w:bCs/>
        </w:rPr>
        <w:t>Behavior</w:t>
      </w:r>
      <w:proofErr w:type="spellEnd"/>
    </w:p>
    <w:p w14:paraId="53712B51" w14:textId="77777777" w:rsidR="0032537E" w:rsidRPr="0032537E" w:rsidRDefault="0032537E" w:rsidP="0032537E">
      <w:pPr>
        <w:numPr>
          <w:ilvl w:val="0"/>
          <w:numId w:val="18"/>
        </w:numPr>
      </w:pPr>
      <w:r w:rsidRPr="0032537E">
        <w:t>Switching to competitor loyalty programs</w:t>
      </w:r>
    </w:p>
    <w:p w14:paraId="37979B5E" w14:textId="77777777" w:rsidR="0032537E" w:rsidRPr="0032537E" w:rsidRDefault="0032537E" w:rsidP="0032537E">
      <w:pPr>
        <w:numPr>
          <w:ilvl w:val="0"/>
          <w:numId w:val="18"/>
        </w:numPr>
      </w:pPr>
      <w:r w:rsidRPr="0032537E">
        <w:t>Using competitor apps/websites (if data from third-party trackers is available)</w:t>
      </w:r>
    </w:p>
    <w:p w14:paraId="4E302FED" w14:textId="77777777" w:rsidR="0032537E" w:rsidRPr="0032537E" w:rsidRDefault="0032537E" w:rsidP="0032537E">
      <w:pPr>
        <w:numPr>
          <w:ilvl w:val="0"/>
          <w:numId w:val="18"/>
        </w:numPr>
      </w:pPr>
      <w:r w:rsidRPr="0032537E">
        <w:t>Price sensitivity (waiting for competitor discounts)</w:t>
      </w:r>
    </w:p>
    <w:p w14:paraId="29AB7B94" w14:textId="77777777" w:rsidR="0032537E" w:rsidRPr="0032537E" w:rsidRDefault="0032537E" w:rsidP="0032537E">
      <w:r w:rsidRPr="0032537E">
        <w:pict w14:anchorId="0AA2D012">
          <v:rect id="_x0000_i1126" style="width:0;height:1.5pt" o:hralign="center" o:hrstd="t" o:hr="t" fillcolor="#a0a0a0" stroked="f"/>
        </w:pict>
      </w:r>
    </w:p>
    <w:p w14:paraId="32B0A67F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7. Financial Parameters</w:t>
      </w:r>
    </w:p>
    <w:p w14:paraId="3DF025C9" w14:textId="77777777" w:rsidR="0032537E" w:rsidRPr="0032537E" w:rsidRDefault="0032537E" w:rsidP="0032537E">
      <w:pPr>
        <w:numPr>
          <w:ilvl w:val="0"/>
          <w:numId w:val="19"/>
        </w:numPr>
      </w:pPr>
      <w:r w:rsidRPr="0032537E">
        <w:t>Decline in average revenue per user (ARPU)</w:t>
      </w:r>
    </w:p>
    <w:p w14:paraId="40E66D15" w14:textId="77777777" w:rsidR="0032537E" w:rsidRPr="0032537E" w:rsidRDefault="0032537E" w:rsidP="0032537E">
      <w:pPr>
        <w:numPr>
          <w:ilvl w:val="0"/>
          <w:numId w:val="19"/>
        </w:numPr>
      </w:pPr>
      <w:r w:rsidRPr="0032537E">
        <w:t>Drop in gross margin contribution per customer</w:t>
      </w:r>
    </w:p>
    <w:p w14:paraId="62F38908" w14:textId="77777777" w:rsidR="0032537E" w:rsidRPr="0032537E" w:rsidRDefault="0032537E" w:rsidP="0032537E">
      <w:pPr>
        <w:numPr>
          <w:ilvl w:val="0"/>
          <w:numId w:val="19"/>
        </w:numPr>
      </w:pPr>
      <w:r w:rsidRPr="0032537E">
        <w:t>Discounts/coupons dependency (only purchasing during heavy sales)</w:t>
      </w:r>
    </w:p>
    <w:p w14:paraId="33DCDFE8" w14:textId="77777777" w:rsidR="0032537E" w:rsidRPr="0032537E" w:rsidRDefault="0032537E" w:rsidP="0032537E">
      <w:r w:rsidRPr="0032537E">
        <w:pict w14:anchorId="2314FB30">
          <v:rect id="_x0000_i1127" style="width:0;height:1.5pt" o:hralign="center" o:hrstd="t" o:hr="t" fillcolor="#a0a0a0" stroked="f"/>
        </w:pict>
      </w:r>
    </w:p>
    <w:p w14:paraId="3B86A59E" w14:textId="77777777" w:rsidR="0032537E" w:rsidRPr="0032537E" w:rsidRDefault="0032537E" w:rsidP="0032537E">
      <w:pPr>
        <w:rPr>
          <w:b/>
          <w:bCs/>
        </w:rPr>
      </w:pPr>
      <w:r w:rsidRPr="0032537E">
        <w:rPr>
          <w:rFonts w:ascii="Segoe UI Emoji" w:hAnsi="Segoe UI Emoji" w:cs="Segoe UI Emoji"/>
          <w:b/>
          <w:bCs/>
        </w:rPr>
        <w:t>🔹</w:t>
      </w:r>
      <w:r w:rsidRPr="0032537E">
        <w:rPr>
          <w:b/>
          <w:bCs/>
        </w:rPr>
        <w:t xml:space="preserve"> 8. External Factors</w:t>
      </w:r>
    </w:p>
    <w:p w14:paraId="378C6C2D" w14:textId="77777777" w:rsidR="0032537E" w:rsidRPr="0032537E" w:rsidRDefault="0032537E" w:rsidP="0032537E">
      <w:pPr>
        <w:numPr>
          <w:ilvl w:val="0"/>
          <w:numId w:val="20"/>
        </w:numPr>
      </w:pPr>
      <w:r w:rsidRPr="0032537E">
        <w:t xml:space="preserve">Seasonal buying </w:t>
      </w:r>
      <w:proofErr w:type="spellStart"/>
      <w:r w:rsidRPr="0032537E">
        <w:t>behavior</w:t>
      </w:r>
      <w:proofErr w:type="spellEnd"/>
      <w:r w:rsidRPr="0032537E">
        <w:t xml:space="preserve"> (churn may appear but is seasonal)</w:t>
      </w:r>
    </w:p>
    <w:p w14:paraId="211EC2A8" w14:textId="77777777" w:rsidR="0032537E" w:rsidRPr="0032537E" w:rsidRDefault="0032537E" w:rsidP="0032537E">
      <w:pPr>
        <w:numPr>
          <w:ilvl w:val="0"/>
          <w:numId w:val="20"/>
        </w:numPr>
      </w:pPr>
      <w:r w:rsidRPr="0032537E">
        <w:t>Economic downturn (customers cutting discretionary spend)</w:t>
      </w:r>
    </w:p>
    <w:p w14:paraId="341E655F" w14:textId="77777777" w:rsidR="0032537E" w:rsidRPr="0032537E" w:rsidRDefault="0032537E" w:rsidP="0032537E">
      <w:pPr>
        <w:numPr>
          <w:ilvl w:val="0"/>
          <w:numId w:val="20"/>
        </w:numPr>
      </w:pPr>
      <w:r w:rsidRPr="0032537E">
        <w:t>Lifestyle changes (relocation, job changes)</w:t>
      </w:r>
    </w:p>
    <w:p w14:paraId="0D23CC26" w14:textId="77777777" w:rsidR="0032537E" w:rsidRPr="0032537E" w:rsidRDefault="0032537E" w:rsidP="0032537E">
      <w:r w:rsidRPr="0032537E">
        <w:pict w14:anchorId="76F52033">
          <v:rect id="_x0000_i1128" style="width:0;height:1.5pt" o:hralign="center" o:hrstd="t" o:hr="t" fillcolor="#a0a0a0" stroked="f"/>
        </w:pict>
      </w:r>
    </w:p>
    <w:p w14:paraId="315B9117" w14:textId="77777777" w:rsidR="0032537E" w:rsidRPr="0032537E" w:rsidRDefault="0032537E" w:rsidP="0032537E">
      <w:r w:rsidRPr="0032537E">
        <w:rPr>
          <w:rFonts w:ascii="Segoe UI Emoji" w:hAnsi="Segoe UI Emoji" w:cs="Segoe UI Emoji"/>
        </w:rPr>
        <w:t>✅</w:t>
      </w:r>
      <w:r w:rsidRPr="0032537E">
        <w:t xml:space="preserve"> </w:t>
      </w:r>
      <w:r w:rsidRPr="0032537E">
        <w:rPr>
          <w:b/>
          <w:bCs/>
        </w:rPr>
        <w:t>How Retailers Use This Data</w:t>
      </w:r>
    </w:p>
    <w:p w14:paraId="20D9FD8B" w14:textId="77777777" w:rsidR="0032537E" w:rsidRPr="0032537E" w:rsidRDefault="0032537E" w:rsidP="0032537E">
      <w:pPr>
        <w:numPr>
          <w:ilvl w:val="0"/>
          <w:numId w:val="21"/>
        </w:numPr>
      </w:pPr>
      <w:r w:rsidRPr="0032537E">
        <w:t xml:space="preserve">Build </w:t>
      </w:r>
      <w:r w:rsidRPr="0032537E">
        <w:rPr>
          <w:b/>
          <w:bCs/>
        </w:rPr>
        <w:t>Churn Prediction Models</w:t>
      </w:r>
      <w:r w:rsidRPr="0032537E">
        <w:t xml:space="preserve"> (usually with ML using logistic regression, decision trees, or neural networks).</w:t>
      </w:r>
    </w:p>
    <w:p w14:paraId="65E07D55" w14:textId="77777777" w:rsidR="0032537E" w:rsidRPr="0032537E" w:rsidRDefault="0032537E" w:rsidP="0032537E">
      <w:pPr>
        <w:numPr>
          <w:ilvl w:val="0"/>
          <w:numId w:val="21"/>
        </w:numPr>
      </w:pPr>
      <w:r w:rsidRPr="0032537E">
        <w:t xml:space="preserve">Segment customers into </w:t>
      </w:r>
      <w:r w:rsidRPr="0032537E">
        <w:rPr>
          <w:b/>
          <w:bCs/>
        </w:rPr>
        <w:t>“at-risk”</w:t>
      </w:r>
      <w:r w:rsidRPr="0032537E">
        <w:t xml:space="preserve">, </w:t>
      </w:r>
      <w:r w:rsidRPr="0032537E">
        <w:rPr>
          <w:b/>
          <w:bCs/>
        </w:rPr>
        <w:t>“loyal”</w:t>
      </w:r>
      <w:r w:rsidRPr="0032537E">
        <w:t xml:space="preserve">, and </w:t>
      </w:r>
      <w:r w:rsidRPr="0032537E">
        <w:rPr>
          <w:b/>
          <w:bCs/>
        </w:rPr>
        <w:t>“churned”</w:t>
      </w:r>
      <w:r w:rsidRPr="0032537E">
        <w:t xml:space="preserve"> buckets.</w:t>
      </w:r>
    </w:p>
    <w:p w14:paraId="70351CCA" w14:textId="77777777" w:rsidR="0032537E" w:rsidRPr="0032537E" w:rsidRDefault="0032537E" w:rsidP="0032537E">
      <w:pPr>
        <w:numPr>
          <w:ilvl w:val="0"/>
          <w:numId w:val="21"/>
        </w:numPr>
      </w:pPr>
      <w:r w:rsidRPr="0032537E">
        <w:t xml:space="preserve">Apply </w:t>
      </w:r>
      <w:r w:rsidRPr="0032537E">
        <w:rPr>
          <w:b/>
          <w:bCs/>
        </w:rPr>
        <w:t>targeted retention strategies</w:t>
      </w:r>
      <w:r w:rsidRPr="0032537E">
        <w:t xml:space="preserve"> (special discounts, personalized offers, loyalty boosts).</w:t>
      </w:r>
    </w:p>
    <w:p w14:paraId="7DC8C69E" w14:textId="77777777" w:rsidR="0032537E" w:rsidRDefault="0032537E"/>
    <w:sectPr w:rsidR="0032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7667"/>
    <w:multiLevelType w:val="multilevel"/>
    <w:tmpl w:val="41C2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94D"/>
    <w:multiLevelType w:val="multilevel"/>
    <w:tmpl w:val="0B0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3E1A"/>
    <w:multiLevelType w:val="multilevel"/>
    <w:tmpl w:val="7E1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D0F"/>
    <w:multiLevelType w:val="multilevel"/>
    <w:tmpl w:val="4D7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833D4"/>
    <w:multiLevelType w:val="multilevel"/>
    <w:tmpl w:val="F0D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00FF1"/>
    <w:multiLevelType w:val="multilevel"/>
    <w:tmpl w:val="78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23D9D"/>
    <w:multiLevelType w:val="multilevel"/>
    <w:tmpl w:val="D4C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41C94"/>
    <w:multiLevelType w:val="multilevel"/>
    <w:tmpl w:val="133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1567B"/>
    <w:multiLevelType w:val="multilevel"/>
    <w:tmpl w:val="E93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F7CC9"/>
    <w:multiLevelType w:val="hybridMultilevel"/>
    <w:tmpl w:val="91E0A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D7402"/>
    <w:multiLevelType w:val="multilevel"/>
    <w:tmpl w:val="A028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21B60"/>
    <w:multiLevelType w:val="multilevel"/>
    <w:tmpl w:val="B48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2076C"/>
    <w:multiLevelType w:val="multilevel"/>
    <w:tmpl w:val="D2A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80F71"/>
    <w:multiLevelType w:val="multilevel"/>
    <w:tmpl w:val="0A8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9721D"/>
    <w:multiLevelType w:val="multilevel"/>
    <w:tmpl w:val="0D4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60E23"/>
    <w:multiLevelType w:val="multilevel"/>
    <w:tmpl w:val="1FF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51421"/>
    <w:multiLevelType w:val="multilevel"/>
    <w:tmpl w:val="CE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B573C"/>
    <w:multiLevelType w:val="multilevel"/>
    <w:tmpl w:val="C6C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C2528"/>
    <w:multiLevelType w:val="multilevel"/>
    <w:tmpl w:val="3470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77069"/>
    <w:multiLevelType w:val="multilevel"/>
    <w:tmpl w:val="690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232AA"/>
    <w:multiLevelType w:val="multilevel"/>
    <w:tmpl w:val="B7C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C638F"/>
    <w:multiLevelType w:val="multilevel"/>
    <w:tmpl w:val="6DE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44935">
    <w:abstractNumId w:val="0"/>
  </w:num>
  <w:num w:numId="2" w16cid:durableId="670178803">
    <w:abstractNumId w:val="11"/>
  </w:num>
  <w:num w:numId="3" w16cid:durableId="2107656243">
    <w:abstractNumId w:val="13"/>
  </w:num>
  <w:num w:numId="4" w16cid:durableId="1148013556">
    <w:abstractNumId w:val="1"/>
  </w:num>
  <w:num w:numId="5" w16cid:durableId="92822025">
    <w:abstractNumId w:val="2"/>
  </w:num>
  <w:num w:numId="6" w16cid:durableId="1568343510">
    <w:abstractNumId w:val="20"/>
  </w:num>
  <w:num w:numId="7" w16cid:durableId="577177612">
    <w:abstractNumId w:val="4"/>
  </w:num>
  <w:num w:numId="8" w16cid:durableId="400639129">
    <w:abstractNumId w:val="18"/>
  </w:num>
  <w:num w:numId="9" w16cid:durableId="278682540">
    <w:abstractNumId w:val="16"/>
  </w:num>
  <w:num w:numId="10" w16cid:durableId="1926841272">
    <w:abstractNumId w:val="8"/>
  </w:num>
  <w:num w:numId="11" w16cid:durableId="220024904">
    <w:abstractNumId w:val="12"/>
  </w:num>
  <w:num w:numId="12" w16cid:durableId="1870140339">
    <w:abstractNumId w:val="6"/>
  </w:num>
  <w:num w:numId="13" w16cid:durableId="2114860220">
    <w:abstractNumId w:val="21"/>
  </w:num>
  <w:num w:numId="14" w16cid:durableId="1484471701">
    <w:abstractNumId w:val="14"/>
  </w:num>
  <w:num w:numId="15" w16cid:durableId="770322533">
    <w:abstractNumId w:val="10"/>
  </w:num>
  <w:num w:numId="16" w16cid:durableId="1764371904">
    <w:abstractNumId w:val="19"/>
  </w:num>
  <w:num w:numId="17" w16cid:durableId="1767267875">
    <w:abstractNumId w:val="15"/>
  </w:num>
  <w:num w:numId="18" w16cid:durableId="1200556481">
    <w:abstractNumId w:val="7"/>
  </w:num>
  <w:num w:numId="19" w16cid:durableId="1146968454">
    <w:abstractNumId w:val="17"/>
  </w:num>
  <w:num w:numId="20" w16cid:durableId="1264800080">
    <w:abstractNumId w:val="3"/>
  </w:num>
  <w:num w:numId="21" w16cid:durableId="1437140345">
    <w:abstractNumId w:val="5"/>
  </w:num>
  <w:num w:numId="22" w16cid:durableId="1767653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74"/>
    <w:rsid w:val="00093AF7"/>
    <w:rsid w:val="0032537E"/>
    <w:rsid w:val="003A2A4D"/>
    <w:rsid w:val="00A13E87"/>
    <w:rsid w:val="00C149B8"/>
    <w:rsid w:val="00E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3AC"/>
  <w15:chartTrackingRefBased/>
  <w15:docId w15:val="{096F0F76-D886-46E9-B75A-EECC503E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Sekhar</dc:creator>
  <cp:keywords/>
  <dc:description/>
  <cp:lastModifiedBy>Chandru Sekhar</cp:lastModifiedBy>
  <cp:revision>2</cp:revision>
  <dcterms:created xsi:type="dcterms:W3CDTF">2025-08-31T06:48:00Z</dcterms:created>
  <dcterms:modified xsi:type="dcterms:W3CDTF">2025-08-31T06:49:00Z</dcterms:modified>
</cp:coreProperties>
</file>