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HW3 Text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B09611007 XXX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How many images are there in your dataset? And how many matched images 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in the log.txt file?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If someone wants to create their own NeRF model today, during the data collection stage (recording or taking photos), how would you advise them to make the subsequent model more comprehensive?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Try to understand PSNR and SSIM and explain the terms in your own words.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Please provide a link to the nerfstudio folder on your cloud drive and grant viewer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permissions for the link.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(Optional) If you are using the other methods, please describe how to execute it in practice, including relevant commands and code.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245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E24517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E2451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5xIlS1gGSCZyq7cvHcl6kJHqlw==">CgMxLjA4AHIhMTEwQzQwMmZsY0FNX3VQSFdHVDBFUWFWREgwZXNOR3l2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2023-11-21T09:31:00Z</dcterms:created>
  <dc:creator>ASUS</dc:creator>
</cp:coreProperties>
</file>