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DA8" w:rsidRDefault="00FC0DA8" w:rsidP="00FC0DA8">
      <w:pPr>
        <w:jc w:val="right"/>
        <w:rPr>
          <w:rFonts w:eastAsia="Times New Roman" w:cs="Times New Roman"/>
          <w:color w:val="000000"/>
          <w:szCs w:val="24"/>
        </w:rPr>
      </w:pPr>
      <w:r>
        <w:rPr>
          <w:rFonts w:eastAsia="Times New Roman" w:cs="Times New Roman"/>
          <w:color w:val="000000"/>
          <w:szCs w:val="24"/>
        </w:rPr>
        <w:t>Stanley Chen</w:t>
      </w:r>
    </w:p>
    <w:p w:rsidR="00FC0DA8" w:rsidRDefault="00FC0DA8" w:rsidP="00FC0DA8">
      <w:pPr>
        <w:jc w:val="right"/>
        <w:rPr>
          <w:rFonts w:eastAsia="Times New Roman" w:cs="Times New Roman"/>
          <w:color w:val="000000"/>
          <w:szCs w:val="24"/>
        </w:rPr>
      </w:pPr>
      <w:r>
        <w:rPr>
          <w:rFonts w:eastAsia="Times New Roman" w:cs="Times New Roman"/>
          <w:color w:val="000000"/>
          <w:szCs w:val="24"/>
        </w:rPr>
        <w:t>Kevin Fu</w:t>
      </w:r>
    </w:p>
    <w:p w:rsidR="00FC0DA8" w:rsidRDefault="00FC0DA8" w:rsidP="00FC0DA8">
      <w:pPr>
        <w:jc w:val="right"/>
        <w:rPr>
          <w:rFonts w:eastAsia="Times New Roman" w:cs="Times New Roman"/>
          <w:color w:val="000000"/>
          <w:szCs w:val="24"/>
        </w:rPr>
      </w:pPr>
      <w:r>
        <w:rPr>
          <w:rFonts w:eastAsia="Times New Roman" w:cs="Times New Roman"/>
          <w:color w:val="000000"/>
          <w:szCs w:val="24"/>
        </w:rPr>
        <w:t>EEC 172</w:t>
      </w:r>
    </w:p>
    <w:p w:rsidR="00FC0DA8" w:rsidRDefault="00FC0DA8" w:rsidP="004E324E">
      <w:pPr>
        <w:ind w:firstLine="720"/>
        <w:rPr>
          <w:rFonts w:eastAsia="Times New Roman" w:cs="Times New Roman"/>
          <w:color w:val="000000"/>
          <w:szCs w:val="24"/>
        </w:rPr>
      </w:pPr>
    </w:p>
    <w:p w:rsidR="00FC0DA8" w:rsidRPr="00FC0DA8" w:rsidRDefault="00FC0DA8" w:rsidP="00FC0DA8">
      <w:pPr>
        <w:jc w:val="center"/>
        <w:rPr>
          <w:rFonts w:eastAsia="Times New Roman" w:cs="Times New Roman"/>
          <w:b/>
          <w:color w:val="000000"/>
          <w:szCs w:val="24"/>
          <w:u w:val="single"/>
        </w:rPr>
      </w:pPr>
      <w:r>
        <w:rPr>
          <w:rFonts w:eastAsia="Times New Roman" w:cs="Times New Roman"/>
          <w:b/>
          <w:color w:val="000000"/>
          <w:szCs w:val="24"/>
          <w:u w:val="single"/>
        </w:rPr>
        <w:t>Lab 3 Write Up</w:t>
      </w:r>
      <w:bookmarkStart w:id="0" w:name="_GoBack"/>
      <w:bookmarkEnd w:id="0"/>
    </w:p>
    <w:p w:rsidR="00FC0DA8" w:rsidRDefault="00FC0DA8" w:rsidP="004E324E">
      <w:pPr>
        <w:ind w:firstLine="720"/>
        <w:rPr>
          <w:rFonts w:eastAsia="Times New Roman" w:cs="Times New Roman"/>
          <w:color w:val="000000"/>
          <w:szCs w:val="24"/>
        </w:rPr>
      </w:pPr>
    </w:p>
    <w:p w:rsidR="00C93ED9" w:rsidRPr="00144F42" w:rsidRDefault="00144F42" w:rsidP="004E324E">
      <w:pPr>
        <w:ind w:firstLine="720"/>
        <w:rPr>
          <w:rFonts w:eastAsia="Times New Roman" w:cs="Times New Roman"/>
          <w:color w:val="000000"/>
          <w:szCs w:val="24"/>
        </w:rPr>
      </w:pPr>
      <w:r w:rsidRPr="00144F42">
        <w:rPr>
          <w:rFonts w:eastAsia="Times New Roman" w:cs="Times New Roman"/>
          <w:color w:val="000000"/>
          <w:szCs w:val="24"/>
        </w:rPr>
        <w:t xml:space="preserve">Our project for this lab was to create pong that </w:t>
      </w:r>
      <w:proofErr w:type="gramStart"/>
      <w:r w:rsidRPr="00144F42">
        <w:rPr>
          <w:rFonts w:eastAsia="Times New Roman" w:cs="Times New Roman"/>
          <w:color w:val="000000"/>
          <w:szCs w:val="24"/>
        </w:rPr>
        <w:t>would be played</w:t>
      </w:r>
      <w:proofErr w:type="gramEnd"/>
      <w:r w:rsidRPr="00144F42">
        <w:rPr>
          <w:rFonts w:eastAsia="Times New Roman" w:cs="Times New Roman"/>
          <w:color w:val="000000"/>
          <w:szCs w:val="24"/>
        </w:rPr>
        <w:t xml:space="preserve"> between two players wirelessly. Each player would have an IR remote that would control their paddle, and the game </w:t>
      </w:r>
      <w:proofErr w:type="gramStart"/>
      <w:r w:rsidRPr="00144F42">
        <w:rPr>
          <w:rFonts w:eastAsia="Times New Roman" w:cs="Times New Roman"/>
          <w:color w:val="000000"/>
          <w:szCs w:val="24"/>
        </w:rPr>
        <w:t>will be displayed</w:t>
      </w:r>
      <w:proofErr w:type="gramEnd"/>
      <w:r w:rsidRPr="00144F42">
        <w:rPr>
          <w:rFonts w:eastAsia="Times New Roman" w:cs="Times New Roman"/>
          <w:color w:val="000000"/>
          <w:szCs w:val="24"/>
        </w:rPr>
        <w:t xml:space="preserve"> on their own OLED screen that would be synced with each other. </w:t>
      </w:r>
      <w:r w:rsidRPr="00C93ED9">
        <w:rPr>
          <w:rFonts w:eastAsia="Times New Roman" w:cs="Times New Roman"/>
          <w:color w:val="000000"/>
          <w:szCs w:val="24"/>
        </w:rPr>
        <w:t xml:space="preserve">Each </w:t>
      </w:r>
      <w:proofErr w:type="spellStart"/>
      <w:r w:rsidRPr="00C93ED9">
        <w:rPr>
          <w:rFonts w:eastAsia="Times New Roman" w:cs="Times New Roman"/>
          <w:color w:val="000000"/>
          <w:szCs w:val="24"/>
        </w:rPr>
        <w:t>Tiva</w:t>
      </w:r>
      <w:proofErr w:type="spellEnd"/>
      <w:r w:rsidRPr="00C93ED9">
        <w:rPr>
          <w:rFonts w:eastAsia="Times New Roman" w:cs="Times New Roman"/>
          <w:color w:val="000000"/>
          <w:szCs w:val="24"/>
        </w:rPr>
        <w:t xml:space="preserve"> board would be in control of one of the paddles. One of the TIVA boards will be considered </w:t>
      </w:r>
      <w:proofErr w:type="gramStart"/>
      <w:r w:rsidRPr="00C93ED9">
        <w:rPr>
          <w:rFonts w:eastAsia="Times New Roman" w:cs="Times New Roman"/>
          <w:color w:val="000000"/>
          <w:szCs w:val="24"/>
        </w:rPr>
        <w:t>to be the</w:t>
      </w:r>
      <w:proofErr w:type="gramEnd"/>
      <w:r w:rsidRPr="00C93ED9">
        <w:rPr>
          <w:rFonts w:eastAsia="Times New Roman" w:cs="Times New Roman"/>
          <w:color w:val="000000"/>
          <w:szCs w:val="24"/>
        </w:rPr>
        <w:t xml:space="preserve"> master, where it controls a paddle and the location of the ball. These </w:t>
      </w:r>
      <w:proofErr w:type="gramStart"/>
      <w:r w:rsidRPr="00C93ED9">
        <w:rPr>
          <w:rFonts w:eastAsia="Times New Roman" w:cs="Times New Roman"/>
          <w:color w:val="000000"/>
          <w:szCs w:val="24"/>
        </w:rPr>
        <w:t>will be transmitted</w:t>
      </w:r>
      <w:proofErr w:type="gramEnd"/>
      <w:r w:rsidRPr="00C93ED9">
        <w:rPr>
          <w:rFonts w:eastAsia="Times New Roman" w:cs="Times New Roman"/>
          <w:color w:val="000000"/>
          <w:szCs w:val="24"/>
        </w:rPr>
        <w:t xml:space="preserve"> wirelessly by XBEEs and the remote TIVA board will receive these coordinates. The remote TIVA board will update itself and will be ready to receive any signal from a corresponding remote controller. If it receives a command for its own paddle, it will send the location of the remote paddle to the master. The master will update the remote</w:t>
      </w:r>
      <w:r w:rsidR="00C93ED9">
        <w:rPr>
          <w:rFonts w:eastAsia="Times New Roman" w:cs="Times New Roman"/>
          <w:color w:val="000000"/>
          <w:szCs w:val="24"/>
        </w:rPr>
        <w:t xml:space="preserve"> paddle in a similar fashion as when the slave received values. This would loop infinitely until someone won the game.</w:t>
      </w:r>
    </w:p>
    <w:p w:rsidR="00144F42" w:rsidRPr="00144F42" w:rsidRDefault="00144F42" w:rsidP="00144F42">
      <w:pPr>
        <w:rPr>
          <w:rFonts w:eastAsia="Times New Roman" w:cs="Times New Roman"/>
          <w:szCs w:val="24"/>
        </w:rPr>
      </w:pPr>
    </w:p>
    <w:p w:rsidR="00144F42" w:rsidRPr="00144F42" w:rsidRDefault="00C93ED9" w:rsidP="004E324E">
      <w:pPr>
        <w:ind w:firstLine="720"/>
        <w:rPr>
          <w:rFonts w:eastAsia="Times New Roman" w:cs="Times New Roman"/>
          <w:color w:val="000000"/>
          <w:szCs w:val="24"/>
        </w:rPr>
      </w:pPr>
      <w:r>
        <w:rPr>
          <w:rFonts w:eastAsia="Times New Roman" w:cs="Times New Roman"/>
          <w:color w:val="000000"/>
          <w:szCs w:val="24"/>
        </w:rPr>
        <w:t xml:space="preserve">For the code, </w:t>
      </w:r>
      <w:proofErr w:type="gramStart"/>
      <w:r>
        <w:rPr>
          <w:rFonts w:eastAsia="Times New Roman" w:cs="Times New Roman"/>
          <w:color w:val="000000"/>
          <w:szCs w:val="24"/>
        </w:rPr>
        <w:t xml:space="preserve">we  </w:t>
      </w:r>
      <w:r w:rsidR="00144F42" w:rsidRPr="00144F42">
        <w:rPr>
          <w:rFonts w:eastAsia="Times New Roman" w:cs="Times New Roman"/>
          <w:color w:val="000000"/>
          <w:szCs w:val="24"/>
        </w:rPr>
        <w:t>In</w:t>
      </w:r>
      <w:proofErr w:type="gramEnd"/>
      <w:r w:rsidR="00144F42" w:rsidRPr="00144F42">
        <w:rPr>
          <w:rFonts w:eastAsia="Times New Roman" w:cs="Times New Roman"/>
          <w:color w:val="000000"/>
          <w:szCs w:val="24"/>
        </w:rPr>
        <w:t xml:space="preserve"> the beginning of main, we initialize everything: our GPIO ports, clocks, UART1, UART0, and all of our interrupt handlers. Most of this is a repeat from pre</w:t>
      </w:r>
      <w:r w:rsidR="00144F42" w:rsidRPr="00C93ED9">
        <w:rPr>
          <w:rFonts w:eastAsia="Times New Roman" w:cs="Times New Roman"/>
          <w:color w:val="000000"/>
          <w:szCs w:val="24"/>
        </w:rPr>
        <w:t>vious labs or given example code</w:t>
      </w:r>
      <w:r w:rsidR="00144F42" w:rsidRPr="00144F42">
        <w:rPr>
          <w:rFonts w:eastAsia="Times New Roman" w:cs="Times New Roman"/>
          <w:color w:val="000000"/>
          <w:szCs w:val="24"/>
        </w:rPr>
        <w:t xml:space="preserve">. In </w:t>
      </w:r>
      <w:proofErr w:type="gramStart"/>
      <w:r w:rsidR="00144F42" w:rsidRPr="00144F42">
        <w:rPr>
          <w:rFonts w:eastAsia="Times New Roman" w:cs="Times New Roman"/>
          <w:color w:val="000000"/>
          <w:szCs w:val="24"/>
        </w:rPr>
        <w:t>ConfigureUART1(</w:t>
      </w:r>
      <w:proofErr w:type="gramEnd"/>
      <w:r w:rsidR="00144F42" w:rsidRPr="00144F42">
        <w:rPr>
          <w:rFonts w:eastAsia="Times New Roman" w:cs="Times New Roman"/>
          <w:color w:val="000000"/>
          <w:szCs w:val="24"/>
        </w:rPr>
        <w:t xml:space="preserve">), we do the same thing as </w:t>
      </w:r>
      <w:proofErr w:type="spellStart"/>
      <w:r w:rsidR="00144F42" w:rsidRPr="00144F42">
        <w:rPr>
          <w:rFonts w:eastAsia="Times New Roman" w:cs="Times New Roman"/>
          <w:color w:val="000000"/>
          <w:szCs w:val="24"/>
        </w:rPr>
        <w:t>InitConsole</w:t>
      </w:r>
      <w:proofErr w:type="spellEnd"/>
      <w:r w:rsidR="00144F42" w:rsidRPr="00144F42">
        <w:rPr>
          <w:rFonts w:eastAsia="Times New Roman" w:cs="Times New Roman"/>
          <w:color w:val="000000"/>
          <w:szCs w:val="24"/>
        </w:rPr>
        <w:t xml:space="preserve">() but instead enable and configure UART1 having PB0 for Rx and PB2 for </w:t>
      </w:r>
      <w:proofErr w:type="spellStart"/>
      <w:r w:rsidR="00144F42" w:rsidRPr="00144F42">
        <w:rPr>
          <w:rFonts w:eastAsia="Times New Roman" w:cs="Times New Roman"/>
          <w:color w:val="000000"/>
          <w:szCs w:val="24"/>
        </w:rPr>
        <w:t>Tx</w:t>
      </w:r>
      <w:proofErr w:type="spellEnd"/>
      <w:r w:rsidR="00144F42" w:rsidRPr="00144F42">
        <w:rPr>
          <w:rFonts w:eastAsia="Times New Roman" w:cs="Times New Roman"/>
          <w:color w:val="000000"/>
          <w:szCs w:val="24"/>
        </w:rPr>
        <w:t xml:space="preserve">. For our </w:t>
      </w:r>
      <w:proofErr w:type="spellStart"/>
      <w:r w:rsidR="00144F42" w:rsidRPr="00144F42">
        <w:rPr>
          <w:rFonts w:eastAsia="Times New Roman" w:cs="Times New Roman"/>
          <w:color w:val="000000"/>
          <w:szCs w:val="24"/>
        </w:rPr>
        <w:t>IR_</w:t>
      </w:r>
      <w:proofErr w:type="gramStart"/>
      <w:r w:rsidR="00144F42" w:rsidRPr="00144F42">
        <w:rPr>
          <w:rFonts w:eastAsia="Times New Roman" w:cs="Times New Roman"/>
          <w:color w:val="000000"/>
          <w:szCs w:val="24"/>
        </w:rPr>
        <w:t>Handler</w:t>
      </w:r>
      <w:proofErr w:type="spellEnd"/>
      <w:r w:rsidR="00144F42" w:rsidRPr="00144F42">
        <w:rPr>
          <w:rFonts w:eastAsia="Times New Roman" w:cs="Times New Roman"/>
          <w:color w:val="000000"/>
          <w:szCs w:val="24"/>
        </w:rPr>
        <w:t>(</w:t>
      </w:r>
      <w:proofErr w:type="gramEnd"/>
      <w:r w:rsidR="00144F42" w:rsidRPr="00144F42">
        <w:rPr>
          <w:rFonts w:eastAsia="Times New Roman" w:cs="Times New Roman"/>
          <w:color w:val="000000"/>
          <w:szCs w:val="24"/>
        </w:rPr>
        <w:t xml:space="preserve">), we basically reused our function from Lab 1. We receive a signal from our remote and begin reading in the signal. While, our buffer has a count less than 32, the size of a valid signal, we keep reading in the values and storing it into our signal variable. When we have our signal, we check to see whether the signals equal ‘^’ or ‘v’. We set up conditional boundaries so that we cannot move our paddle once we reach an edge. </w:t>
      </w:r>
      <w:proofErr w:type="gramStart"/>
      <w:r w:rsidR="00144F42" w:rsidRPr="00144F42">
        <w:rPr>
          <w:rFonts w:eastAsia="Times New Roman" w:cs="Times New Roman"/>
          <w:color w:val="000000"/>
          <w:szCs w:val="24"/>
        </w:rPr>
        <w:t>After all of our ports and interrupt handlers.</w:t>
      </w:r>
      <w:proofErr w:type="gramEnd"/>
      <w:r w:rsidR="00144F42" w:rsidRPr="00144F42">
        <w:rPr>
          <w:rFonts w:eastAsia="Times New Roman" w:cs="Times New Roman"/>
          <w:color w:val="000000"/>
          <w:szCs w:val="24"/>
        </w:rPr>
        <w:t xml:space="preserve"> We initialize the game onto the OLED screen. The screen is black with and one blue paddle on the right and one white paddle on the left. Then we begin the game in an infinite loop where while the ball is in play the game continues. The loop also contains the in game paddle logic of how to ball should move when it hits a paddle or surface. When the game end by having the ball pass out of bounds, the screen is fill black.</w:t>
      </w:r>
      <w:r w:rsidR="004E324E">
        <w:rPr>
          <w:rFonts w:eastAsia="Times New Roman" w:cs="Times New Roman"/>
          <w:color w:val="000000"/>
          <w:szCs w:val="24"/>
        </w:rPr>
        <w:t xml:space="preserve"> </w:t>
      </w:r>
      <w:r w:rsidR="00144F42" w:rsidRPr="00C93ED9">
        <w:rPr>
          <w:rFonts w:eastAsia="Times New Roman" w:cs="Times New Roman"/>
          <w:color w:val="000000"/>
          <w:szCs w:val="24"/>
        </w:rPr>
        <w:t xml:space="preserve">Anytime the paddle was moved, the IR handler should update and </w:t>
      </w:r>
      <w:r w:rsidR="004E324E">
        <w:rPr>
          <w:rFonts w:eastAsia="Times New Roman" w:cs="Times New Roman"/>
          <w:color w:val="000000"/>
          <w:szCs w:val="24"/>
        </w:rPr>
        <w:t>inside the while loop, it would constantly pass the locations of the ball and paddles to the slave.</w:t>
      </w:r>
    </w:p>
    <w:p w:rsidR="00865298" w:rsidRDefault="004E324E">
      <w:pPr>
        <w:rPr>
          <w:rFonts w:eastAsia="Times New Roman" w:cs="Times New Roman"/>
          <w:szCs w:val="24"/>
        </w:rPr>
      </w:pPr>
      <w:r>
        <w:rPr>
          <w:rFonts w:eastAsia="Times New Roman" w:cs="Times New Roman"/>
          <w:szCs w:val="24"/>
        </w:rPr>
        <w:tab/>
      </w:r>
    </w:p>
    <w:p w:rsidR="004E324E" w:rsidRPr="00C93ED9" w:rsidRDefault="004E324E">
      <w:pPr>
        <w:rPr>
          <w:rFonts w:cs="Times New Roman"/>
          <w:szCs w:val="24"/>
        </w:rPr>
      </w:pPr>
      <w:r>
        <w:rPr>
          <w:rFonts w:eastAsia="Times New Roman" w:cs="Times New Roman"/>
          <w:szCs w:val="24"/>
        </w:rPr>
        <w:tab/>
        <w:t xml:space="preserve">Overall, this was a demonstration on how to use wireless transmitters to send information. This allows for flexibility compared to hard wires that we had to use in previous labs. In this lab, the biggest problem for us was that we expected the XCTU to receive signal from the XBEEs when they </w:t>
      </w:r>
      <w:proofErr w:type="gramStart"/>
      <w:r>
        <w:rPr>
          <w:rFonts w:eastAsia="Times New Roman" w:cs="Times New Roman"/>
          <w:szCs w:val="24"/>
        </w:rPr>
        <w:t>shouldn’t</w:t>
      </w:r>
      <w:proofErr w:type="gramEnd"/>
      <w:r>
        <w:rPr>
          <w:rFonts w:eastAsia="Times New Roman" w:cs="Times New Roman"/>
          <w:szCs w:val="24"/>
        </w:rPr>
        <w:t xml:space="preserve"> for any parts past the first. It set us back about a week and a half because we kept trying to fix our part 2 and part </w:t>
      </w:r>
      <w:proofErr w:type="gramStart"/>
      <w:r>
        <w:rPr>
          <w:rFonts w:eastAsia="Times New Roman" w:cs="Times New Roman"/>
          <w:szCs w:val="24"/>
        </w:rPr>
        <w:t>3</w:t>
      </w:r>
      <w:proofErr w:type="gramEnd"/>
      <w:r>
        <w:rPr>
          <w:rFonts w:eastAsia="Times New Roman" w:cs="Times New Roman"/>
          <w:szCs w:val="24"/>
        </w:rPr>
        <w:t xml:space="preserve"> codes eve</w:t>
      </w:r>
      <w:r w:rsidR="00FC0DA8">
        <w:rPr>
          <w:rFonts w:eastAsia="Times New Roman" w:cs="Times New Roman"/>
          <w:szCs w:val="24"/>
        </w:rPr>
        <w:t xml:space="preserve">n though they worked perfectly. After that, we finished within a reasonable time. </w:t>
      </w:r>
    </w:p>
    <w:sectPr w:rsidR="004E324E" w:rsidRPr="00C93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F42"/>
    <w:rsid w:val="000D7C4A"/>
    <w:rsid w:val="00144F42"/>
    <w:rsid w:val="004E324E"/>
    <w:rsid w:val="00965D16"/>
    <w:rsid w:val="009B7473"/>
    <w:rsid w:val="00A148B7"/>
    <w:rsid w:val="00C93ED9"/>
    <w:rsid w:val="00FA68BB"/>
    <w:rsid w:val="00FC0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4F121-8D9A-4A84-B62C-A101DB61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F42"/>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96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Chen</dc:creator>
  <cp:keywords/>
  <dc:description/>
  <cp:lastModifiedBy>Stanley Chen</cp:lastModifiedBy>
  <cp:revision>1</cp:revision>
  <dcterms:created xsi:type="dcterms:W3CDTF">2015-02-27T23:30:00Z</dcterms:created>
  <dcterms:modified xsi:type="dcterms:W3CDTF">2015-02-28T00:11:00Z</dcterms:modified>
</cp:coreProperties>
</file>