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6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</w:t>
      </w:r>
      <w:r>
        <w:rPr>
          <w:rStyle w:val="6"/>
          <w:rFonts w:hint="eastAsia"/>
          <w:lang w:val="en-US" w:eastAsia="zh-CN"/>
        </w:rPr>
        <w:t>用户管理模块测试</w:t>
      </w:r>
    </w:p>
    <w:p>
      <w:pPr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测试者：吴安之</w:t>
      </w:r>
    </w:p>
    <w:p>
      <w:pPr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参照:测试用例</w:t>
      </w:r>
    </w:p>
    <w:p>
      <w:pPr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备注:添加了部分测试集</w:t>
      </w:r>
    </w:p>
    <w:p>
      <w:pPr>
        <w:pStyle w:val="3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7"/>
          <w:szCs w:val="27"/>
        </w:rPr>
      </w:pPr>
      <w:r>
        <w:rPr>
          <w:rStyle w:val="6"/>
          <w:rFonts w:hint="eastAsia"/>
          <w:sz w:val="21"/>
          <w:szCs w:val="21"/>
          <w:lang w:val="en-US" w:eastAsia="zh-CN"/>
        </w:rPr>
        <w:t>测试工具：</w:t>
      </w:r>
      <w:r>
        <w:rPr>
          <w:rFonts w:hint="eastAsia" w:ascii="宋体" w:hAnsi="宋体" w:eastAsia="宋体" w:cs="宋体"/>
          <w:color w:val="A9B7C6"/>
          <w:sz w:val="27"/>
          <w:szCs w:val="27"/>
          <w:shd w:val="clear" w:fill="2B2B2B"/>
        </w:rPr>
        <w:t>unittest</w:t>
      </w:r>
    </w:p>
    <w:p>
      <w:pPr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测试方案：独立化的view模块调用，切合unittest的函数式测试</w:t>
      </w:r>
    </w:p>
    <w:p>
      <w:pPr>
        <w:rPr>
          <w:rStyle w:val="6"/>
          <w:rFonts w:hint="eastAsia"/>
          <w:sz w:val="21"/>
          <w:szCs w:val="21"/>
          <w:lang w:val="en-US" w:eastAsia="zh-CN"/>
        </w:rPr>
      </w:pPr>
      <w:r>
        <w:rPr>
          <w:rStyle w:val="6"/>
          <w:rFonts w:hint="eastAsia"/>
          <w:sz w:val="21"/>
          <w:szCs w:val="21"/>
          <w:lang w:val="en-US" w:eastAsia="zh-CN"/>
        </w:rPr>
        <w:t>测试过程：</w:t>
      </w:r>
    </w:p>
    <w:p>
      <w:pPr>
        <w:rPr>
          <w:rStyle w:val="6"/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用户注册模块①：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测试代码：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3034030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903730"/>
            <wp:effectExtent l="0" t="0" r="635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发现第二个测试与预期结果不符。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检查数据库发现插入两条只有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_id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不同数据。由于NOSQL文档式存储方式导致了没有约束性，设计考虑欠缺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在views里对数据库进行检索，搜索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userid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字段，在空值时可以插入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第二次测试：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2341245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2用户注册模块②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测试代码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3003550"/>
            <wp:effectExtent l="0" t="0" r="1079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0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测试通过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3用户登录模块</w:t>
      </w:r>
    </w:p>
    <w:p>
      <w:pPr>
        <w:numPr>
          <w:numId w:val="0"/>
        </w:numPr>
      </w:pPr>
      <w:r>
        <w:drawing>
          <wp:inline distT="0" distB="0" distL="114300" distR="114300">
            <wp:extent cx="5269230" cy="294767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测试通过，由于在注册的时候必定不会有超过15位的账号/密码，没有进行过长账号密码测试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4用户修改密码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197100"/>
            <wp:effectExtent l="0" t="0" r="317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测试通过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5用户增加收获地址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333625"/>
            <wp:effectExtent l="0" t="0" r="508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没有正确返回Http请求200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913765"/>
            <wp:effectExtent l="0" t="0" r="889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错误原因，正确的请求设置数值应该为400一下，400以上的返回表示浏览器，网络或者数据传递等有错误，因此将操作成功的返回Http回应为200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修改后的测试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2216150"/>
            <wp:effectExtent l="0" t="0" r="508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clear" w:pos="312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用户删除收获地址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2216785"/>
            <wp:effectExtent l="0" t="0" r="698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测试通过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对应模块的Http模拟测试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4352290" cy="66675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2282825"/>
            <wp:effectExtent l="0" t="0" r="508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9716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F8D1A"/>
    <w:multiLevelType w:val="singleLevel"/>
    <w:tmpl w:val="5A3F8D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A3F9801"/>
    <w:multiLevelType w:val="singleLevel"/>
    <w:tmpl w:val="5A3F9801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05293F"/>
    <w:rsid w:val="070529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141414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2017-12-24T11:12:00Z</dcterms:created>
  <dc:creator>六月的飘雪</dc:creator>
  <cp:lastModifiedBy>六月的飘雪</cp:lastModifiedBy>
  <dcterms:modified xsi:type="dcterms:W3CDTF">2017-12-24T12:17:20Z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