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系统测试报告</w:t>
      </w:r>
    </w:p>
    <w:p>
      <w:pPr>
        <w:rPr>
          <w:rStyle w:val="10"/>
          <w:rFonts w:hint="eastAsia"/>
          <w:sz w:val="21"/>
          <w:szCs w:val="21"/>
          <w:lang w:val="en-US" w:eastAsia="zh-CN"/>
        </w:rPr>
      </w:pPr>
      <w:r>
        <w:rPr>
          <w:rStyle w:val="10"/>
          <w:rFonts w:hint="eastAsia"/>
          <w:sz w:val="21"/>
          <w:szCs w:val="21"/>
          <w:lang w:val="en-US" w:eastAsia="zh-CN"/>
        </w:rPr>
        <w:t>备注:配置Django+gunicorn+nginx+Centos7.2+Mongodb ,nginx在上次测试基础上进行了更改</w:t>
      </w:r>
    </w:p>
    <w:p>
      <w:pPr>
        <w:rPr>
          <w:rStyle w:val="10"/>
          <w:rFonts w:hint="eastAsia"/>
          <w:sz w:val="21"/>
          <w:szCs w:val="21"/>
          <w:lang w:val="en-US" w:eastAsia="zh-CN"/>
        </w:rPr>
      </w:pPr>
      <w:r>
        <w:rPr>
          <w:rStyle w:val="10"/>
          <w:rFonts w:hint="eastAsia"/>
          <w:sz w:val="21"/>
          <w:szCs w:val="21"/>
          <w:lang w:val="en-US" w:eastAsia="zh-CN"/>
        </w:rPr>
        <w:t>CPU1核 内存2GB 硬盘30G 推荐网页空间（&lt;50MB）[性能：低]</w:t>
      </w:r>
    </w:p>
    <w:p>
      <w:pPr>
        <w:rPr>
          <w:rStyle w:val="10"/>
          <w:rFonts w:hint="eastAsia"/>
          <w:sz w:val="21"/>
          <w:szCs w:val="21"/>
          <w:lang w:val="en-US" w:eastAsia="zh-CN"/>
        </w:rPr>
      </w:pPr>
      <w:r>
        <w:rPr>
          <w:rStyle w:val="10"/>
          <w:rFonts w:hint="eastAsia"/>
          <w:sz w:val="21"/>
          <w:szCs w:val="21"/>
          <w:lang w:val="en-US" w:eastAsia="zh-CN"/>
        </w:rPr>
        <w:t>参照:第三方外部云测，服务器内部吞吐量负载测试</w:t>
      </w:r>
    </w:p>
    <w:p>
      <w:pPr>
        <w:rPr>
          <w:rStyle w:val="10"/>
          <w:rFonts w:hint="eastAsia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app.loadimpact工具 Web性能测试: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结果图表：</w:t>
      </w:r>
      <w:bookmarkStart w:id="0" w:name="_GoBack"/>
      <w:bookmarkEnd w:id="0"/>
    </w:p>
    <w:p>
      <w:r>
        <w:drawing>
          <wp:inline distT="0" distB="0" distL="114300" distR="114300">
            <wp:extent cx="5273040" cy="22015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测试时间：16：23 - 16：28 - 5min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平均资源获取速度:</w:t>
      </w:r>
    </w:p>
    <w:p>
      <w:r>
        <w:drawing>
          <wp:inline distT="0" distB="0" distL="114300" distR="114300">
            <wp:extent cx="5267960" cy="245237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456815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4371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481580"/>
            <wp:effectExtent l="0" t="0" r="825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432050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http_load工具 Web压力测试: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测试命令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./http_load -p 1021 -s 10 url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1021线程 访问网站url 10s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r>
        <w:drawing>
          <wp:inline distT="0" distB="0" distL="114300" distR="114300">
            <wp:extent cx="5273675" cy="944880"/>
            <wp:effectExtent l="0" t="0" r="317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请求连接137次，最大并发线程1021个 总传输速率为1516150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10s传输数据量 137*11066.8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每秒响应13.7个连接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平均响应时间7.36136s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最慢响应时间18.567s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最块响应时间1.377s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平均返回时间0.387363s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nginx默认配置已经完全满足本量级的并发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服务器改进方案：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硬件层面：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升级服务器性能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软件层面：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增加一层gevent的配置。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F3C86"/>
    <w:rsid w:val="256722C4"/>
    <w:rsid w:val="501C6917"/>
    <w:rsid w:val="6E5721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Annz_2</dc:creator>
  <cp:lastModifiedBy>六月的飘雪</cp:lastModifiedBy>
  <dcterms:modified xsi:type="dcterms:W3CDTF">2018-01-06T08:59:02Z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