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B32" w:rsidRDefault="00D80B32" w:rsidP="00D80B32">
      <w:pPr>
        <w:pStyle w:val="1"/>
        <w:ind w:left="1175" w:firstLineChars="600" w:firstLine="1705"/>
      </w:pPr>
      <w:r>
        <w:rPr>
          <w:rFonts w:hint="eastAsia"/>
        </w:rPr>
        <w:t>详细设计</w:t>
      </w:r>
      <w:r>
        <w:rPr>
          <w:rFonts w:hint="eastAsia"/>
        </w:rPr>
        <w:t>-</w:t>
      </w:r>
      <w:r>
        <w:rPr>
          <w:rFonts w:hint="eastAsia"/>
        </w:rPr>
        <w:t>附表</w:t>
      </w:r>
    </w:p>
    <w:p w:rsidR="00D80B32" w:rsidRDefault="00D80B32" w:rsidP="00D80B32">
      <w:pPr>
        <w:rPr>
          <w:sz w:val="24"/>
        </w:rPr>
      </w:pPr>
    </w:p>
    <w:tbl>
      <w:tblPr>
        <w:tblStyle w:val="1-11"/>
        <w:tblW w:w="8488" w:type="dxa"/>
        <w:jc w:val="center"/>
        <w:tblLayout w:type="fixed"/>
        <w:tblLook w:val="04A0" w:firstRow="1" w:lastRow="0" w:firstColumn="1" w:lastColumn="0" w:noHBand="0" w:noVBand="1"/>
      </w:tblPr>
      <w:tblGrid>
        <w:gridCol w:w="1949"/>
        <w:gridCol w:w="1260"/>
        <w:gridCol w:w="2549"/>
        <w:gridCol w:w="2730"/>
      </w:tblGrid>
      <w:tr w:rsidR="00D80B32" w:rsidTr="00E02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:rsidR="00D80B32" w:rsidRDefault="00D80B32" w:rsidP="00E027B2">
            <w:pPr>
              <w:ind w:firstLine="426"/>
              <w:jc w:val="center"/>
              <w:rPr>
                <w:b w:val="0"/>
                <w:bCs w:val="0"/>
              </w:rPr>
            </w:pPr>
            <w:r>
              <w:rPr>
                <w:rFonts w:ascii="宋体" w:hAnsi="宋体" w:cs="宋体"/>
              </w:rPr>
              <w:t>日期</w:t>
            </w:r>
          </w:p>
        </w:tc>
        <w:tc>
          <w:tcPr>
            <w:tcW w:w="1260" w:type="dxa"/>
          </w:tcPr>
          <w:p w:rsidR="00D80B32" w:rsidRDefault="00D80B32" w:rsidP="00E027B2">
            <w:pPr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宋体" w:hAnsi="宋体" w:cs="宋体"/>
              </w:rPr>
              <w:t>版本</w:t>
            </w:r>
          </w:p>
        </w:tc>
        <w:tc>
          <w:tcPr>
            <w:tcW w:w="2549" w:type="dxa"/>
          </w:tcPr>
          <w:p w:rsidR="00D80B32" w:rsidRDefault="00D80B32" w:rsidP="00E027B2">
            <w:pPr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宋体" w:hAnsi="宋体" w:cs="宋体"/>
              </w:rPr>
              <w:t>说明</w:t>
            </w:r>
          </w:p>
        </w:tc>
        <w:tc>
          <w:tcPr>
            <w:tcW w:w="2730" w:type="dxa"/>
          </w:tcPr>
          <w:p w:rsidR="00D80B32" w:rsidRDefault="00D80B32" w:rsidP="00E027B2">
            <w:pPr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宋体" w:hAnsi="宋体" w:cs="宋体"/>
              </w:rPr>
              <w:t>作者</w:t>
            </w:r>
          </w:p>
        </w:tc>
      </w:tr>
      <w:tr w:rsidR="00D80B32" w:rsidTr="00E027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:rsidR="00D80B32" w:rsidRDefault="00D80B32" w:rsidP="00E027B2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2017//11/30</w:t>
            </w:r>
          </w:p>
        </w:tc>
        <w:tc>
          <w:tcPr>
            <w:tcW w:w="1260" w:type="dxa"/>
          </w:tcPr>
          <w:p w:rsidR="00D80B32" w:rsidRDefault="00D80B32" w:rsidP="00E027B2">
            <w:pPr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</w:p>
        </w:tc>
        <w:tc>
          <w:tcPr>
            <w:tcW w:w="2549" w:type="dxa"/>
          </w:tcPr>
          <w:p w:rsidR="00D80B32" w:rsidRDefault="00D80B32" w:rsidP="00E027B2">
            <w:pPr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针对总体设计</w:t>
            </w:r>
            <w:r>
              <w:rPr>
                <w:rFonts w:hint="eastAsia"/>
              </w:rPr>
              <w:t>HIPO</w:t>
            </w:r>
            <w:r>
              <w:rPr>
                <w:rFonts w:hint="eastAsia"/>
              </w:rPr>
              <w:t>结构的第一次详细设计</w:t>
            </w:r>
          </w:p>
        </w:tc>
        <w:tc>
          <w:tcPr>
            <w:tcW w:w="2730" w:type="dxa"/>
          </w:tcPr>
          <w:p w:rsidR="00D80B32" w:rsidRDefault="00D80B32" w:rsidP="00D80B32">
            <w:pPr>
              <w:ind w:firstLine="42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陈董锴</w:t>
            </w:r>
          </w:p>
        </w:tc>
      </w:tr>
    </w:tbl>
    <w:p w:rsidR="00D80B32" w:rsidRDefault="00D80B32" w:rsidP="00D80B32">
      <w:pPr>
        <w:jc w:val="center"/>
        <w:rPr>
          <w:sz w:val="24"/>
        </w:rPr>
      </w:pPr>
    </w:p>
    <w:p w:rsidR="00D80B32" w:rsidRDefault="00D80B32" w:rsidP="00D80B32">
      <w:pPr>
        <w:spacing w:before="240" w:line="480" w:lineRule="auto"/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asciiTheme="minorEastAsia" w:hAnsiTheme="minorEastAsia" w:cstheme="minorEastAsia" w:hint="eastAsia"/>
          <w:sz w:val="30"/>
          <w:szCs w:val="30"/>
        </w:rPr>
        <w:t>模块名：</w:t>
      </w:r>
      <w:r>
        <w:rPr>
          <w:rFonts w:asciiTheme="minorEastAsia" w:hAnsiTheme="minorEastAsia" w:cstheme="minorEastAsia" w:hint="eastAsia"/>
          <w:sz w:val="30"/>
          <w:szCs w:val="30"/>
        </w:rPr>
        <w:t>用户管理</w:t>
      </w:r>
      <w:r>
        <w:rPr>
          <w:rFonts w:asciiTheme="minorEastAsia" w:hAnsiTheme="minorEastAsia" w:cstheme="minorEastAsia" w:hint="eastAsia"/>
          <w:sz w:val="30"/>
          <w:szCs w:val="30"/>
        </w:rPr>
        <w:t>模块</w:t>
      </w:r>
    </w:p>
    <w:p w:rsidR="00D80B32" w:rsidRDefault="00D80B32" w:rsidP="00D80B32">
      <w:pPr>
        <w:spacing w:before="240" w:line="480" w:lineRule="auto"/>
        <w:jc w:val="left"/>
        <w:rPr>
          <w:rFonts w:asciiTheme="minorEastAsia" w:hAnsiTheme="minorEastAsia" w:cstheme="minorEastAsia"/>
          <w:sz w:val="30"/>
          <w:szCs w:val="30"/>
        </w:rPr>
      </w:pPr>
      <w:r>
        <w:rPr>
          <w:rFonts w:asciiTheme="minorEastAsia" w:hAnsiTheme="minorEastAsia" w:cstheme="minorEastAsia" w:hint="eastAsia"/>
          <w:sz w:val="30"/>
          <w:szCs w:val="30"/>
        </w:rPr>
        <w:t>模块主要功能概述：该模块主要面向用户，实现</w:t>
      </w:r>
      <w:r>
        <w:rPr>
          <w:rFonts w:asciiTheme="minorEastAsia" w:hAnsiTheme="minorEastAsia" w:cstheme="minorEastAsia" w:hint="eastAsia"/>
          <w:sz w:val="30"/>
          <w:szCs w:val="30"/>
        </w:rPr>
        <w:t>用户的信息管理</w:t>
      </w:r>
    </w:p>
    <w:p w:rsidR="00D80B32" w:rsidRDefault="00D80B32" w:rsidP="00D80B32">
      <w:pPr>
        <w:pStyle w:val="3"/>
      </w:pPr>
      <w:r>
        <w:rPr>
          <w:rFonts w:asciiTheme="minorEastAsia" w:hAnsiTheme="minorEastAsia" w:cstheme="minorEastAsia" w:hint="eastAsia"/>
          <w:sz w:val="30"/>
          <w:szCs w:val="30"/>
        </w:rPr>
        <w:t>负责人：</w:t>
      </w:r>
      <w:r>
        <w:rPr>
          <w:rFonts w:asciiTheme="minorEastAsia" w:hAnsiTheme="minorEastAsia" w:cstheme="minorEastAsia" w:hint="eastAsia"/>
          <w:sz w:val="30"/>
          <w:szCs w:val="30"/>
        </w:rPr>
        <w:t>陈董锴</w:t>
      </w:r>
      <w:r>
        <w:rPr>
          <w:rFonts w:asciiTheme="minorEastAsia" w:hAnsiTheme="minorEastAsia" w:cstheme="minorEastAsia" w:hint="eastAsia"/>
          <w:sz w:val="30"/>
          <w:szCs w:val="30"/>
        </w:rPr>
        <w:t xml:space="preserve">                                          </w:t>
      </w:r>
    </w:p>
    <w:p w:rsidR="00D80B32" w:rsidRDefault="00D80B32" w:rsidP="00D80B32">
      <w:pPr>
        <w:rPr>
          <w:rFonts w:asciiTheme="majorHAnsi" w:eastAsiaTheme="majorEastAsia" w:hAnsiTheme="majorHAnsi" w:cstheme="majorBidi"/>
          <w:spacing w:val="4"/>
          <w:sz w:val="24"/>
          <w:szCs w:val="24"/>
        </w:rPr>
      </w:pPr>
      <w:r>
        <w:br w:type="page"/>
      </w:r>
    </w:p>
    <w:p w:rsidR="0019276A" w:rsidRPr="00BE126B" w:rsidRDefault="00BE126B" w:rsidP="00BE126B">
      <w:pPr>
        <w:pStyle w:val="2"/>
      </w:pPr>
      <w:r>
        <w:rPr>
          <w:rFonts w:hint="eastAsia"/>
        </w:rPr>
        <w:lastRenderedPageBreak/>
        <w:t>1</w:t>
      </w:r>
      <w:r>
        <w:t>.</w:t>
      </w:r>
      <w:r w:rsidR="0019276A" w:rsidRPr="00BE126B">
        <w:rPr>
          <w:rFonts w:hint="eastAsia"/>
        </w:rPr>
        <w:t>精化模块数据流图：</w:t>
      </w:r>
    </w:p>
    <w:p w:rsidR="0019276A" w:rsidRDefault="0019276A" w:rsidP="0019276A">
      <w:r>
        <w:object w:dxaOrig="9312" w:dyaOrig="5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94pt" o:ole="">
            <v:imagedata r:id="rId7" o:title=""/>
          </v:shape>
          <o:OLEObject Type="Embed" ProgID="Visio.Drawing.15" ShapeID="_x0000_i1028" DrawAspect="Content" ObjectID="_1573606150" r:id="rId8"/>
        </w:object>
      </w:r>
    </w:p>
    <w:p w:rsidR="00BE126B" w:rsidRDefault="00BE126B" w:rsidP="00540DCF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 w:rsidRPr="00BE126B">
        <w:rPr>
          <w:rFonts w:hint="eastAsia"/>
        </w:rPr>
        <w:t>输出</w:t>
      </w:r>
      <w:r w:rsidRPr="00BE126B">
        <w:rPr>
          <w:rFonts w:hint="eastAsia"/>
        </w:rPr>
        <w:t>HIPO</w:t>
      </w:r>
      <w:r w:rsidRPr="00BE126B">
        <w:rPr>
          <w:rFonts w:hint="eastAsia"/>
        </w:rPr>
        <w:t>结构图</w:t>
      </w:r>
    </w:p>
    <w:p w:rsidR="0019276A" w:rsidRDefault="002415E9" w:rsidP="0019276A">
      <w:r>
        <w:rPr>
          <w:noProof/>
        </w:rPr>
        <w:drawing>
          <wp:inline distT="0" distB="0" distL="0" distR="0" wp14:anchorId="5015A5CE" wp14:editId="61252C03">
            <wp:extent cx="5806774" cy="358584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5710" cy="35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6A" w:rsidRPr="00BE126B" w:rsidRDefault="00BE126B" w:rsidP="00BE126B">
      <w:pPr>
        <w:pStyle w:val="2"/>
        <w:rPr>
          <w:rFonts w:hint="eastAsia"/>
        </w:rPr>
      </w:pPr>
      <w:r w:rsidRPr="00BE126B">
        <w:rPr>
          <w:rFonts w:hint="eastAsia"/>
        </w:rPr>
        <w:lastRenderedPageBreak/>
        <w:t>3</w:t>
      </w:r>
      <w:r w:rsidRPr="00BE126B">
        <w:rPr>
          <w:rFonts w:hint="eastAsia"/>
        </w:rPr>
        <w:t>．</w:t>
      </w:r>
      <w:r w:rsidRPr="00BE126B">
        <w:t>IPO</w:t>
      </w:r>
      <w:r w:rsidRPr="00BE126B">
        <w:t>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1.1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注册账号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对用户提供账号注册功能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1、用户名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2、密码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处理：</w:t>
            </w:r>
          </w:p>
          <w:p w:rsidR="00690F8C" w:rsidRDefault="00690F8C" w:rsidP="00690F8C">
            <w:pPr>
              <w:pStyle w:val="afa"/>
              <w:numPr>
                <w:ilvl w:val="0"/>
                <w:numId w:val="4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对每个输入的字段都要判断其合法性</w:t>
            </w:r>
          </w:p>
          <w:p w:rsidR="00690F8C" w:rsidRDefault="00690F8C" w:rsidP="00690F8C">
            <w:pPr>
              <w:pStyle w:val="afa"/>
              <w:numPr>
                <w:ilvl w:val="0"/>
                <w:numId w:val="4"/>
              </w:numPr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调用事件操作“新增用户”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是否注册成功</w:t>
            </w:r>
          </w:p>
        </w:tc>
      </w:tr>
    </w:tbl>
    <w:p w:rsidR="00690F8C" w:rsidRDefault="00690F8C" w:rsidP="00690F8C">
      <w:pPr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登录账号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对用户提供登录功能</w:t>
            </w:r>
          </w:p>
        </w:tc>
      </w:tr>
      <w:tr w:rsidR="00690F8C" w:rsidTr="00E027B2">
        <w:trPr>
          <w:trHeight w:val="90"/>
        </w:trPr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Chars="200"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1、用户名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left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2、密码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处理：</w:t>
            </w:r>
          </w:p>
          <w:p w:rsidR="00690F8C" w:rsidRDefault="00690F8C" w:rsidP="00690F8C">
            <w:pPr>
              <w:pStyle w:val="afa"/>
              <w:numPr>
                <w:ilvl w:val="0"/>
                <w:numId w:val="5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对用户名和密码进行验证 </w:t>
            </w:r>
          </w:p>
          <w:p w:rsidR="00690F8C" w:rsidRDefault="00690F8C" w:rsidP="00690F8C">
            <w:pPr>
              <w:pStyle w:val="afa"/>
              <w:numPr>
                <w:ilvl w:val="0"/>
                <w:numId w:val="5"/>
              </w:numPr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未通过验证则给出密码或用户名错误的提示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是否登陆成功</w:t>
            </w:r>
          </w:p>
        </w:tc>
      </w:tr>
    </w:tbl>
    <w:p w:rsidR="00690F8C" w:rsidRDefault="00690F8C" w:rsidP="00690F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1.3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修改密码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对用户提供修改密码功能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1、用户名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2、旧密码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3、新密码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处理：</w:t>
            </w:r>
          </w:p>
          <w:p w:rsidR="00690F8C" w:rsidRDefault="00690F8C" w:rsidP="00690F8C">
            <w:pPr>
              <w:pStyle w:val="afa"/>
              <w:numPr>
                <w:ilvl w:val="0"/>
                <w:numId w:val="6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对用户名和旧密码进行验证</w:t>
            </w:r>
          </w:p>
          <w:p w:rsidR="00690F8C" w:rsidRDefault="00690F8C" w:rsidP="00690F8C">
            <w:pPr>
              <w:pStyle w:val="afa"/>
              <w:numPr>
                <w:ilvl w:val="0"/>
                <w:numId w:val="6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对每个输入的字段都要判断其合法性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left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3、调用事件操作“修改密码”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是否修改成功</w:t>
            </w:r>
          </w:p>
        </w:tc>
      </w:tr>
    </w:tbl>
    <w:p w:rsidR="00690F8C" w:rsidRDefault="00690F8C" w:rsidP="00690F8C">
      <w:pPr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1.4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添加收货地址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对用户提供添加收货地址功能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1、姓名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lastRenderedPageBreak/>
              <w:t>2、联系方式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3、收货地址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lastRenderedPageBreak/>
              <w:t>处理：</w:t>
            </w:r>
          </w:p>
          <w:p w:rsidR="00690F8C" w:rsidRDefault="00690F8C" w:rsidP="00690F8C">
            <w:pPr>
              <w:pStyle w:val="afa"/>
              <w:numPr>
                <w:ilvl w:val="0"/>
                <w:numId w:val="7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对每个输入的字段都要判断其合法性</w:t>
            </w:r>
          </w:p>
          <w:p w:rsidR="00690F8C" w:rsidRDefault="00690F8C" w:rsidP="00690F8C">
            <w:pPr>
              <w:pStyle w:val="afa"/>
              <w:numPr>
                <w:ilvl w:val="0"/>
                <w:numId w:val="7"/>
              </w:numPr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调用事件操作“添加收货地址”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是否添加成功</w:t>
            </w:r>
          </w:p>
        </w:tc>
      </w:tr>
    </w:tbl>
    <w:p w:rsidR="00690F8C" w:rsidRDefault="00690F8C" w:rsidP="00690F8C">
      <w:pPr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修改收货地址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对用户提供账号信息修改功能</w:t>
            </w:r>
          </w:p>
        </w:tc>
      </w:tr>
      <w:tr w:rsidR="00690F8C" w:rsidTr="00E027B2">
        <w:trPr>
          <w:trHeight w:val="90"/>
        </w:trPr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1、姓名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2、联系方式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left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3、收货地址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处理：</w:t>
            </w:r>
          </w:p>
          <w:p w:rsidR="00690F8C" w:rsidRDefault="00690F8C" w:rsidP="00690F8C">
            <w:pPr>
              <w:pStyle w:val="afa"/>
              <w:numPr>
                <w:ilvl w:val="0"/>
                <w:numId w:val="8"/>
              </w:numPr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判断每个字段的合法性 </w:t>
            </w:r>
          </w:p>
          <w:p w:rsidR="00690F8C" w:rsidRDefault="00690F8C" w:rsidP="00690F8C">
            <w:pPr>
              <w:pStyle w:val="afa"/>
              <w:numPr>
                <w:ilvl w:val="0"/>
                <w:numId w:val="8"/>
              </w:numPr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调用事件操作“修改收货地址”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是否修改成功</w:t>
            </w:r>
          </w:p>
        </w:tc>
      </w:tr>
    </w:tbl>
    <w:p w:rsidR="00690F8C" w:rsidRDefault="00690F8C" w:rsidP="00690F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1"/>
        <w:gridCol w:w="2939"/>
        <w:gridCol w:w="2131"/>
        <w:gridCol w:w="2131"/>
      </w:tblGrid>
      <w:tr w:rsidR="00690F8C" w:rsidTr="00E027B2">
        <w:tc>
          <w:tcPr>
            <w:tcW w:w="132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功能编号：</w:t>
            </w:r>
          </w:p>
        </w:tc>
        <w:tc>
          <w:tcPr>
            <w:tcW w:w="2939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功能名称：</w:t>
            </w:r>
          </w:p>
        </w:tc>
        <w:tc>
          <w:tcPr>
            <w:tcW w:w="2131" w:type="dxa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删除收货地址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功能描述：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对用户提供账号信息修改功能</w:t>
            </w:r>
          </w:p>
        </w:tc>
      </w:tr>
      <w:tr w:rsidR="00690F8C" w:rsidTr="00E027B2">
        <w:trPr>
          <w:trHeight w:val="90"/>
        </w:trPr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输入：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left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删除指令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处理：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ind w:firstLineChars="200" w:firstLine="42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调用事件操作“删除收货地址”</w:t>
            </w:r>
          </w:p>
        </w:tc>
      </w:tr>
      <w:tr w:rsidR="00690F8C" w:rsidTr="00E027B2">
        <w:tc>
          <w:tcPr>
            <w:tcW w:w="8522" w:type="dxa"/>
            <w:gridSpan w:val="4"/>
          </w:tcPr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输出：</w:t>
            </w:r>
          </w:p>
          <w:p w:rsidR="00690F8C" w:rsidRDefault="00690F8C" w:rsidP="00E027B2">
            <w:pPr>
              <w:pStyle w:val="afa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   是否删除成功</w:t>
            </w:r>
          </w:p>
        </w:tc>
      </w:tr>
    </w:tbl>
    <w:p w:rsidR="00C25AE8" w:rsidRDefault="00C25AE8" w:rsidP="006B5AA0">
      <w:pPr>
        <w:spacing w:line="259" w:lineRule="auto"/>
        <w:jc w:val="left"/>
        <w:rPr>
          <w:b/>
          <w:sz w:val="36"/>
        </w:rPr>
      </w:pPr>
    </w:p>
    <w:p w:rsidR="00C25AE8" w:rsidRDefault="00C25AE8" w:rsidP="006B5AA0">
      <w:pPr>
        <w:spacing w:line="259" w:lineRule="auto"/>
        <w:jc w:val="left"/>
        <w:rPr>
          <w:b/>
          <w:sz w:val="36"/>
        </w:rPr>
      </w:pPr>
    </w:p>
    <w:p w:rsidR="00C25AE8" w:rsidRDefault="00C25AE8" w:rsidP="006B5AA0">
      <w:pPr>
        <w:spacing w:line="259" w:lineRule="auto"/>
        <w:jc w:val="left"/>
        <w:rPr>
          <w:b/>
          <w:sz w:val="36"/>
        </w:rPr>
      </w:pPr>
    </w:p>
    <w:p w:rsidR="00C25AE8" w:rsidRDefault="00C25AE8" w:rsidP="006B5AA0">
      <w:pPr>
        <w:spacing w:line="259" w:lineRule="auto"/>
        <w:jc w:val="left"/>
        <w:rPr>
          <w:b/>
          <w:sz w:val="36"/>
        </w:rPr>
      </w:pPr>
    </w:p>
    <w:p w:rsidR="00C25AE8" w:rsidRDefault="00C25AE8" w:rsidP="006B5AA0">
      <w:pPr>
        <w:spacing w:line="259" w:lineRule="auto"/>
        <w:jc w:val="left"/>
        <w:rPr>
          <w:b/>
          <w:sz w:val="36"/>
        </w:rPr>
      </w:pPr>
    </w:p>
    <w:p w:rsidR="00417F3A" w:rsidRDefault="00BE126B" w:rsidP="006B5AA0">
      <w:pPr>
        <w:spacing w:line="259" w:lineRule="auto"/>
        <w:jc w:val="left"/>
        <w:rPr>
          <w:rFonts w:hint="eastAsia"/>
          <w:b/>
          <w:sz w:val="36"/>
        </w:rPr>
      </w:pPr>
      <w:bookmarkStart w:id="0" w:name="_GoBack"/>
      <w:bookmarkEnd w:id="0"/>
      <w:r>
        <w:rPr>
          <w:rFonts w:hint="eastAsia"/>
          <w:b/>
          <w:sz w:val="36"/>
        </w:rPr>
        <w:t>4</w:t>
      </w:r>
      <w:r>
        <w:rPr>
          <w:b/>
          <w:sz w:val="36"/>
        </w:rPr>
        <w:t xml:space="preserve">. </w:t>
      </w:r>
      <w:r>
        <w:rPr>
          <w:rFonts w:hint="eastAsia"/>
          <w:b/>
          <w:sz w:val="36"/>
        </w:rPr>
        <w:t>判定树</w:t>
      </w:r>
    </w:p>
    <w:p w:rsidR="00BE126B" w:rsidRDefault="00BE126B" w:rsidP="006B5AA0">
      <w:pPr>
        <w:spacing w:line="259" w:lineRule="auto"/>
        <w:jc w:val="left"/>
      </w:pPr>
      <w:r>
        <w:object w:dxaOrig="9553" w:dyaOrig="4045">
          <v:shape id="_x0000_i1032" type="#_x0000_t75" style="width:468pt;height:198pt" o:ole="">
            <v:imagedata r:id="rId10" o:title=""/>
          </v:shape>
          <o:OLEObject Type="Embed" ProgID="Visio.Drawing.15" ShapeID="_x0000_i1032" DrawAspect="Content" ObjectID="_1573606151" r:id="rId11"/>
        </w:object>
      </w:r>
    </w:p>
    <w:p w:rsidR="00BE126B" w:rsidRDefault="00BE126B" w:rsidP="006B5AA0">
      <w:pPr>
        <w:spacing w:line="259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 PDL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procedure USER_REGISTER  interface&lt;http requset&gt; is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begin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if &lt;user want to register as a member&gt; then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complete some necessary personal information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which includes name phone address Date  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insert above message into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register succeed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else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register failed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end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procedure User_ModifyPasswd interface&lt;http request&gt; is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begin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lastRenderedPageBreak/>
        <w:t xml:space="preserve">    old_passwd = input("old_password")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real_passwd = Extract from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if old_passwd not equal real_passwd then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print("Sorry your input password is not equal with your real 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False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else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input your new password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ans = Do you really want to modify your passwd ? Yes : No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if ans equal yes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modify your password update in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print("Modify succeed")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return True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end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procedure User_ModifyAddress interface&lt;http request&gt; is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begin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test_passwd = input("old_password")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real_passwd = Extract from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if test_passwd not equal real_passwd then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lastRenderedPageBreak/>
        <w:t xml:space="preserve">        print("Sorry your input password is not equal with your real 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False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else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input your new address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ans = Do you really want to modify your address ? Yes : No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if ans equal yes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modify your address update in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print("Modify succeed")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return True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end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procedure User_AddAddress interface&lt;http request&gt; is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begin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test_passwd = input("old_password")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real_passwd = Extract from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if test_passwd not equal real_passwd then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print("Sorry your input password is not equal with your real 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False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else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lastRenderedPageBreak/>
        <w:t xml:space="preserve">        ans = Do you really want to add this address into your account ? Yes : No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if ans equal yes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insert address into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print("delete succeed")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return True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end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procedure User_DeleteAddress interface&lt;http request&gt; is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>begin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test_passwd = input("old_password")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real_passwd = Extract from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if test_passwd not equal real_passwd then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print("Sorry your input password is not equal with your real password")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return False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else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ans = Do you really want to delete your address ? Yes : No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if ans equal yes 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delete your address in MongoDB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        print("delete succeed")</w:t>
      </w:r>
    </w:p>
    <w:p w:rsidR="00BE126B" w:rsidRP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t xml:space="preserve">    return True</w:t>
      </w:r>
    </w:p>
    <w:p w:rsidR="00BE126B" w:rsidRDefault="00BE126B" w:rsidP="00BE126B">
      <w:pPr>
        <w:spacing w:line="259" w:lineRule="auto"/>
        <w:jc w:val="left"/>
        <w:rPr>
          <w:sz w:val="36"/>
        </w:rPr>
      </w:pPr>
      <w:r w:rsidRPr="00BE126B">
        <w:rPr>
          <w:sz w:val="36"/>
        </w:rPr>
        <w:lastRenderedPageBreak/>
        <w:t>end</w:t>
      </w:r>
    </w:p>
    <w:p w:rsidR="002415E9" w:rsidRPr="002415E9" w:rsidRDefault="002415E9" w:rsidP="002415E9">
      <w:pPr>
        <w:pStyle w:val="2"/>
        <w:rPr>
          <w:sz w:val="36"/>
        </w:rPr>
      </w:pPr>
      <w:r w:rsidRPr="002415E9">
        <w:rPr>
          <w:rFonts w:hint="eastAsia"/>
          <w:sz w:val="36"/>
        </w:rPr>
        <w:t>6</w:t>
      </w:r>
      <w:r w:rsidRPr="002415E9">
        <w:rPr>
          <w:sz w:val="36"/>
        </w:rPr>
        <w:t xml:space="preserve">. </w:t>
      </w:r>
      <w:r w:rsidRPr="002415E9">
        <w:rPr>
          <w:rFonts w:hint="eastAsia"/>
          <w:sz w:val="36"/>
        </w:rPr>
        <w:t>程序流程图</w:t>
      </w:r>
    </w:p>
    <w:p w:rsidR="002415E9" w:rsidRPr="00BE126B" w:rsidRDefault="002415E9" w:rsidP="00BE126B">
      <w:pPr>
        <w:spacing w:line="259" w:lineRule="auto"/>
        <w:jc w:val="left"/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43A83B31" wp14:editId="27F39866">
            <wp:extent cx="5098222" cy="533446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5E9" w:rsidRPr="00BE1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79B" w:rsidRDefault="0006179B" w:rsidP="00346BF7">
      <w:pPr>
        <w:spacing w:after="0" w:line="240" w:lineRule="auto"/>
      </w:pPr>
      <w:r>
        <w:separator/>
      </w:r>
    </w:p>
  </w:endnote>
  <w:endnote w:type="continuationSeparator" w:id="0">
    <w:p w:rsidR="0006179B" w:rsidRDefault="0006179B" w:rsidP="00346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F3C3D82-1698-4E9F-A917-E2BE14852421}"/>
    <w:embedBold r:id="rId2" w:fontKey="{AC2715DE-84FA-4B90-953D-820F296A6686}"/>
    <w:embedItalic r:id="rId3" w:fontKey="{8139A5C3-5BD2-469D-8133-2322A0BDB0B1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4" w:subsetted="1" w:fontKey="{44574013-6201-402D-826A-70E64FDF3F85}"/>
    <w:embedBold r:id="rId5" w:subsetted="1" w:fontKey="{1A5912E1-0DDA-4B99-9C27-8920903B74E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6" w:subsetted="1" w:fontKey="{AD91B245-BF66-4A4D-95A8-2FA036090AE7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7" w:subsetted="1" w:fontKey="{EE8826A4-44C5-41BA-9385-B952719DC40C}"/>
    <w:embedBold r:id="rId8" w:subsetted="1" w:fontKey="{02E53C73-DC49-45EF-BF24-6C049129E05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79B" w:rsidRDefault="0006179B" w:rsidP="00346BF7">
      <w:pPr>
        <w:spacing w:after="0" w:line="240" w:lineRule="auto"/>
      </w:pPr>
      <w:r>
        <w:separator/>
      </w:r>
    </w:p>
  </w:footnote>
  <w:footnote w:type="continuationSeparator" w:id="0">
    <w:p w:rsidR="0006179B" w:rsidRDefault="0006179B" w:rsidP="00346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3EB6"/>
    <w:multiLevelType w:val="hybridMultilevel"/>
    <w:tmpl w:val="EDF44BC8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E3450"/>
    <w:multiLevelType w:val="multilevel"/>
    <w:tmpl w:val="089E345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FF6805"/>
    <w:multiLevelType w:val="multilevel"/>
    <w:tmpl w:val="1AFF6805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67C17DC"/>
    <w:multiLevelType w:val="multilevel"/>
    <w:tmpl w:val="267C17D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9CA05D2"/>
    <w:multiLevelType w:val="multilevel"/>
    <w:tmpl w:val="49CA05D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A201087"/>
    <w:multiLevelType w:val="singleLevel"/>
    <w:tmpl w:val="5A2010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E5D59E1"/>
    <w:multiLevelType w:val="multilevel"/>
    <w:tmpl w:val="5E5D59E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19316D0"/>
    <w:multiLevelType w:val="hybridMultilevel"/>
    <w:tmpl w:val="9F8E7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21239"/>
    <w:multiLevelType w:val="hybridMultilevel"/>
    <w:tmpl w:val="B30441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embedTrueTypeFonts/>
  <w:saveSubsetFonts/>
  <w:bordersDoNotSurroundHeader/>
  <w:bordersDoNotSurroundFooter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AA0"/>
    <w:rsid w:val="00050885"/>
    <w:rsid w:val="0006179B"/>
    <w:rsid w:val="00110D2A"/>
    <w:rsid w:val="0019276A"/>
    <w:rsid w:val="001A61B9"/>
    <w:rsid w:val="002415E9"/>
    <w:rsid w:val="00346BF7"/>
    <w:rsid w:val="00417F3A"/>
    <w:rsid w:val="004C05AC"/>
    <w:rsid w:val="004E05A5"/>
    <w:rsid w:val="00516FCA"/>
    <w:rsid w:val="00540DCF"/>
    <w:rsid w:val="005A2B33"/>
    <w:rsid w:val="00677A8E"/>
    <w:rsid w:val="00683C5E"/>
    <w:rsid w:val="00690F8C"/>
    <w:rsid w:val="006B5AA0"/>
    <w:rsid w:val="007E6CF2"/>
    <w:rsid w:val="00824DF1"/>
    <w:rsid w:val="00850281"/>
    <w:rsid w:val="00A74BA9"/>
    <w:rsid w:val="00AA03B4"/>
    <w:rsid w:val="00AE0387"/>
    <w:rsid w:val="00B019A0"/>
    <w:rsid w:val="00BC7E3C"/>
    <w:rsid w:val="00BE126B"/>
    <w:rsid w:val="00C25AE8"/>
    <w:rsid w:val="00C64DA5"/>
    <w:rsid w:val="00C842AD"/>
    <w:rsid w:val="00CB26C5"/>
    <w:rsid w:val="00D36F87"/>
    <w:rsid w:val="00D441CF"/>
    <w:rsid w:val="00D704EC"/>
    <w:rsid w:val="00D80B32"/>
    <w:rsid w:val="00E2468B"/>
    <w:rsid w:val="00E3190C"/>
    <w:rsid w:val="00E8679A"/>
    <w:rsid w:val="00F253EB"/>
    <w:rsid w:val="00FC3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F9048"/>
  <w15:chartTrackingRefBased/>
  <w15:docId w15:val="{8D9E2154-C559-49AE-83D3-4BE229BD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2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6FCA"/>
  </w:style>
  <w:style w:type="paragraph" w:styleId="1">
    <w:name w:val="heading 1"/>
    <w:basedOn w:val="a"/>
    <w:next w:val="a"/>
    <w:link w:val="10"/>
    <w:uiPriority w:val="9"/>
    <w:qFormat/>
    <w:rsid w:val="00516FC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6FC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6FC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6FC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6FC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6FC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6FCA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6FCA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6FCA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6FC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styleId="1-1">
    <w:name w:val="Grid Table 1 Light Accent 1"/>
    <w:basedOn w:val="a1"/>
    <w:uiPriority w:val="46"/>
    <w:rsid w:val="00417F3A"/>
    <w:pPr>
      <w:spacing w:after="0" w:line="240" w:lineRule="auto"/>
    </w:pPr>
    <w:rPr>
      <w:rFonts w:eastAsia="宋体" w:cs="Times New Roman"/>
      <w:kern w:val="2"/>
      <w:sz w:val="24"/>
      <w:szCs w:val="24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3">
    <w:name w:val="caption"/>
    <w:basedOn w:val="a"/>
    <w:next w:val="a"/>
    <w:uiPriority w:val="35"/>
    <w:unhideWhenUsed/>
    <w:qFormat/>
    <w:rsid w:val="00516FCA"/>
    <w:rPr>
      <w:b/>
      <w:bCs/>
      <w:sz w:val="18"/>
      <w:szCs w:val="18"/>
    </w:rPr>
  </w:style>
  <w:style w:type="paragraph" w:styleId="a4">
    <w:name w:val="List Paragraph"/>
    <w:basedOn w:val="a"/>
    <w:uiPriority w:val="34"/>
    <w:qFormat/>
    <w:rsid w:val="00516FCA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16F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516FC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516FC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516FCA"/>
    <w:rPr>
      <w:rFonts w:asciiTheme="majorHAnsi" w:eastAsiaTheme="majorEastAsia" w:hAnsiTheme="majorHAnsi" w:cstheme="majorBidi"/>
      <w:b/>
      <w:bCs/>
    </w:rPr>
  </w:style>
  <w:style w:type="character" w:customStyle="1" w:styleId="60">
    <w:name w:val="标题 6 字符"/>
    <w:basedOn w:val="a0"/>
    <w:link w:val="6"/>
    <w:uiPriority w:val="9"/>
    <w:semiHidden/>
    <w:rsid w:val="00516FC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标题 7 字符"/>
    <w:basedOn w:val="a0"/>
    <w:link w:val="7"/>
    <w:uiPriority w:val="9"/>
    <w:semiHidden/>
    <w:rsid w:val="00516FCA"/>
    <w:rPr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516FCA"/>
    <w:rPr>
      <w:b/>
      <w:bCs/>
    </w:rPr>
  </w:style>
  <w:style w:type="character" w:customStyle="1" w:styleId="90">
    <w:name w:val="标题 9 字符"/>
    <w:basedOn w:val="a0"/>
    <w:link w:val="9"/>
    <w:uiPriority w:val="9"/>
    <w:semiHidden/>
    <w:rsid w:val="00516FCA"/>
    <w:rPr>
      <w:i/>
      <w:iCs/>
    </w:rPr>
  </w:style>
  <w:style w:type="paragraph" w:styleId="a5">
    <w:name w:val="Title"/>
    <w:basedOn w:val="a"/>
    <w:next w:val="a"/>
    <w:link w:val="a6"/>
    <w:uiPriority w:val="10"/>
    <w:qFormat/>
    <w:rsid w:val="00516FC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标题 字符"/>
    <w:basedOn w:val="a0"/>
    <w:link w:val="a5"/>
    <w:uiPriority w:val="10"/>
    <w:rsid w:val="00516FC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rsid w:val="00516FC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8">
    <w:name w:val="副标题 字符"/>
    <w:basedOn w:val="a0"/>
    <w:link w:val="a7"/>
    <w:uiPriority w:val="11"/>
    <w:rsid w:val="00516FCA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516FCA"/>
    <w:rPr>
      <w:b/>
      <w:bCs/>
      <w:color w:val="auto"/>
    </w:rPr>
  </w:style>
  <w:style w:type="character" w:styleId="aa">
    <w:name w:val="Emphasis"/>
    <w:basedOn w:val="a0"/>
    <w:uiPriority w:val="20"/>
    <w:qFormat/>
    <w:rsid w:val="00516FCA"/>
    <w:rPr>
      <w:i/>
      <w:iCs/>
      <w:color w:val="auto"/>
    </w:rPr>
  </w:style>
  <w:style w:type="paragraph" w:styleId="ab">
    <w:name w:val="No Spacing"/>
    <w:uiPriority w:val="1"/>
    <w:qFormat/>
    <w:rsid w:val="00516FCA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516FC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516FC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516FC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">
    <w:name w:val="明显引用 字符"/>
    <w:basedOn w:val="a0"/>
    <w:link w:val="ae"/>
    <w:uiPriority w:val="30"/>
    <w:rsid w:val="00516FCA"/>
    <w:rPr>
      <w:rFonts w:asciiTheme="majorHAnsi" w:eastAsiaTheme="majorEastAsia" w:hAnsiTheme="majorHAnsi" w:cstheme="majorBidi"/>
      <w:sz w:val="26"/>
      <w:szCs w:val="26"/>
    </w:rPr>
  </w:style>
  <w:style w:type="character" w:styleId="af0">
    <w:name w:val="Subtle Emphasis"/>
    <w:basedOn w:val="a0"/>
    <w:uiPriority w:val="19"/>
    <w:qFormat/>
    <w:rsid w:val="00516FCA"/>
    <w:rPr>
      <w:i/>
      <w:iCs/>
      <w:color w:val="auto"/>
    </w:rPr>
  </w:style>
  <w:style w:type="character" w:styleId="af1">
    <w:name w:val="Intense Emphasis"/>
    <w:basedOn w:val="a0"/>
    <w:uiPriority w:val="21"/>
    <w:qFormat/>
    <w:rsid w:val="00516FCA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516FCA"/>
    <w:rPr>
      <w:smallCaps/>
      <w:color w:val="auto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516FCA"/>
    <w:rPr>
      <w:b/>
      <w:bCs/>
      <w:smallCaps/>
      <w:color w:val="auto"/>
      <w:u w:val="single"/>
    </w:rPr>
  </w:style>
  <w:style w:type="character" w:styleId="af4">
    <w:name w:val="Book Title"/>
    <w:basedOn w:val="a0"/>
    <w:uiPriority w:val="33"/>
    <w:qFormat/>
    <w:rsid w:val="00516FCA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16FCA"/>
    <w:pPr>
      <w:outlineLvl w:val="9"/>
    </w:pPr>
  </w:style>
  <w:style w:type="table" w:styleId="af5">
    <w:name w:val="Table Grid"/>
    <w:basedOn w:val="a1"/>
    <w:uiPriority w:val="39"/>
    <w:rsid w:val="001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af7"/>
    <w:uiPriority w:val="99"/>
    <w:unhideWhenUsed/>
    <w:rsid w:val="00346B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7">
    <w:name w:val="页眉 字符"/>
    <w:basedOn w:val="a0"/>
    <w:link w:val="af6"/>
    <w:uiPriority w:val="99"/>
    <w:rsid w:val="00346BF7"/>
  </w:style>
  <w:style w:type="paragraph" w:styleId="af8">
    <w:name w:val="footer"/>
    <w:basedOn w:val="a"/>
    <w:link w:val="af9"/>
    <w:uiPriority w:val="99"/>
    <w:unhideWhenUsed/>
    <w:rsid w:val="00346B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9">
    <w:name w:val="页脚 字符"/>
    <w:basedOn w:val="a0"/>
    <w:link w:val="af8"/>
    <w:uiPriority w:val="99"/>
    <w:rsid w:val="00346BF7"/>
  </w:style>
  <w:style w:type="paragraph" w:styleId="afa">
    <w:name w:val="Normal (Web)"/>
    <w:basedOn w:val="a"/>
    <w:uiPriority w:val="2"/>
    <w:rsid w:val="00690F8C"/>
    <w:pPr>
      <w:spacing w:before="100" w:beforeAutospacing="1" w:after="100" w:afterAutospacing="1" w:line="240" w:lineRule="auto"/>
      <w:jc w:val="left"/>
    </w:pPr>
    <w:rPr>
      <w:rFonts w:ascii="宋体" w:eastAsia="宋体" w:hAnsi="宋体" w:cs="Times New Roman"/>
      <w:sz w:val="24"/>
      <w:szCs w:val="24"/>
    </w:rPr>
  </w:style>
  <w:style w:type="table" w:customStyle="1" w:styleId="1-11">
    <w:name w:val="网格表 1 浅色 - 着色 11"/>
    <w:basedOn w:val="a1"/>
    <w:uiPriority w:val="46"/>
    <w:qFormat/>
    <w:rsid w:val="00D80B32"/>
    <w:pPr>
      <w:spacing w:after="0" w:line="240" w:lineRule="auto"/>
      <w:jc w:val="left"/>
    </w:pPr>
    <w:rPr>
      <w:rFonts w:ascii="Times New Roman" w:eastAsia="宋体" w:hAnsi="Times New Roman" w:cs="Times New Roman"/>
      <w:kern w:val="2"/>
      <w:sz w:val="24"/>
      <w:szCs w:val="24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unior\SE\&#35814;&#32454;&#35774;&#35745;czf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详细设计HIPO图-模板.dotx</Template>
  <TotalTime>27</TotalTime>
  <Pages>9</Pages>
  <Words>501</Words>
  <Characters>2860</Characters>
  <Application>Microsoft Office Word</Application>
  <DocSecurity>0</DocSecurity>
  <Lines>23</Lines>
  <Paragraphs>6</Paragraphs>
  <ScaleCrop>false</ScaleCrop>
  <Company>ZUCC</Company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K_HOLMES</dc:creator>
  <cp:keywords/>
  <dc:description/>
  <cp:lastModifiedBy>陈董锴</cp:lastModifiedBy>
  <cp:revision>7</cp:revision>
  <dcterms:created xsi:type="dcterms:W3CDTF">2017-11-30T18:53:00Z</dcterms:created>
  <dcterms:modified xsi:type="dcterms:W3CDTF">2017-11-30T20:02:00Z</dcterms:modified>
</cp:coreProperties>
</file>