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477044478"/>
      <w:bookmarkStart w:id="2" w:name="_Toc32207"/>
      <w:bookmarkStart w:id="3" w:name="_Toc477043888"/>
      <w:bookmarkStart w:id="4" w:name="_Toc477627756"/>
      <w:bookmarkStart w:id="5" w:name="_Toc496461990"/>
      <w:bookmarkStart w:id="6" w:name="_Toc477615257"/>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V1.3</w:t>
            </w:r>
          </w:p>
        </w:tc>
        <w:tc>
          <w:tcPr>
            <w:tcW w:w="1272" w:type="dxa"/>
          </w:tcPr>
          <w:p>
            <w:pPr>
              <w:jc w:val="center"/>
            </w:pPr>
            <w:r>
              <w:rPr>
                <w:rFonts w:hint="eastAsia"/>
              </w:rPr>
              <w:t>2017.11.12</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v1.4</w:t>
            </w:r>
          </w:p>
        </w:tc>
        <w:tc>
          <w:tcPr>
            <w:tcW w:w="1272" w:type="dxa"/>
          </w:tcPr>
          <w:p>
            <w:pPr>
              <w:jc w:val="center"/>
              <w:rPr>
                <w:rFonts w:hint="eastAsia" w:eastAsiaTheme="minorEastAsia"/>
                <w:lang w:val="en-US" w:eastAsia="zh-CN"/>
              </w:rPr>
            </w:pPr>
            <w:r>
              <w:rPr>
                <w:rFonts w:hint="eastAsia"/>
                <w:lang w:val="en-US" w:eastAsia="zh-CN"/>
              </w:rPr>
              <w:t>2017.11.19</w:t>
            </w:r>
          </w:p>
        </w:tc>
        <w:tc>
          <w:tcPr>
            <w:tcW w:w="2400" w:type="dxa"/>
          </w:tcPr>
          <w:p>
            <w:pPr>
              <w:jc w:val="center"/>
              <w:rPr>
                <w:rFonts w:hint="eastAsia" w:eastAsiaTheme="minorEastAsia"/>
                <w:lang w:val="en-US" w:eastAsia="zh-CN"/>
              </w:rPr>
            </w:pPr>
            <w:r>
              <w:rPr>
                <w:rFonts w:hint="eastAsia"/>
                <w:lang w:val="en-US" w:eastAsia="zh-CN"/>
              </w:rPr>
              <w:t>项目计划修订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吴安之</w:t>
            </w:r>
          </w:p>
        </w:tc>
        <w:tc>
          <w:tcPr>
            <w:tcW w:w="1081" w:type="dxa"/>
          </w:tcPr>
          <w:p>
            <w:pPr>
              <w:jc w:val="center"/>
              <w:rPr>
                <w:rFonts w:hint="eastAsia" w:eastAsiaTheme="minor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V1.5</w:t>
            </w:r>
          </w:p>
        </w:tc>
        <w:tc>
          <w:tcPr>
            <w:tcW w:w="1272" w:type="dxa"/>
          </w:tcPr>
          <w:p>
            <w:pPr>
              <w:jc w:val="center"/>
              <w:rPr>
                <w:rFonts w:hint="eastAsia"/>
                <w:lang w:val="en-US" w:eastAsia="zh-CN"/>
              </w:rPr>
            </w:pPr>
            <w:r>
              <w:rPr>
                <w:rFonts w:hint="eastAsia"/>
                <w:lang w:val="en-US" w:eastAsia="zh-CN"/>
              </w:rPr>
              <w:t>2017.11.25</w:t>
            </w:r>
          </w:p>
        </w:tc>
        <w:tc>
          <w:tcPr>
            <w:tcW w:w="2400" w:type="dxa"/>
          </w:tcPr>
          <w:p>
            <w:pPr>
              <w:jc w:val="center"/>
              <w:rPr>
                <w:rFonts w:hint="eastAsia"/>
                <w:lang w:val="en-US" w:eastAsia="zh-CN"/>
              </w:rPr>
            </w:pPr>
            <w:r>
              <w:rPr>
                <w:rFonts w:hint="eastAsia"/>
                <w:lang w:val="en-US" w:eastAsia="zh-CN"/>
              </w:rPr>
              <w:t>项目进度（总体设计）细分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bl>
    <w:p>
      <w:pPr>
        <w:widowControl/>
        <w:jc w:val="left"/>
        <w:rPr>
          <w:b/>
          <w:bCs/>
          <w:kern w:val="44"/>
          <w:sz w:val="44"/>
          <w:szCs w:val="44"/>
        </w:rPr>
      </w:pPr>
      <w:r>
        <w:br w:type="page"/>
      </w:r>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717171"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717171"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717171" w:themeColor="text1" w:themeTint="99" w:sz="12" w:space="0"/>
              <w:insideH w:val="single" w:sz="12" w:space="0"/>
            </w:tcBorders>
          </w:tcPr>
          <w:p>
            <w:pPr>
              <w:rPr>
                <w:b/>
                <w:bCs/>
                <w:szCs w:val="24"/>
              </w:rPr>
            </w:pPr>
            <w:r>
              <w:rPr>
                <w:rFonts w:hint="eastAsia"/>
                <w:b/>
                <w:bCs/>
                <w:szCs w:val="24"/>
              </w:rPr>
              <w:t>主要功能</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szCs w:val="24"/>
              </w:rPr>
              <w:t>SQL、</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8595" cy="1114425"/>
            <wp:effectExtent l="0" t="0" r="8255" b="9525"/>
            <wp:docPr id="1" name="图片 1" descr="QQ截图2017112521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5213544"/>
                    <pic:cNvPicPr>
                      <a:picLocks noChangeAspect="1"/>
                    </pic:cNvPicPr>
                  </pic:nvPicPr>
                  <pic:blipFill>
                    <a:blip r:embed="rId16"/>
                    <a:stretch>
                      <a:fillRect/>
                    </a:stretch>
                  </pic:blipFill>
                  <pic:spPr>
                    <a:xfrm>
                      <a:off x="0" y="0"/>
                      <a:ext cx="5268595" cy="1114425"/>
                    </a:xfrm>
                    <a:prstGeom prst="rect">
                      <a:avLst/>
                    </a:prstGeom>
                  </pic:spPr>
                </pic:pic>
              </a:graphicData>
            </a:graphic>
          </wp:inline>
        </w:drawing>
      </w:r>
      <w:bookmarkStart w:id="64" w:name="_GoBack"/>
      <w:bookmarkEnd w:id="64"/>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33650"/>
            <wp:effectExtent l="0" t="0" r="6350" b="0"/>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17"/>
                    <a:stretch>
                      <a:fillRect/>
                    </a:stretch>
                  </pic:blipFill>
                  <pic:spPr>
                    <a:xfrm>
                      <a:off x="0" y="0"/>
                      <a:ext cx="5270500" cy="253365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rPr>
        <w:t>Nosql类型</w:t>
      </w:r>
      <w:r>
        <w:rPr>
          <w:rFonts w:asciiTheme="minorEastAsia" w:hAnsiTheme="minorEastAsia"/>
          <w:color w:val="000000"/>
          <w:sz w:val="24"/>
          <w:szCs w:val="24"/>
          <w:shd w:val="clear" w:color="auto" w:fill="FFFFFF"/>
        </w:rPr>
        <w:t>数据库，bugzilla的配置。2017年10月1日应当已经部署，使用时间需长达6个月，能够在2018年4月之前一直提供服务。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96462028"/>
      <w:bookmarkStart w:id="55" w:name="_Toc478300586"/>
      <w:bookmarkStart w:id="56" w:name="_Toc466776781"/>
      <w:r>
        <w:rPr>
          <w:rFonts w:hint="eastAsia"/>
        </w:rPr>
        <w:t>5.2 配置管理计划</w:t>
      </w:r>
      <w:bookmarkEnd w:id="54"/>
      <w:bookmarkEnd w:id="55"/>
      <w:bookmarkEnd w:id="56"/>
      <w:bookmarkStart w:id="57" w:name="_Toc478300587"/>
      <w:bookmarkStart w:id="58" w:name="_Toc466776783"/>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141414" w:themeColor="text1"/>
                <w:kern w:val="0"/>
                <w:sz w:val="20"/>
                <w:szCs w:val="21"/>
              </w:rPr>
              <w:t>Ubuntu,微信公众平台</w:t>
            </w:r>
            <w:r>
              <w:rPr>
                <w:rFonts w:ascii="Times New Roman" w:hAnsi="Times New Roman" w:eastAsia="宋体" w:cs="Times New Roman"/>
                <w:color w:val="141414"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96462031"/>
      <w:bookmarkStart w:id="62" w:name="_Toc478300588"/>
      <w:bookmarkStart w:id="63" w:name="_Toc466776782"/>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511A7"/>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2784FD8"/>
    <w:rsid w:val="09EF695B"/>
    <w:rsid w:val="0B7B3A04"/>
    <w:rsid w:val="0DDE7090"/>
    <w:rsid w:val="0E8F5BA9"/>
    <w:rsid w:val="127006FC"/>
    <w:rsid w:val="1798164F"/>
    <w:rsid w:val="1BCC50CF"/>
    <w:rsid w:val="1DF1321C"/>
    <w:rsid w:val="2359064B"/>
    <w:rsid w:val="26DA0906"/>
    <w:rsid w:val="2717629E"/>
    <w:rsid w:val="2A5D7F73"/>
    <w:rsid w:val="2DF01B28"/>
    <w:rsid w:val="33444C05"/>
    <w:rsid w:val="38805AB8"/>
    <w:rsid w:val="3DD545A4"/>
    <w:rsid w:val="41677CAF"/>
    <w:rsid w:val="426E3636"/>
    <w:rsid w:val="47DC7F51"/>
    <w:rsid w:val="48FA011D"/>
    <w:rsid w:val="53646464"/>
    <w:rsid w:val="54EA2E98"/>
    <w:rsid w:val="553604E2"/>
    <w:rsid w:val="57DA7648"/>
    <w:rsid w:val="615E238E"/>
    <w:rsid w:val="65160170"/>
    <w:rsid w:val="655179BB"/>
    <w:rsid w:val="6D771921"/>
    <w:rsid w:val="6DD8637F"/>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A0A0A0" w:themeColor="text1" w:themeTint="66" w:sz="4" w:space="0"/>
        <w:left w:val="single" w:color="A0A0A0" w:themeColor="text1" w:themeTint="66" w:sz="4" w:space="0"/>
        <w:bottom w:val="single" w:color="A0A0A0" w:themeColor="text1" w:themeTint="66" w:sz="4" w:space="0"/>
        <w:right w:val="single" w:color="A0A0A0" w:themeColor="text1" w:themeTint="66" w:sz="4" w:space="0"/>
        <w:insideH w:val="single" w:color="A0A0A0" w:themeColor="text1" w:themeTint="66" w:sz="4" w:space="0"/>
        <w:insideV w:val="single" w:color="A0A0A0" w:themeColor="text1" w:themeTint="66" w:sz="4" w:space="0"/>
      </w:tblBorders>
      <w:tblLayout w:type="fixed"/>
    </w:tblPr>
    <w:tblStylePr w:type="firstRow">
      <w:rPr>
        <w:b/>
        <w:bCs/>
      </w:rPr>
      <w:tcPr>
        <w:tcBorders>
          <w:bottom w:val="single" w:color="717171" w:themeColor="text1" w:themeTint="99" w:sz="12" w:space="0"/>
        </w:tcBorders>
      </w:tcPr>
    </w:tblStylePr>
    <w:tblStylePr w:type="lastRow">
      <w:rPr>
        <w:b/>
        <w:bCs/>
      </w:rPr>
      <w:tcPr>
        <w:tcBorders>
          <w:top w:val="double" w:color="717171"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1421</Words>
  <Characters>8100</Characters>
  <Lines>67</Lines>
  <Paragraphs>19</Paragraphs>
  <ScaleCrop>false</ScaleCrop>
  <LinksUpToDate>false</LinksUpToDate>
  <CharactersWithSpaces>9502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Annz_2</cp:lastModifiedBy>
  <dcterms:modified xsi:type="dcterms:W3CDTF">2017-11-25T13:35:58Z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