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w:rsidR="39E7EC37" w:rsidP="32127B6E" w:rsidRDefault="39E7EC37" w14:paraId="26955367" w14:textId="6A2B04E2">
      <w:pPr>
        <w:pStyle w:val="Normal"/>
        <w:suppressLineNumbers w:val="0"/>
        <w:bidi w:val="0"/>
        <w:spacing w:before="0" w:beforeAutospacing="off" w:after="160" w:afterAutospacing="off" w:line="279" w:lineRule="auto"/>
        <w:ind w:left="0" w:right="0"/>
        <w:jc w:val="center"/>
        <w:rPr>
          <w:b w:val="1"/>
          <w:bCs w:val="1"/>
          <w:sz w:val="44"/>
          <w:szCs w:val="44"/>
        </w:rPr>
      </w:pPr>
      <w:r w:rsidRPr="32127B6E" w:rsidR="39E7EC37">
        <w:rPr>
          <w:b w:val="1"/>
          <w:bCs w:val="1"/>
          <w:sz w:val="40"/>
          <w:szCs w:val="40"/>
        </w:rPr>
        <w:t>DATA ANALYTICS PROJECT</w:t>
      </w:r>
    </w:p>
    <w:p w:rsidR="3FC92C15" w:rsidP="3FC92C15" w:rsidRDefault="3FC92C15" w14:paraId="7BD86810" w14:textId="11A190E6">
      <w:pPr>
        <w:pStyle w:val="Normal"/>
        <w:suppressLineNumbers w:val="0"/>
        <w:bidi w:val="0"/>
        <w:spacing w:before="0" w:beforeAutospacing="off" w:after="160" w:afterAutospacing="off" w:line="279" w:lineRule="auto"/>
        <w:ind w:left="0" w:right="0"/>
        <w:jc w:val="center"/>
      </w:pPr>
      <w:r w:rsidRPr="32127B6E" w:rsidR="365B7D96">
        <w:rPr>
          <w:b w:val="1"/>
          <w:bCs w:val="1"/>
          <w:sz w:val="40"/>
          <w:szCs w:val="40"/>
        </w:rPr>
        <w:t>SINGAPORE'S NET-ZERO EMISSION BY 2050</w:t>
      </w:r>
    </w:p>
    <w:p w:rsidR="3FC92C15" w:rsidP="32127B6E" w:rsidRDefault="3FC92C15" w14:paraId="4726F1BC" w14:textId="1DB57251">
      <w:pPr>
        <w:pStyle w:val="BalloonText"/>
        <w:bidi w:val="0"/>
      </w:pPr>
      <w:r w:rsidRPr="32127B6E" w:rsidR="7D5D1F2F">
        <w:rPr>
          <w:b w:val="1"/>
          <w:bCs w:val="1"/>
          <w:color w:val="auto"/>
          <w:sz w:val="32"/>
          <w:szCs w:val="32"/>
        </w:rPr>
        <w:t>Table of Contents</w:t>
      </w:r>
    </w:p>
    <w:p w:rsidR="3FC92C15" w:rsidP="32127B6E" w:rsidRDefault="3FC92C15" w14:paraId="284861BB" w14:textId="69E85516">
      <w:pPr>
        <w:pStyle w:val="BalloonText"/>
        <w:bidi w:val="0"/>
        <w:rPr>
          <w:b w:val="1"/>
          <w:bCs w:val="1"/>
          <w:color w:val="auto"/>
          <w:sz w:val="12"/>
          <w:szCs w:val="12"/>
        </w:rPr>
      </w:pPr>
    </w:p>
    <w:sdt>
      <w:sdtPr>
        <w:id w:val="823541812"/>
        <w:docPartObj>
          <w:docPartGallery w:val="Table of Contents"/>
          <w:docPartUnique/>
        </w:docPartObj>
      </w:sdtPr>
      <w:sdtContent>
        <w:p w:rsidR="1A03890B" w:rsidP="1A03890B" w:rsidRDefault="1A03890B" w14:paraId="00D1A047" w14:textId="39720D41">
          <w:pPr>
            <w:pStyle w:val="TOC1"/>
            <w:tabs>
              <w:tab w:val="right" w:leader="dot" w:pos="9360"/>
            </w:tabs>
            <w:bidi w:val="0"/>
          </w:pPr>
          <w:r>
            <w:fldChar w:fldCharType="begin"/>
          </w:r>
          <w:r>
            <w:instrText xml:space="preserve">TOC \o \z \u \h</w:instrText>
          </w:r>
          <w:r>
            <w:fldChar w:fldCharType="separate"/>
          </w:r>
          <w:r>
            <w:fldChar w:fldCharType="begin"/>
          </w:r>
          <w:r>
            <w:instrText xml:space="preserve">HYPERLINK  \l  "_Toc2025615477" </w:instrText>
          </w:r>
          <w:r>
            <w:fldChar w:fldCharType="separate"/>
          </w:r>
          <w:r w:rsidR="1A03890B">
            <w:rPr/>
            <w:t>Problem Statement</w:t>
          </w:r>
          <w:r>
            <w:tab/>
          </w:r>
          <w:r>
            <w:fldChar w:fldCharType="begin"/>
          </w:r>
          <w:r>
            <w:instrText xml:space="preserve">PAGEREF _Toc2025615477 \h</w:instrText>
          </w:r>
          <w:r>
            <w:fldChar w:fldCharType="separate"/>
          </w:r>
          <w:r w:rsidR="1A03890B">
            <w:rPr/>
            <w:t>1</w:t>
          </w:r>
          <w:r>
            <w:fldChar w:fldCharType="end"/>
          </w:r>
          <w:r>
            <w:fldChar w:fldCharType="end"/>
          </w:r>
        </w:p>
        <w:p w:rsidR="1A03890B" w:rsidP="1A03890B" w:rsidRDefault="1A03890B" w14:paraId="024587DB" w14:textId="086D031A">
          <w:pPr>
            <w:pStyle w:val="TOC1"/>
            <w:tabs>
              <w:tab w:val="right" w:leader="dot" w:pos="9360"/>
            </w:tabs>
            <w:bidi w:val="0"/>
          </w:pPr>
          <w:r>
            <w:fldChar w:fldCharType="begin"/>
          </w:r>
          <w:r>
            <w:instrText xml:space="preserve">HYPERLINK  \l  "_Toc654884509" </w:instrText>
          </w:r>
          <w:r>
            <w:fldChar w:fldCharType="separate"/>
          </w:r>
          <w:r w:rsidR="1A03890B">
            <w:rPr/>
            <w:t>Business Questions</w:t>
          </w:r>
          <w:r>
            <w:tab/>
          </w:r>
          <w:r>
            <w:fldChar w:fldCharType="begin"/>
          </w:r>
          <w:r>
            <w:instrText xml:space="preserve">PAGEREF _Toc654884509 \h</w:instrText>
          </w:r>
          <w:r>
            <w:fldChar w:fldCharType="separate"/>
          </w:r>
          <w:r w:rsidR="1A03890B">
            <w:rPr/>
            <w:t>1</w:t>
          </w:r>
          <w:r>
            <w:fldChar w:fldCharType="end"/>
          </w:r>
          <w:r>
            <w:fldChar w:fldCharType="end"/>
          </w:r>
        </w:p>
        <w:p w:rsidR="1A03890B" w:rsidP="1A03890B" w:rsidRDefault="1A03890B" w14:paraId="3AA90E95" w14:textId="7DA81814">
          <w:pPr>
            <w:pStyle w:val="TOC1"/>
            <w:tabs>
              <w:tab w:val="right" w:leader="dot" w:pos="9360"/>
            </w:tabs>
            <w:bidi w:val="0"/>
          </w:pPr>
          <w:r>
            <w:fldChar w:fldCharType="begin"/>
          </w:r>
          <w:r>
            <w:instrText xml:space="preserve">HYPERLINK  \l  "_Toc2141895571" </w:instrText>
          </w:r>
          <w:r>
            <w:fldChar w:fldCharType="separate"/>
          </w:r>
          <w:r w:rsidR="1A03890B">
            <w:rPr/>
            <w:t>Understanding Business Problem</w:t>
          </w:r>
          <w:r>
            <w:tab/>
          </w:r>
          <w:r>
            <w:fldChar w:fldCharType="begin"/>
          </w:r>
          <w:r>
            <w:instrText xml:space="preserve">PAGEREF _Toc2141895571 \h</w:instrText>
          </w:r>
          <w:r>
            <w:fldChar w:fldCharType="separate"/>
          </w:r>
          <w:r w:rsidR="1A03890B">
            <w:rPr/>
            <w:t>1</w:t>
          </w:r>
          <w:r>
            <w:fldChar w:fldCharType="end"/>
          </w:r>
          <w:r>
            <w:fldChar w:fldCharType="end"/>
          </w:r>
        </w:p>
        <w:p w:rsidR="1A03890B" w:rsidP="1A03890B" w:rsidRDefault="1A03890B" w14:paraId="3CFF0254" w14:textId="2DE1259C">
          <w:pPr>
            <w:pStyle w:val="TOC1"/>
            <w:tabs>
              <w:tab w:val="right" w:leader="dot" w:pos="9360"/>
            </w:tabs>
            <w:bidi w:val="0"/>
          </w:pPr>
          <w:r>
            <w:fldChar w:fldCharType="begin"/>
          </w:r>
          <w:r>
            <w:instrText xml:space="preserve">HYPERLINK  \l  "_Toc1656232461" </w:instrText>
          </w:r>
          <w:r>
            <w:fldChar w:fldCharType="separate"/>
          </w:r>
          <w:r w:rsidR="1A03890B">
            <w:rPr/>
            <w:t>Singapore's Pledged Targets</w:t>
          </w:r>
          <w:r>
            <w:tab/>
          </w:r>
          <w:r>
            <w:fldChar w:fldCharType="begin"/>
          </w:r>
          <w:r>
            <w:instrText xml:space="preserve">PAGEREF _Toc1656232461 \h</w:instrText>
          </w:r>
          <w:r>
            <w:fldChar w:fldCharType="separate"/>
          </w:r>
          <w:r w:rsidR="1A03890B">
            <w:rPr/>
            <w:t>2</w:t>
          </w:r>
          <w:r>
            <w:fldChar w:fldCharType="end"/>
          </w:r>
          <w:r>
            <w:fldChar w:fldCharType="end"/>
          </w:r>
        </w:p>
        <w:p w:rsidR="1A03890B" w:rsidP="1A03890B" w:rsidRDefault="1A03890B" w14:paraId="04AAB977" w14:textId="2F744DAB">
          <w:pPr>
            <w:pStyle w:val="TOC1"/>
            <w:tabs>
              <w:tab w:val="right" w:leader="dot" w:pos="9360"/>
            </w:tabs>
            <w:bidi w:val="0"/>
          </w:pPr>
          <w:r>
            <w:fldChar w:fldCharType="begin"/>
          </w:r>
          <w:r>
            <w:instrText xml:space="preserve">HYPERLINK  \l  "_Toc1664014909" </w:instrText>
          </w:r>
          <w:r>
            <w:fldChar w:fldCharType="separate"/>
          </w:r>
          <w:r w:rsidR="1A03890B">
            <w:rPr/>
            <w:t>Data Source</w:t>
          </w:r>
          <w:r>
            <w:tab/>
          </w:r>
          <w:r>
            <w:fldChar w:fldCharType="begin"/>
          </w:r>
          <w:r>
            <w:instrText xml:space="preserve">PAGEREF _Toc1664014909 \h</w:instrText>
          </w:r>
          <w:r>
            <w:fldChar w:fldCharType="separate"/>
          </w:r>
          <w:r w:rsidR="1A03890B">
            <w:rPr/>
            <w:t>2</w:t>
          </w:r>
          <w:r>
            <w:fldChar w:fldCharType="end"/>
          </w:r>
          <w:r>
            <w:fldChar w:fldCharType="end"/>
          </w:r>
        </w:p>
        <w:p w:rsidR="1A03890B" w:rsidP="1A03890B" w:rsidRDefault="1A03890B" w14:paraId="1DEE5E82" w14:textId="626A8EA1">
          <w:pPr>
            <w:pStyle w:val="TOC1"/>
            <w:tabs>
              <w:tab w:val="right" w:leader="dot" w:pos="9360"/>
            </w:tabs>
            <w:bidi w:val="0"/>
          </w:pPr>
          <w:r>
            <w:fldChar w:fldCharType="begin"/>
          </w:r>
          <w:r>
            <w:instrText xml:space="preserve">HYPERLINK  \l  "_Toc108771752" </w:instrText>
          </w:r>
          <w:r>
            <w:fldChar w:fldCharType="separate"/>
          </w:r>
          <w:r w:rsidR="1A03890B">
            <w:rPr/>
            <w:t>Data Cleaning &amp; Preparation</w:t>
          </w:r>
          <w:r>
            <w:tab/>
          </w:r>
          <w:r>
            <w:fldChar w:fldCharType="begin"/>
          </w:r>
          <w:r>
            <w:instrText xml:space="preserve">PAGEREF _Toc108771752 \h</w:instrText>
          </w:r>
          <w:r>
            <w:fldChar w:fldCharType="separate"/>
          </w:r>
          <w:r w:rsidR="1A03890B">
            <w:rPr/>
            <w:t>3</w:t>
          </w:r>
          <w:r>
            <w:fldChar w:fldCharType="end"/>
          </w:r>
          <w:r>
            <w:fldChar w:fldCharType="end"/>
          </w:r>
        </w:p>
        <w:p w:rsidR="1A03890B" w:rsidP="1A03890B" w:rsidRDefault="1A03890B" w14:paraId="21F9E325" w14:textId="244FB3A3">
          <w:pPr>
            <w:pStyle w:val="TOC2"/>
            <w:tabs>
              <w:tab w:val="right" w:leader="dot" w:pos="9360"/>
            </w:tabs>
            <w:bidi w:val="0"/>
          </w:pPr>
          <w:r>
            <w:fldChar w:fldCharType="begin"/>
          </w:r>
          <w:r>
            <w:instrText xml:space="preserve">HYPERLINK  \l  "_Toc2065045018" </w:instrText>
          </w:r>
          <w:r>
            <w:fldChar w:fldCharType="separate"/>
          </w:r>
          <w:r w:rsidR="1A03890B">
            <w:rPr/>
            <w:t>Summary</w:t>
          </w:r>
          <w:r>
            <w:tab/>
          </w:r>
          <w:r>
            <w:fldChar w:fldCharType="begin"/>
          </w:r>
          <w:r>
            <w:instrText xml:space="preserve">PAGEREF _Toc2065045018 \h</w:instrText>
          </w:r>
          <w:r>
            <w:fldChar w:fldCharType="separate"/>
          </w:r>
          <w:r w:rsidR="1A03890B">
            <w:rPr/>
            <w:t>3</w:t>
          </w:r>
          <w:r>
            <w:fldChar w:fldCharType="end"/>
          </w:r>
          <w:r>
            <w:fldChar w:fldCharType="end"/>
          </w:r>
        </w:p>
        <w:p w:rsidR="1A03890B" w:rsidP="1A03890B" w:rsidRDefault="1A03890B" w14:paraId="281FC4F0" w14:textId="160E7F4D">
          <w:pPr>
            <w:pStyle w:val="TOC1"/>
            <w:tabs>
              <w:tab w:val="right" w:leader="dot" w:pos="9360"/>
            </w:tabs>
            <w:bidi w:val="0"/>
          </w:pPr>
          <w:r>
            <w:fldChar w:fldCharType="begin"/>
          </w:r>
          <w:r>
            <w:instrText xml:space="preserve">HYPERLINK  \l  "_Toc1965518630" </w:instrText>
          </w:r>
          <w:r>
            <w:fldChar w:fldCharType="separate"/>
          </w:r>
          <w:r w:rsidR="1A03890B">
            <w:rPr/>
            <w:t>Exploratory Data Analysis (EDA)</w:t>
          </w:r>
          <w:r>
            <w:tab/>
          </w:r>
          <w:r>
            <w:fldChar w:fldCharType="begin"/>
          </w:r>
          <w:r>
            <w:instrText xml:space="preserve">PAGEREF _Toc1965518630 \h</w:instrText>
          </w:r>
          <w:r>
            <w:fldChar w:fldCharType="separate"/>
          </w:r>
          <w:r w:rsidR="1A03890B">
            <w:rPr/>
            <w:t>4</w:t>
          </w:r>
          <w:r>
            <w:fldChar w:fldCharType="end"/>
          </w:r>
          <w:r>
            <w:fldChar w:fldCharType="end"/>
          </w:r>
        </w:p>
        <w:p w:rsidR="1A03890B" w:rsidP="1A03890B" w:rsidRDefault="1A03890B" w14:paraId="35831041" w14:textId="1BEFCF82">
          <w:pPr>
            <w:pStyle w:val="TOC2"/>
            <w:tabs>
              <w:tab w:val="right" w:leader="dot" w:pos="9360"/>
            </w:tabs>
            <w:bidi w:val="0"/>
          </w:pPr>
          <w:r>
            <w:fldChar w:fldCharType="begin"/>
          </w:r>
          <w:r>
            <w:instrText xml:space="preserve">HYPERLINK  \l  "_Toc827692514" </w:instrText>
          </w:r>
          <w:r>
            <w:fldChar w:fldCharType="separate"/>
          </w:r>
          <w:r w:rsidR="1A03890B">
            <w:rPr/>
            <w:t>Data Understanding</w:t>
          </w:r>
          <w:r>
            <w:tab/>
          </w:r>
          <w:r>
            <w:fldChar w:fldCharType="begin"/>
          </w:r>
          <w:r>
            <w:instrText xml:space="preserve">PAGEREF _Toc827692514 \h</w:instrText>
          </w:r>
          <w:r>
            <w:fldChar w:fldCharType="separate"/>
          </w:r>
          <w:r w:rsidR="1A03890B">
            <w:rPr/>
            <w:t>4</w:t>
          </w:r>
          <w:r>
            <w:fldChar w:fldCharType="end"/>
          </w:r>
          <w:r>
            <w:fldChar w:fldCharType="end"/>
          </w:r>
        </w:p>
        <w:p w:rsidR="1A03890B" w:rsidP="1A03890B" w:rsidRDefault="1A03890B" w14:paraId="2C6880D6" w14:textId="194E144A">
          <w:pPr>
            <w:pStyle w:val="TOC2"/>
            <w:tabs>
              <w:tab w:val="right" w:leader="dot" w:pos="9360"/>
            </w:tabs>
            <w:bidi w:val="0"/>
          </w:pPr>
          <w:r>
            <w:fldChar w:fldCharType="begin"/>
          </w:r>
          <w:r>
            <w:instrText xml:space="preserve">HYPERLINK  \l  "_Toc313474978" </w:instrText>
          </w:r>
          <w:r>
            <w:fldChar w:fldCharType="separate"/>
          </w:r>
          <w:r w:rsidR="1A03890B">
            <w:rPr/>
            <w:t>Business Insights</w:t>
          </w:r>
          <w:r>
            <w:tab/>
          </w:r>
          <w:r>
            <w:fldChar w:fldCharType="begin"/>
          </w:r>
          <w:r>
            <w:instrText xml:space="preserve">PAGEREF _Toc313474978 \h</w:instrText>
          </w:r>
          <w:r>
            <w:fldChar w:fldCharType="separate"/>
          </w:r>
          <w:r w:rsidR="1A03890B">
            <w:rPr/>
            <w:t>5</w:t>
          </w:r>
          <w:r>
            <w:fldChar w:fldCharType="end"/>
          </w:r>
          <w:r>
            <w:fldChar w:fldCharType="end"/>
          </w:r>
        </w:p>
        <w:p w:rsidR="1A03890B" w:rsidP="1A03890B" w:rsidRDefault="1A03890B" w14:paraId="706A181D" w14:textId="75556ADF">
          <w:pPr>
            <w:pStyle w:val="TOC2"/>
            <w:tabs>
              <w:tab w:val="right" w:leader="dot" w:pos="9360"/>
            </w:tabs>
            <w:bidi w:val="0"/>
          </w:pPr>
          <w:r>
            <w:fldChar w:fldCharType="begin"/>
          </w:r>
          <w:r>
            <w:instrText xml:space="preserve">HYPERLINK  \l  "_Toc1448491088" </w:instrText>
          </w:r>
          <w:r>
            <w:fldChar w:fldCharType="separate"/>
          </w:r>
          <w:r w:rsidR="1A03890B">
            <w:rPr/>
            <w:t>EDA Summary</w:t>
          </w:r>
          <w:r>
            <w:tab/>
          </w:r>
          <w:r>
            <w:fldChar w:fldCharType="begin"/>
          </w:r>
          <w:r>
            <w:instrText xml:space="preserve">PAGEREF _Toc1448491088 \h</w:instrText>
          </w:r>
          <w:r>
            <w:fldChar w:fldCharType="separate"/>
          </w:r>
          <w:r w:rsidR="1A03890B">
            <w:rPr/>
            <w:t>6</w:t>
          </w:r>
          <w:r>
            <w:fldChar w:fldCharType="end"/>
          </w:r>
          <w:r>
            <w:fldChar w:fldCharType="end"/>
          </w:r>
        </w:p>
        <w:p w:rsidR="1A03890B" w:rsidP="1A03890B" w:rsidRDefault="1A03890B" w14:paraId="0CA46548" w14:textId="4BBC6829">
          <w:pPr>
            <w:pStyle w:val="TOC1"/>
            <w:tabs>
              <w:tab w:val="right" w:leader="dot" w:pos="9360"/>
            </w:tabs>
            <w:bidi w:val="0"/>
          </w:pPr>
          <w:r>
            <w:fldChar w:fldCharType="begin"/>
          </w:r>
          <w:r>
            <w:instrText xml:space="preserve">HYPERLINK  \l  "_Toc1158198144" </w:instrText>
          </w:r>
          <w:r>
            <w:fldChar w:fldCharType="separate"/>
          </w:r>
          <w:r w:rsidR="1A03890B">
            <w:rPr/>
            <w:t>Additional Data Transformation</w:t>
          </w:r>
          <w:r>
            <w:tab/>
          </w:r>
          <w:r>
            <w:fldChar w:fldCharType="begin"/>
          </w:r>
          <w:r>
            <w:instrText xml:space="preserve">PAGEREF _Toc1158198144 \h</w:instrText>
          </w:r>
          <w:r>
            <w:fldChar w:fldCharType="separate"/>
          </w:r>
          <w:r w:rsidR="1A03890B">
            <w:rPr/>
            <w:t>6</w:t>
          </w:r>
          <w:r>
            <w:fldChar w:fldCharType="end"/>
          </w:r>
          <w:r>
            <w:fldChar w:fldCharType="end"/>
          </w:r>
        </w:p>
        <w:p w:rsidR="1A03890B" w:rsidP="1A03890B" w:rsidRDefault="1A03890B" w14:paraId="65324995" w14:textId="4F3E51D4">
          <w:pPr>
            <w:pStyle w:val="TOC1"/>
            <w:tabs>
              <w:tab w:val="right" w:leader="dot" w:pos="9360"/>
            </w:tabs>
            <w:bidi w:val="0"/>
          </w:pPr>
          <w:r>
            <w:fldChar w:fldCharType="begin"/>
          </w:r>
          <w:r>
            <w:instrText xml:space="preserve">HYPERLINK  \l  "_Toc2093965099" </w:instrText>
          </w:r>
          <w:r>
            <w:fldChar w:fldCharType="separate"/>
          </w:r>
          <w:r w:rsidR="1A03890B">
            <w:rPr/>
            <w:t>Dashboard Analysis</w:t>
          </w:r>
          <w:r>
            <w:tab/>
          </w:r>
          <w:r>
            <w:fldChar w:fldCharType="begin"/>
          </w:r>
          <w:r>
            <w:instrText xml:space="preserve">PAGEREF _Toc2093965099 \h</w:instrText>
          </w:r>
          <w:r>
            <w:fldChar w:fldCharType="separate"/>
          </w:r>
          <w:r w:rsidR="1A03890B">
            <w:rPr/>
            <w:t>6</w:t>
          </w:r>
          <w:r>
            <w:fldChar w:fldCharType="end"/>
          </w:r>
          <w:r>
            <w:fldChar w:fldCharType="end"/>
          </w:r>
        </w:p>
        <w:p w:rsidR="1A03890B" w:rsidP="1A03890B" w:rsidRDefault="1A03890B" w14:paraId="55A62C73" w14:textId="24DEDEFC">
          <w:pPr>
            <w:pStyle w:val="TOC2"/>
            <w:tabs>
              <w:tab w:val="right" w:leader="dot" w:pos="9360"/>
            </w:tabs>
            <w:bidi w:val="0"/>
          </w:pPr>
          <w:r>
            <w:fldChar w:fldCharType="begin"/>
          </w:r>
          <w:r>
            <w:instrText xml:space="preserve">HYPERLINK  \l  "_Toc2090673265" </w:instrText>
          </w:r>
          <w:r>
            <w:fldChar w:fldCharType="separate"/>
          </w:r>
          <w:r w:rsidR="1A03890B">
            <w:rPr/>
            <w:t>Dashboard 1: GHG EMISSION OVERVIEW</w:t>
          </w:r>
          <w:r>
            <w:tab/>
          </w:r>
          <w:r>
            <w:fldChar w:fldCharType="begin"/>
          </w:r>
          <w:r>
            <w:instrText xml:space="preserve">PAGEREF _Toc2090673265 \h</w:instrText>
          </w:r>
          <w:r>
            <w:fldChar w:fldCharType="separate"/>
          </w:r>
          <w:r w:rsidR="1A03890B">
            <w:rPr/>
            <w:t>6</w:t>
          </w:r>
          <w:r>
            <w:fldChar w:fldCharType="end"/>
          </w:r>
          <w:r>
            <w:fldChar w:fldCharType="end"/>
          </w:r>
        </w:p>
        <w:p w:rsidR="1A03890B" w:rsidP="1A03890B" w:rsidRDefault="1A03890B" w14:paraId="673538CB" w14:textId="2149B815">
          <w:pPr>
            <w:pStyle w:val="TOC2"/>
            <w:tabs>
              <w:tab w:val="right" w:leader="dot" w:pos="9360"/>
            </w:tabs>
            <w:bidi w:val="0"/>
          </w:pPr>
          <w:r>
            <w:fldChar w:fldCharType="begin"/>
          </w:r>
          <w:r>
            <w:instrText xml:space="preserve">HYPERLINK  \l  "_Toc752327747" </w:instrText>
          </w:r>
          <w:r>
            <w:fldChar w:fldCharType="separate"/>
          </w:r>
          <w:r w:rsidR="1A03890B">
            <w:rPr/>
            <w:t>Dashboard 2: ENERGY FACTORS INFLUENCING EMISSIONS</w:t>
          </w:r>
          <w:r>
            <w:tab/>
          </w:r>
          <w:r>
            <w:fldChar w:fldCharType="begin"/>
          </w:r>
          <w:r>
            <w:instrText xml:space="preserve">PAGEREF _Toc752327747 \h</w:instrText>
          </w:r>
          <w:r>
            <w:fldChar w:fldCharType="separate"/>
          </w:r>
          <w:r w:rsidR="1A03890B">
            <w:rPr/>
            <w:t>7</w:t>
          </w:r>
          <w:r>
            <w:fldChar w:fldCharType="end"/>
          </w:r>
          <w:r>
            <w:fldChar w:fldCharType="end"/>
          </w:r>
        </w:p>
        <w:p w:rsidR="1A03890B" w:rsidP="1A03890B" w:rsidRDefault="1A03890B" w14:paraId="744914EC" w14:textId="37FCBD3A">
          <w:pPr>
            <w:pStyle w:val="TOC2"/>
            <w:tabs>
              <w:tab w:val="right" w:leader="dot" w:pos="9360"/>
            </w:tabs>
            <w:bidi w:val="0"/>
          </w:pPr>
          <w:r>
            <w:fldChar w:fldCharType="begin"/>
          </w:r>
          <w:r>
            <w:instrText xml:space="preserve">HYPERLINK  \l  "_Toc1939223007" </w:instrText>
          </w:r>
          <w:r>
            <w:fldChar w:fldCharType="separate"/>
          </w:r>
          <w:r w:rsidR="1A03890B">
            <w:rPr/>
            <w:t>Dashboard 3: IS SINGAPORE ON-TRACK ON ITS NET-ZERO EMISSION GOAL?</w:t>
          </w:r>
          <w:r>
            <w:tab/>
          </w:r>
          <w:r>
            <w:fldChar w:fldCharType="begin"/>
          </w:r>
          <w:r>
            <w:instrText xml:space="preserve">PAGEREF _Toc1939223007 \h</w:instrText>
          </w:r>
          <w:r>
            <w:fldChar w:fldCharType="separate"/>
          </w:r>
          <w:r w:rsidR="1A03890B">
            <w:rPr/>
            <w:t>7</w:t>
          </w:r>
          <w:r>
            <w:fldChar w:fldCharType="end"/>
          </w:r>
          <w:r>
            <w:fldChar w:fldCharType="end"/>
          </w:r>
        </w:p>
        <w:p w:rsidR="1A03890B" w:rsidP="1A03890B" w:rsidRDefault="1A03890B" w14:paraId="54968611" w14:textId="032AD96A">
          <w:pPr>
            <w:pStyle w:val="TOC1"/>
            <w:tabs>
              <w:tab w:val="right" w:leader="dot" w:pos="9360"/>
            </w:tabs>
            <w:bidi w:val="0"/>
          </w:pPr>
          <w:r>
            <w:fldChar w:fldCharType="begin"/>
          </w:r>
          <w:r>
            <w:instrText xml:space="preserve">HYPERLINK  \l  "_Toc118771636" </w:instrText>
          </w:r>
          <w:r>
            <w:fldChar w:fldCharType="separate"/>
          </w:r>
          <w:r w:rsidR="1A03890B">
            <w:rPr/>
            <w:t>Answering Business Questions</w:t>
          </w:r>
          <w:r>
            <w:tab/>
          </w:r>
          <w:r>
            <w:fldChar w:fldCharType="begin"/>
          </w:r>
          <w:r>
            <w:instrText xml:space="preserve">PAGEREF _Toc118771636 \h</w:instrText>
          </w:r>
          <w:r>
            <w:fldChar w:fldCharType="separate"/>
          </w:r>
          <w:r w:rsidR="1A03890B">
            <w:rPr/>
            <w:t>8</w:t>
          </w:r>
          <w:r>
            <w:fldChar w:fldCharType="end"/>
          </w:r>
          <w:r>
            <w:fldChar w:fldCharType="end"/>
          </w:r>
        </w:p>
        <w:p w:rsidR="1A03890B" w:rsidP="1A03890B" w:rsidRDefault="1A03890B" w14:paraId="28F367C7" w14:textId="46EB6756">
          <w:pPr>
            <w:pStyle w:val="TOC1"/>
            <w:tabs>
              <w:tab w:val="right" w:leader="dot" w:pos="9360"/>
            </w:tabs>
            <w:bidi w:val="0"/>
          </w:pPr>
          <w:r>
            <w:fldChar w:fldCharType="begin"/>
          </w:r>
          <w:r>
            <w:instrText xml:space="preserve">HYPERLINK  \l  "_Toc2118998843" </w:instrText>
          </w:r>
          <w:r>
            <w:fldChar w:fldCharType="separate"/>
          </w:r>
          <w:r w:rsidR="1A03890B">
            <w:rPr/>
            <w:t>Conclusion</w:t>
          </w:r>
          <w:r>
            <w:tab/>
          </w:r>
          <w:r>
            <w:fldChar w:fldCharType="begin"/>
          </w:r>
          <w:r>
            <w:instrText xml:space="preserve">PAGEREF _Toc2118998843 \h</w:instrText>
          </w:r>
          <w:r>
            <w:fldChar w:fldCharType="separate"/>
          </w:r>
          <w:r w:rsidR="1A03890B">
            <w:rPr/>
            <w:t>9</w:t>
          </w:r>
          <w:r>
            <w:fldChar w:fldCharType="end"/>
          </w:r>
          <w:r>
            <w:fldChar w:fldCharType="end"/>
          </w:r>
        </w:p>
        <w:p w:rsidR="1A03890B" w:rsidP="1A03890B" w:rsidRDefault="1A03890B" w14:paraId="5CE6ED42" w14:textId="697D1FA6">
          <w:pPr>
            <w:pStyle w:val="TOC1"/>
            <w:tabs>
              <w:tab w:val="right" w:leader="dot" w:pos="9360"/>
            </w:tabs>
            <w:bidi w:val="0"/>
          </w:pPr>
          <w:r>
            <w:fldChar w:fldCharType="begin"/>
          </w:r>
          <w:r>
            <w:instrText xml:space="preserve">HYPERLINK  \l  "_Toc1933223859" </w:instrText>
          </w:r>
          <w:r>
            <w:fldChar w:fldCharType="separate"/>
          </w:r>
          <w:r w:rsidR="1A03890B">
            <w:rPr/>
            <w:t>Recommendations</w:t>
          </w:r>
          <w:r>
            <w:tab/>
          </w:r>
          <w:r>
            <w:fldChar w:fldCharType="begin"/>
          </w:r>
          <w:r>
            <w:instrText xml:space="preserve">PAGEREF _Toc1933223859 \h</w:instrText>
          </w:r>
          <w:r>
            <w:fldChar w:fldCharType="separate"/>
          </w:r>
          <w:r w:rsidR="1A03890B">
            <w:rPr/>
            <w:t>9</w:t>
          </w:r>
          <w:r>
            <w:fldChar w:fldCharType="end"/>
          </w:r>
          <w:r>
            <w:fldChar w:fldCharType="end"/>
          </w:r>
        </w:p>
        <w:p w:rsidR="1A03890B" w:rsidP="1A03890B" w:rsidRDefault="1A03890B" w14:paraId="4B7A4AE8" w14:textId="5C52AC63">
          <w:pPr>
            <w:pStyle w:val="TOC1"/>
            <w:tabs>
              <w:tab w:val="right" w:leader="dot" w:pos="9360"/>
            </w:tabs>
            <w:bidi w:val="0"/>
          </w:pPr>
          <w:r>
            <w:fldChar w:fldCharType="begin"/>
          </w:r>
          <w:r>
            <w:instrText xml:space="preserve">HYPERLINK  \l  "_Toc824633924" </w:instrText>
          </w:r>
          <w:r>
            <w:fldChar w:fldCharType="separate"/>
          </w:r>
          <w:r w:rsidR="1A03890B">
            <w:rPr/>
            <w:t>Skillsets &amp; Tools Used</w:t>
          </w:r>
          <w:r>
            <w:tab/>
          </w:r>
          <w:r>
            <w:fldChar w:fldCharType="begin"/>
          </w:r>
          <w:r>
            <w:instrText xml:space="preserve">PAGEREF _Toc824633924 \h</w:instrText>
          </w:r>
          <w:r>
            <w:fldChar w:fldCharType="separate"/>
          </w:r>
          <w:r w:rsidR="1A03890B">
            <w:rPr/>
            <w:t>10</w:t>
          </w:r>
          <w:r>
            <w:fldChar w:fldCharType="end"/>
          </w:r>
          <w:r>
            <w:fldChar w:fldCharType="end"/>
          </w:r>
        </w:p>
        <w:p w:rsidR="1A03890B" w:rsidP="1A03890B" w:rsidRDefault="1A03890B" w14:paraId="68D220D4" w14:textId="4DC30424">
          <w:pPr>
            <w:pStyle w:val="TOC2"/>
            <w:tabs>
              <w:tab w:val="right" w:leader="dot" w:pos="9360"/>
            </w:tabs>
            <w:bidi w:val="0"/>
          </w:pPr>
          <w:r>
            <w:fldChar w:fldCharType="begin"/>
          </w:r>
          <w:r>
            <w:instrText xml:space="preserve">HYPERLINK  \l  "_Toc1701643829" </w:instrText>
          </w:r>
          <w:r>
            <w:fldChar w:fldCharType="separate"/>
          </w:r>
          <w:r w:rsidR="1A03890B">
            <w:rPr/>
            <w:t>Skillsets Demonstrated</w:t>
          </w:r>
          <w:r>
            <w:tab/>
          </w:r>
          <w:r>
            <w:fldChar w:fldCharType="begin"/>
          </w:r>
          <w:r>
            <w:instrText xml:space="preserve">PAGEREF _Toc1701643829 \h</w:instrText>
          </w:r>
          <w:r>
            <w:fldChar w:fldCharType="separate"/>
          </w:r>
          <w:r w:rsidR="1A03890B">
            <w:rPr/>
            <w:t>10</w:t>
          </w:r>
          <w:r>
            <w:fldChar w:fldCharType="end"/>
          </w:r>
          <w:r>
            <w:fldChar w:fldCharType="end"/>
          </w:r>
        </w:p>
        <w:p w:rsidR="1A03890B" w:rsidP="1A03890B" w:rsidRDefault="1A03890B" w14:paraId="49543838" w14:textId="36A06CA6">
          <w:pPr>
            <w:pStyle w:val="TOC2"/>
            <w:tabs>
              <w:tab w:val="right" w:leader="dot" w:pos="9360"/>
            </w:tabs>
            <w:bidi w:val="0"/>
          </w:pPr>
          <w:r>
            <w:fldChar w:fldCharType="begin"/>
          </w:r>
          <w:r>
            <w:instrText xml:space="preserve">HYPERLINK  \l  "_Toc482309690" </w:instrText>
          </w:r>
          <w:r>
            <w:fldChar w:fldCharType="separate"/>
          </w:r>
          <w:r w:rsidR="1A03890B">
            <w:rPr/>
            <w:t>Tools Used</w:t>
          </w:r>
          <w:r>
            <w:tab/>
          </w:r>
          <w:r>
            <w:fldChar w:fldCharType="begin"/>
          </w:r>
          <w:r>
            <w:instrText xml:space="preserve">PAGEREF _Toc482309690 \h</w:instrText>
          </w:r>
          <w:r>
            <w:fldChar w:fldCharType="separate"/>
          </w:r>
          <w:r w:rsidR="1A03890B">
            <w:rPr/>
            <w:t>10</w:t>
          </w:r>
          <w:r>
            <w:fldChar w:fldCharType="end"/>
          </w:r>
          <w:r>
            <w:fldChar w:fldCharType="end"/>
          </w:r>
        </w:p>
        <w:p w:rsidR="1A03890B" w:rsidP="1A03890B" w:rsidRDefault="1A03890B" w14:paraId="2B8BDC31" w14:textId="2C17C65A">
          <w:pPr>
            <w:pStyle w:val="TOC1"/>
            <w:tabs>
              <w:tab w:val="right" w:leader="dot" w:pos="9360"/>
            </w:tabs>
            <w:bidi w:val="0"/>
          </w:pPr>
          <w:r>
            <w:fldChar w:fldCharType="begin"/>
          </w:r>
          <w:r>
            <w:instrText xml:space="preserve">HYPERLINK  \l  "_Toc502635049" </w:instrText>
          </w:r>
          <w:r>
            <w:fldChar w:fldCharType="separate"/>
          </w:r>
          <w:r w:rsidR="1A03890B">
            <w:rPr/>
            <w:t>Challenges Faced</w:t>
          </w:r>
          <w:r>
            <w:tab/>
          </w:r>
          <w:r>
            <w:fldChar w:fldCharType="begin"/>
          </w:r>
          <w:r>
            <w:instrText xml:space="preserve">PAGEREF _Toc502635049 \h</w:instrText>
          </w:r>
          <w:r>
            <w:fldChar w:fldCharType="separate"/>
          </w:r>
          <w:r w:rsidR="1A03890B">
            <w:rPr/>
            <w:t>10</w:t>
          </w:r>
          <w:r>
            <w:fldChar w:fldCharType="end"/>
          </w:r>
          <w:r>
            <w:fldChar w:fldCharType="end"/>
          </w:r>
        </w:p>
        <w:p w:rsidR="1A03890B" w:rsidP="1A03890B" w:rsidRDefault="1A03890B" w14:paraId="70F02C01" w14:textId="1155C8BB">
          <w:pPr>
            <w:pStyle w:val="TOC1"/>
            <w:tabs>
              <w:tab w:val="right" w:leader="dot" w:pos="9360"/>
            </w:tabs>
            <w:bidi w:val="0"/>
          </w:pPr>
          <w:r>
            <w:fldChar w:fldCharType="begin"/>
          </w:r>
          <w:r>
            <w:instrText xml:space="preserve">HYPERLINK  \l  "_Toc267315711" </w:instrText>
          </w:r>
          <w:r>
            <w:fldChar w:fldCharType="separate"/>
          </w:r>
          <w:r w:rsidR="1A03890B">
            <w:rPr/>
            <w:t>What would I do differently in the future?</w:t>
          </w:r>
          <w:r>
            <w:tab/>
          </w:r>
          <w:r>
            <w:fldChar w:fldCharType="begin"/>
          </w:r>
          <w:r>
            <w:instrText xml:space="preserve">PAGEREF _Toc267315711 \h</w:instrText>
          </w:r>
          <w:r>
            <w:fldChar w:fldCharType="separate"/>
          </w:r>
          <w:r w:rsidR="1A03890B">
            <w:rPr/>
            <w:t>12</w:t>
          </w:r>
          <w:r>
            <w:fldChar w:fldCharType="end"/>
          </w:r>
          <w:r>
            <w:fldChar w:fldCharType="end"/>
          </w:r>
        </w:p>
        <w:p w:rsidR="1A03890B" w:rsidP="1A03890B" w:rsidRDefault="1A03890B" w14:paraId="54F753DD" w14:textId="3A100616">
          <w:pPr>
            <w:pStyle w:val="TOC1"/>
            <w:tabs>
              <w:tab w:val="right" w:leader="dot" w:pos="9360"/>
            </w:tabs>
            <w:bidi w:val="0"/>
          </w:pPr>
          <w:r>
            <w:fldChar w:fldCharType="begin"/>
          </w:r>
          <w:r>
            <w:instrText xml:space="preserve">HYPERLINK  \l  "_Toc1785406316" </w:instrText>
          </w:r>
          <w:r>
            <w:fldChar w:fldCharType="separate"/>
          </w:r>
          <w:r w:rsidR="1A03890B">
            <w:rPr/>
            <w:t>References</w:t>
          </w:r>
          <w:r>
            <w:tab/>
          </w:r>
          <w:r>
            <w:fldChar w:fldCharType="begin"/>
          </w:r>
          <w:r>
            <w:instrText xml:space="preserve">PAGEREF _Toc1785406316 \h</w:instrText>
          </w:r>
          <w:r>
            <w:fldChar w:fldCharType="separate"/>
          </w:r>
          <w:r w:rsidR="1A03890B">
            <w:rPr/>
            <w:t>12</w:t>
          </w:r>
          <w:r>
            <w:fldChar w:fldCharType="end"/>
          </w:r>
          <w:r>
            <w:fldChar w:fldCharType="end"/>
          </w:r>
        </w:p>
        <w:p w:rsidR="1A03890B" w:rsidRDefault="1A03890B" w14:paraId="2E98E9BF" w14:textId="097A787D">
          <w:r>
            <w:fldChar w:fldCharType="end"/>
          </w:r>
        </w:p>
      </w:sdtContent>
    </w:sdt>
    <w:p w:rsidR="695FF4F7" w:rsidP="32127B6E" w:rsidRDefault="695FF4F7" w14:paraId="2DF52E25" w14:textId="249F9DD6">
      <w:pPr>
        <w:pStyle w:val="Heading1"/>
        <w:bidi w:val="0"/>
        <w:rPr>
          <w:b w:val="1"/>
          <w:bCs w:val="1"/>
          <w:sz w:val="32"/>
          <w:szCs w:val="32"/>
        </w:rPr>
      </w:pPr>
      <w:bookmarkStart w:name="_Toc1389727467" w:id="1436780074"/>
      <w:bookmarkStart w:name="_Toc103929361" w:id="514639955"/>
      <w:bookmarkStart w:name="_Toc934737534" w:id="1513640916"/>
      <w:bookmarkStart w:name="_Toc2115705325" w:id="591584892"/>
      <w:bookmarkStart w:name="_Toc1537683224" w:id="1551264195"/>
      <w:bookmarkStart w:name="_Toc1663431882" w:id="904051368"/>
      <w:bookmarkStart w:name="_Toc1116191383" w:id="124521243"/>
      <w:bookmarkStart w:name="_Toc2025615477" w:id="1767964016"/>
      <w:r w:rsidR="3CB7B5CB">
        <w:rPr/>
        <w:t>Problem Statement</w:t>
      </w:r>
      <w:bookmarkEnd w:id="1436780074"/>
      <w:bookmarkEnd w:id="514639955"/>
      <w:bookmarkEnd w:id="1513640916"/>
      <w:bookmarkEnd w:id="591584892"/>
      <w:bookmarkEnd w:id="1551264195"/>
      <w:bookmarkEnd w:id="904051368"/>
      <w:bookmarkEnd w:id="124521243"/>
      <w:bookmarkEnd w:id="1767964016"/>
    </w:p>
    <w:p w:rsidR="1A55372F" w:rsidP="1A55372F" w:rsidRDefault="1A55372F" w14:paraId="6D159B60" w14:textId="004071AF">
      <w:pPr>
        <w:pStyle w:val="Normal"/>
        <w:suppressLineNumbers w:val="0"/>
        <w:bidi w:val="0"/>
        <w:spacing w:before="0" w:beforeAutospacing="off" w:after="160" w:afterAutospacing="off" w:line="279" w:lineRule="auto"/>
        <w:ind w:left="0" w:right="0"/>
        <w:jc w:val="left"/>
      </w:pPr>
      <w:r w:rsidR="7093A3A2">
        <w:rPr/>
        <w:t>How effectively is Singapore progressing towards net-zero emission target by 2050</w:t>
      </w:r>
      <w:r w:rsidR="4E5266D7">
        <w:rPr/>
        <w:t xml:space="preserve"> based on </w:t>
      </w:r>
      <w:r w:rsidR="4E5266D7">
        <w:rPr/>
        <w:t>various factors</w:t>
      </w:r>
      <w:r w:rsidR="4E5266D7">
        <w:rPr/>
        <w:t xml:space="preserve"> like </w:t>
      </w:r>
      <w:r w:rsidR="1D97FD01">
        <w:rPr/>
        <w:t xml:space="preserve">historical </w:t>
      </w:r>
      <w:r w:rsidR="4E5266D7">
        <w:rPr/>
        <w:t>emission trends and sector-level</w:t>
      </w:r>
      <w:r w:rsidR="342865D7">
        <w:rPr/>
        <w:t xml:space="preserve"> emissions</w:t>
      </w:r>
      <w:r w:rsidR="7093A3A2">
        <w:rPr/>
        <w:t>?</w:t>
      </w:r>
    </w:p>
    <w:p w:rsidR="587FD357" w:rsidP="32127B6E" w:rsidRDefault="587FD357" w14:paraId="6C1225B0" w14:textId="3146DBBE">
      <w:pPr>
        <w:pStyle w:val="Heading1"/>
        <w:rPr>
          <w:b w:val="1"/>
          <w:bCs w:val="1"/>
          <w:sz w:val="32"/>
          <w:szCs w:val="32"/>
        </w:rPr>
      </w:pPr>
      <w:bookmarkStart w:name="_Toc415472476" w:id="1887527332"/>
      <w:bookmarkStart w:name="_Toc263206247" w:id="652151575"/>
      <w:bookmarkStart w:name="_Toc1636265182" w:id="1630419815"/>
      <w:bookmarkStart w:name="_Toc661530493" w:id="1177332009"/>
      <w:bookmarkStart w:name="_Toc752515213" w:id="1174764116"/>
      <w:bookmarkStart w:name="_Toc1774212936" w:id="1345122420"/>
      <w:bookmarkStart w:name="_Toc287669741" w:id="477614505"/>
      <w:bookmarkStart w:name="_Toc654884509" w:id="1972633051"/>
      <w:r w:rsidR="7928AB2B">
        <w:rPr/>
        <w:t>Business Questions</w:t>
      </w:r>
      <w:bookmarkEnd w:id="1887527332"/>
      <w:bookmarkEnd w:id="652151575"/>
      <w:bookmarkEnd w:id="1630419815"/>
      <w:bookmarkEnd w:id="1177332009"/>
      <w:bookmarkEnd w:id="1174764116"/>
      <w:bookmarkEnd w:id="1345122420"/>
      <w:bookmarkEnd w:id="477614505"/>
      <w:bookmarkEnd w:id="1972633051"/>
    </w:p>
    <w:p w:rsidR="587FD357" w:rsidP="52665B71" w:rsidRDefault="587FD357" w14:paraId="4181C03B" w14:textId="0876E2C8">
      <w:pPr>
        <w:pStyle w:val="ListParagraph"/>
        <w:numPr>
          <w:ilvl w:val="0"/>
          <w:numId w:val="13"/>
        </w:numPr>
        <w:rPr/>
      </w:pPr>
      <w:r w:rsidR="7B82AC0F">
        <w:rPr/>
        <w:t>How have Singapore's total emissions changed over time?</w:t>
      </w:r>
    </w:p>
    <w:p w:rsidR="587FD357" w:rsidP="52665B71" w:rsidRDefault="587FD357" w14:paraId="79265351" w14:textId="21FE3702">
      <w:pPr>
        <w:pStyle w:val="ListParagraph"/>
        <w:numPr>
          <w:ilvl w:val="0"/>
          <w:numId w:val="13"/>
        </w:numPr>
        <w:rPr/>
      </w:pPr>
      <w:r w:rsidR="7B82AC0F">
        <w:rPr/>
        <w:t>Which sectors contribute the most to emissions?</w:t>
      </w:r>
    </w:p>
    <w:p w:rsidR="4316B68C" w:rsidP="52665B71" w:rsidRDefault="4316B68C" w14:paraId="2CA8B94E" w14:textId="7D2E852E">
      <w:pPr>
        <w:pStyle w:val="ListParagraph"/>
        <w:numPr>
          <w:ilvl w:val="0"/>
          <w:numId w:val="13"/>
        </w:numPr>
        <w:rPr>
          <w:b w:val="0"/>
          <w:bCs w:val="0"/>
          <w:noProof w:val="0"/>
          <w:lang w:val="en-US"/>
        </w:rPr>
      </w:pPr>
      <w:r w:rsidRPr="52665B71" w:rsidR="4316B68C">
        <w:rPr>
          <w:b w:val="0"/>
          <w:bCs w:val="0"/>
          <w:noProof w:val="0"/>
          <w:lang w:val="en-US"/>
        </w:rPr>
        <w:t>Which sectors have experienced the greatest increase or decrease in greenhouse gas emissions over time?</w:t>
      </w:r>
    </w:p>
    <w:p w:rsidR="184BD425" w:rsidP="52665B71" w:rsidRDefault="184BD425" w14:paraId="027D36A3" w14:textId="6BC68E01">
      <w:pPr>
        <w:pStyle w:val="ListParagraph"/>
        <w:numPr>
          <w:ilvl w:val="0"/>
          <w:numId w:val="13"/>
        </w:numPr>
        <w:rPr/>
      </w:pPr>
      <w:r w:rsidR="539D5D25">
        <w:rPr/>
        <w:t>How has Singapore's energy transition evolved over time?</w:t>
      </w:r>
    </w:p>
    <w:p w:rsidR="32127B6E" w:rsidP="1A03890B" w:rsidRDefault="32127B6E" w14:paraId="6046C631" w14:textId="13BC71D3">
      <w:pPr>
        <w:pStyle w:val="ListParagraph"/>
        <w:numPr>
          <w:ilvl w:val="0"/>
          <w:numId w:val="13"/>
        </w:numPr>
        <w:suppressLineNumbers w:val="0"/>
        <w:spacing w:before="0" w:beforeAutospacing="off" w:after="160" w:afterAutospacing="off" w:line="279" w:lineRule="auto"/>
        <w:ind/>
        <w:rPr>
          <w:rFonts w:ascii="Aptos" w:hAnsi="Aptos" w:eastAsia="Aptos" w:cs="Aptos"/>
          <w:noProof w:val="0"/>
          <w:sz w:val="24"/>
          <w:szCs w:val="24"/>
          <w:lang w:val="en-US"/>
        </w:rPr>
      </w:pPr>
      <w:r w:rsidRPr="1A03890B" w:rsidR="46048738">
        <w:rPr>
          <w:rFonts w:ascii="Aptos" w:hAnsi="Aptos" w:eastAsia="Aptos" w:cs="Aptos"/>
          <w:noProof w:val="0"/>
          <w:sz w:val="24"/>
          <w:szCs w:val="24"/>
          <w:lang w:val="en-US"/>
        </w:rPr>
        <w:t xml:space="preserve">Based on historical emissions trends, how is Singapore progressing towards its announced emissions targets for 2030, </w:t>
      </w:r>
      <w:r w:rsidRPr="1A03890B" w:rsidR="66936659">
        <w:rPr>
          <w:rFonts w:ascii="Aptos" w:hAnsi="Aptos" w:eastAsia="Aptos" w:cs="Aptos"/>
          <w:noProof w:val="0"/>
          <w:sz w:val="24"/>
          <w:szCs w:val="24"/>
          <w:lang w:val="en-US"/>
        </w:rPr>
        <w:t xml:space="preserve">and </w:t>
      </w:r>
      <w:r w:rsidRPr="1A03890B" w:rsidR="46048738">
        <w:rPr>
          <w:rFonts w:ascii="Aptos" w:hAnsi="Aptos" w:eastAsia="Aptos" w:cs="Aptos"/>
          <w:noProof w:val="0"/>
          <w:sz w:val="24"/>
          <w:szCs w:val="24"/>
          <w:lang w:val="en-US"/>
        </w:rPr>
        <w:t>2035</w:t>
      </w:r>
      <w:r w:rsidRPr="1A03890B" w:rsidR="7C3C981D">
        <w:rPr>
          <w:rFonts w:ascii="Aptos" w:hAnsi="Aptos" w:eastAsia="Aptos" w:cs="Aptos"/>
          <w:noProof w:val="0"/>
          <w:sz w:val="24"/>
          <w:szCs w:val="24"/>
          <w:lang w:val="en-US"/>
        </w:rPr>
        <w:t>?</w:t>
      </w:r>
    </w:p>
    <w:p w:rsidR="31443409" w:rsidP="32127B6E" w:rsidRDefault="31443409" w14:paraId="16149271" w14:textId="65519EEE">
      <w:pPr>
        <w:pStyle w:val="Heading1"/>
      </w:pPr>
      <w:bookmarkStart w:name="_Toc1839873563" w:id="1299735467"/>
      <w:bookmarkStart w:name="_Toc1401316922" w:id="2017282302"/>
      <w:bookmarkStart w:name="_Toc244796967" w:id="1992446527"/>
      <w:bookmarkStart w:name="_Toc1676686990" w:id="1097335804"/>
      <w:bookmarkStart w:name="_Toc1114767259" w:id="1365555238"/>
      <w:bookmarkStart w:name="_Toc40650733" w:id="2085469979"/>
      <w:bookmarkStart w:name="_Toc68205413" w:id="455827421"/>
      <w:bookmarkStart w:name="_Toc2141895571" w:id="469458097"/>
      <w:r w:rsidR="19BEE1F0">
        <w:rPr/>
        <w:t>Understanding Business Problem</w:t>
      </w:r>
      <w:bookmarkEnd w:id="1299735467"/>
      <w:bookmarkEnd w:id="2017282302"/>
      <w:bookmarkEnd w:id="1992446527"/>
      <w:bookmarkEnd w:id="1097335804"/>
      <w:bookmarkEnd w:id="1365555238"/>
      <w:bookmarkEnd w:id="2085469979"/>
      <w:bookmarkEnd w:id="455827421"/>
      <w:bookmarkEnd w:id="469458097"/>
    </w:p>
    <w:p w:rsidR="63D4382F" w:rsidP="19298DE0" w:rsidRDefault="63D4382F" w14:paraId="3E4FEB59" w14:textId="2EBE0A9B">
      <w:pPr>
        <w:pStyle w:val="Normal"/>
        <w:suppressLineNumbers w:val="0"/>
        <w:bidi w:val="0"/>
        <w:spacing w:before="0" w:beforeAutospacing="off" w:after="160" w:afterAutospacing="off" w:line="279" w:lineRule="auto"/>
        <w:ind w:left="0" w:right="0"/>
        <w:jc w:val="left"/>
      </w:pPr>
      <w:r w:rsidR="63D4382F">
        <w:rPr/>
        <w:t>Climate change has become one of the world's most pressing challenges, contributing to rising global temperatures, more frequent extreme weather events, sea level rise, and biodiversity loss. A major driver of climate change is the increasing concentration of greenhouse gas emissions produced by human activities. To mitigate these impacts, many countries, including Singapore, have committed to achieving net-zero emissions by 2050 through reducing emissions and transitioning towards a low-carbon economy.</w:t>
      </w:r>
    </w:p>
    <w:p w:rsidR="63D4382F" w:rsidP="1A55372F" w:rsidRDefault="63D4382F" w14:paraId="7C23CA68" w14:textId="43820773">
      <w:pPr>
        <w:pStyle w:val="Normal"/>
        <w:suppressLineNumbers w:val="0"/>
        <w:spacing w:before="0" w:beforeAutospacing="off" w:after="160" w:afterAutospacing="off" w:line="279" w:lineRule="auto"/>
        <w:ind w:left="0" w:right="0"/>
        <w:jc w:val="left"/>
      </w:pPr>
      <w:r w:rsidR="0BE72A7B">
        <w:rPr/>
        <w:t xml:space="preserve">This project aims to analyze Singapore's progress towards its 2050 net-zero emissions target by examining historical greenhouse gas emission trends and sector-level </w:t>
      </w:r>
      <w:r w:rsidR="4F84C6F9">
        <w:rPr/>
        <w:t>emissions</w:t>
      </w:r>
      <w:r w:rsidR="0BE72A7B">
        <w:rPr/>
        <w:t xml:space="preserve">. By </w:t>
      </w:r>
      <w:r w:rsidR="0BE72A7B">
        <w:rPr/>
        <w:t>leveraging</w:t>
      </w:r>
      <w:r w:rsidR="0BE72A7B">
        <w:rPr/>
        <w:t xml:space="preserve"> data analytics, the project </w:t>
      </w:r>
      <w:r w:rsidR="0BE72A7B">
        <w:rPr/>
        <w:t>seeks</w:t>
      </w:r>
      <w:r w:rsidR="0BE72A7B">
        <w:rPr/>
        <w:t xml:space="preserve"> to evaluate whether current trends </w:t>
      </w:r>
      <w:r w:rsidR="0BE72A7B">
        <w:rPr/>
        <w:t>indicate</w:t>
      </w:r>
      <w:r w:rsidR="0BE72A7B">
        <w:rPr/>
        <w:t xml:space="preserve"> meaningful progress and </w:t>
      </w:r>
      <w:r w:rsidR="0BE72A7B">
        <w:rPr/>
        <w:t>identify</w:t>
      </w:r>
      <w:r w:rsidR="0BE72A7B">
        <w:rPr/>
        <w:t xml:space="preserve"> sectors that contribute most significantly to emission</w:t>
      </w:r>
      <w:r w:rsidR="1B55340B">
        <w:rPr/>
        <w:t>s.</w:t>
      </w:r>
    </w:p>
    <w:p w:rsidR="5C81E934" w:rsidP="1A55372F" w:rsidRDefault="5C81E934" w14:paraId="2013DB0F" w14:textId="6986938B">
      <w:pPr>
        <w:pStyle w:val="Normal"/>
        <w:suppressLineNumbers w:val="0"/>
        <w:bidi w:val="0"/>
        <w:spacing w:before="0" w:beforeAutospacing="off" w:after="160" w:afterAutospacing="off" w:line="279" w:lineRule="auto"/>
        <w:ind w:left="0" w:right="0"/>
        <w:jc w:val="left"/>
      </w:pPr>
      <w:r w:rsidRPr="1A03890B" w:rsidR="591E7996">
        <w:rPr>
          <w:b w:val="1"/>
          <w:bCs w:val="1"/>
        </w:rPr>
        <w:t>Note</w:t>
      </w:r>
      <w:r w:rsidR="591E7996">
        <w:rPr/>
        <w:t xml:space="preserve">: Net zero means balancing the greenhouse gases we release with the amount we remove, so we stop adding to global warming, even if some emissions </w:t>
      </w:r>
      <w:bookmarkStart w:name="_Int_Wjd6VBqX" w:id="409105281"/>
      <w:r w:rsidR="591E7996">
        <w:rPr/>
        <w:t xml:space="preserve">still </w:t>
      </w:r>
      <w:r w:rsidR="591E7996">
        <w:rPr/>
        <w:t>remain</w:t>
      </w:r>
      <w:bookmarkEnd w:id="409105281"/>
      <w:r w:rsidR="591E7996">
        <w:rPr/>
        <w:t>.</w:t>
      </w:r>
    </w:p>
    <w:p w:rsidR="5C81E934" w:rsidP="32127B6E" w:rsidRDefault="5C81E934" w14:paraId="3CAF5A24" w14:textId="594CD7CF">
      <w:pPr>
        <w:pStyle w:val="Heading1"/>
      </w:pPr>
      <w:bookmarkStart w:name="_Toc1842840115" w:id="1722515861"/>
      <w:bookmarkStart w:name="_Toc131260552" w:id="285893173"/>
      <w:bookmarkStart w:name="_Toc17285229" w:id="1787158678"/>
      <w:bookmarkStart w:name="_Toc358042411" w:id="1374332438"/>
      <w:bookmarkStart w:name="_Toc559696574" w:id="2136114457"/>
      <w:bookmarkStart w:name="_Toc198793726" w:id="437167517"/>
      <w:bookmarkStart w:name="_Toc1788367950" w:id="1069677168"/>
      <w:bookmarkStart w:name="_Toc1656232461" w:id="781266246"/>
      <w:r w:rsidR="64717B56">
        <w:rPr/>
        <w:t xml:space="preserve">Singapore's </w:t>
      </w:r>
      <w:r w:rsidR="432E3646">
        <w:rPr/>
        <w:t>Pledged T</w:t>
      </w:r>
      <w:r w:rsidR="64717B56">
        <w:rPr/>
        <w:t>argets</w:t>
      </w:r>
      <w:bookmarkEnd w:id="1722515861"/>
      <w:bookmarkEnd w:id="285893173"/>
      <w:bookmarkEnd w:id="1787158678"/>
      <w:bookmarkEnd w:id="1374332438"/>
      <w:bookmarkEnd w:id="2136114457"/>
      <w:bookmarkEnd w:id="437167517"/>
      <w:bookmarkEnd w:id="1069677168"/>
      <w:bookmarkEnd w:id="781266246"/>
    </w:p>
    <w:p w:rsidR="32127B6E" w:rsidP="32127B6E" w:rsidRDefault="32127B6E" w14:paraId="5728BFAD" w14:textId="07D46BB2">
      <w:pPr>
        <w:pStyle w:val="Normal"/>
        <w:bidi w:val="0"/>
        <w:rPr>
          <w:sz w:val="12"/>
          <w:szCs w:val="12"/>
        </w:rPr>
      </w:pPr>
    </w:p>
    <w:tbl>
      <w:tblPr>
        <w:tblStyle w:val="TableGrid"/>
        <w:tblW w:w="9360" w:type="dxa"/>
        <w:tblLook w:val="06A0" w:firstRow="1" w:lastRow="0" w:firstColumn="1" w:lastColumn="0" w:noHBand="1" w:noVBand="1"/>
      </w:tblPr>
      <w:tblGrid>
        <w:gridCol w:w="1185"/>
        <w:gridCol w:w="7140"/>
        <w:gridCol w:w="1035"/>
      </w:tblGrid>
      <w:tr w:rsidR="1A55372F" w:rsidTr="32127B6E" w14:paraId="7038159A">
        <w:trPr>
          <w:trHeight w:val="300"/>
        </w:trPr>
        <w:tc>
          <w:tcPr>
            <w:tcW w:w="1185" w:type="dxa"/>
            <w:tcMar/>
          </w:tcPr>
          <w:p w:rsidR="3C12DE42" w:rsidP="1A55372F" w:rsidRDefault="3C12DE42" w14:paraId="4365EB70" w14:textId="6428A773">
            <w:pPr>
              <w:pStyle w:val="Normal"/>
              <w:jc w:val="center"/>
            </w:pPr>
            <w:r w:rsidRPr="32127B6E" w:rsidR="0A8AC3CC">
              <w:rPr>
                <w:b w:val="1"/>
                <w:bCs w:val="1"/>
              </w:rPr>
              <w:t>Pledg</w:t>
            </w:r>
            <w:r w:rsidRPr="32127B6E" w:rsidR="02B42985">
              <w:rPr>
                <w:b w:val="1"/>
                <w:bCs w:val="1"/>
              </w:rPr>
              <w:t>e</w:t>
            </w:r>
            <w:r w:rsidRPr="32127B6E" w:rsidR="0A8AC3CC">
              <w:rPr>
                <w:b w:val="1"/>
                <w:bCs w:val="1"/>
              </w:rPr>
              <w:t>d Year</w:t>
            </w:r>
          </w:p>
        </w:tc>
        <w:tc>
          <w:tcPr>
            <w:tcW w:w="7140" w:type="dxa"/>
            <w:tcMar/>
          </w:tcPr>
          <w:p w:rsidR="3C12DE42" w:rsidP="1A55372F" w:rsidRDefault="3C12DE42" w14:paraId="20500EAE" w14:textId="51FF23EF">
            <w:pPr>
              <w:pStyle w:val="Normal"/>
              <w:jc w:val="center"/>
            </w:pPr>
            <w:r w:rsidRPr="1A55372F" w:rsidR="3C12DE42">
              <w:rPr>
                <w:b w:val="1"/>
                <w:bCs w:val="1"/>
              </w:rPr>
              <w:t>Description</w:t>
            </w:r>
          </w:p>
        </w:tc>
        <w:tc>
          <w:tcPr>
            <w:tcW w:w="1035" w:type="dxa"/>
            <w:tcMar/>
          </w:tcPr>
          <w:p w:rsidR="3C12DE42" w:rsidP="1A55372F" w:rsidRDefault="3C12DE42" w14:paraId="4600CAA6" w14:textId="63DE39DE">
            <w:pPr>
              <w:pStyle w:val="Normal"/>
              <w:jc w:val="center"/>
            </w:pPr>
            <w:r w:rsidRPr="1A55372F" w:rsidR="3C12DE42">
              <w:rPr>
                <w:b w:val="1"/>
                <w:bCs w:val="1"/>
              </w:rPr>
              <w:t>Target Year</w:t>
            </w:r>
          </w:p>
        </w:tc>
      </w:tr>
      <w:tr w:rsidR="1A55372F" w:rsidTr="32127B6E" w14:paraId="27A045A1">
        <w:trPr>
          <w:trHeight w:val="300"/>
        </w:trPr>
        <w:tc>
          <w:tcPr>
            <w:tcW w:w="1185" w:type="dxa"/>
            <w:tcMar/>
          </w:tcPr>
          <w:p w:rsidR="1A55372F" w:rsidP="1A55372F" w:rsidRDefault="1A55372F" w14:paraId="6D05184B" w14:textId="5BAD461A">
            <w:pPr>
              <w:pStyle w:val="Normal"/>
              <w:jc w:val="both"/>
              <w:rPr>
                <w:b w:val="0"/>
                <w:bCs w:val="0"/>
              </w:rPr>
            </w:pPr>
          </w:p>
          <w:p w:rsidR="3C12DE42" w:rsidP="1A55372F" w:rsidRDefault="3C12DE42" w14:paraId="12C06EB9" w14:textId="61C4A17A">
            <w:pPr>
              <w:pStyle w:val="Normal"/>
              <w:jc w:val="both"/>
              <w:rPr>
                <w:b w:val="0"/>
                <w:bCs w:val="0"/>
              </w:rPr>
            </w:pPr>
            <w:r w:rsidR="3C12DE42">
              <w:rPr>
                <w:b w:val="0"/>
                <w:bCs w:val="0"/>
              </w:rPr>
              <w:t>2020</w:t>
            </w:r>
          </w:p>
        </w:tc>
        <w:tc>
          <w:tcPr>
            <w:tcW w:w="7140" w:type="dxa"/>
            <w:tcMar/>
          </w:tcPr>
          <w:p w:rsidR="1A55372F" w:rsidP="1A55372F" w:rsidRDefault="1A55372F" w14:paraId="6A33E181" w14:textId="132416F6">
            <w:pPr>
              <w:pStyle w:val="Normal"/>
              <w:suppressLineNumbers w:val="0"/>
              <w:bidi w:val="0"/>
              <w:jc w:val="both"/>
              <w:rPr>
                <w:b w:val="0"/>
                <w:bCs w:val="0"/>
              </w:rPr>
            </w:pPr>
          </w:p>
          <w:p w:rsidR="3C12DE42" w:rsidP="1A55372F" w:rsidRDefault="3C12DE42" w14:paraId="02ADA6AA" w14:textId="36ED8EE5">
            <w:pPr>
              <w:pStyle w:val="Normal"/>
              <w:suppressLineNumbers w:val="0"/>
              <w:bidi w:val="0"/>
              <w:jc w:val="both"/>
            </w:pPr>
            <w:r w:rsidR="3C12DE42">
              <w:rPr>
                <w:b w:val="0"/>
                <w:bCs w:val="0"/>
              </w:rPr>
              <w:t xml:space="preserve">To peak emissions or reach its highest annual level of emissions at 65 million </w:t>
            </w:r>
            <w:r w:rsidR="3C12DE42">
              <w:rPr>
                <w:b w:val="0"/>
                <w:bCs w:val="0"/>
              </w:rPr>
              <w:t>tonnes</w:t>
            </w:r>
            <w:r w:rsidR="3C12DE42">
              <w:rPr>
                <w:b w:val="0"/>
                <w:bCs w:val="0"/>
              </w:rPr>
              <w:t xml:space="preserve"> of carbon dioxide </w:t>
            </w:r>
            <w:r w:rsidR="3C12DE42">
              <w:rPr>
                <w:b w:val="0"/>
                <w:bCs w:val="0"/>
              </w:rPr>
              <w:t>equivalent</w:t>
            </w:r>
            <w:r w:rsidR="3C12DE42">
              <w:rPr>
                <w:b w:val="0"/>
                <w:bCs w:val="0"/>
              </w:rPr>
              <w:t xml:space="preserve"> around 2030.</w:t>
            </w:r>
          </w:p>
          <w:p w:rsidR="1A55372F" w:rsidP="1A55372F" w:rsidRDefault="1A55372F" w14:paraId="2DE39808" w14:textId="06EAB673">
            <w:pPr>
              <w:pStyle w:val="Normal"/>
              <w:suppressLineNumbers w:val="0"/>
              <w:bidi w:val="0"/>
              <w:jc w:val="both"/>
              <w:rPr>
                <w:b w:val="0"/>
                <w:bCs w:val="0"/>
              </w:rPr>
            </w:pPr>
          </w:p>
        </w:tc>
        <w:tc>
          <w:tcPr>
            <w:tcW w:w="1035" w:type="dxa"/>
            <w:tcMar/>
          </w:tcPr>
          <w:p w:rsidR="1A55372F" w:rsidP="1A55372F" w:rsidRDefault="1A55372F" w14:paraId="18F0C865" w14:textId="3E00AF1A">
            <w:pPr>
              <w:pStyle w:val="Normal"/>
              <w:jc w:val="both"/>
              <w:rPr>
                <w:b w:val="0"/>
                <w:bCs w:val="0"/>
              </w:rPr>
            </w:pPr>
          </w:p>
          <w:p w:rsidR="3C12DE42" w:rsidP="1A55372F" w:rsidRDefault="3C12DE42" w14:paraId="3138DEC4" w14:textId="43FB21EA">
            <w:pPr>
              <w:pStyle w:val="Normal"/>
              <w:jc w:val="both"/>
              <w:rPr>
                <w:b w:val="0"/>
                <w:bCs w:val="0"/>
              </w:rPr>
            </w:pPr>
            <w:r w:rsidR="3C12DE42">
              <w:rPr>
                <w:b w:val="0"/>
                <w:bCs w:val="0"/>
              </w:rPr>
              <w:t>2030</w:t>
            </w:r>
          </w:p>
        </w:tc>
      </w:tr>
      <w:tr w:rsidR="1A55372F" w:rsidTr="32127B6E" w14:paraId="7C1D0F79">
        <w:trPr>
          <w:trHeight w:val="300"/>
        </w:trPr>
        <w:tc>
          <w:tcPr>
            <w:tcW w:w="1185" w:type="dxa"/>
            <w:tcMar/>
          </w:tcPr>
          <w:p w:rsidR="1A55372F" w:rsidP="1A55372F" w:rsidRDefault="1A55372F" w14:paraId="1409129D" w14:textId="5F88719C">
            <w:pPr>
              <w:pStyle w:val="Normal"/>
              <w:jc w:val="both"/>
              <w:rPr>
                <w:b w:val="0"/>
                <w:bCs w:val="0"/>
              </w:rPr>
            </w:pPr>
          </w:p>
          <w:p w:rsidR="3C12DE42" w:rsidP="1A55372F" w:rsidRDefault="3C12DE42" w14:paraId="2D09058B" w14:textId="2C2FCA4C">
            <w:pPr>
              <w:pStyle w:val="Normal"/>
              <w:jc w:val="both"/>
            </w:pPr>
            <w:r w:rsidR="3C12DE42">
              <w:rPr>
                <w:b w:val="0"/>
                <w:bCs w:val="0"/>
              </w:rPr>
              <w:t>2022</w:t>
            </w:r>
          </w:p>
          <w:p w:rsidR="1A55372F" w:rsidP="1A55372F" w:rsidRDefault="1A55372F" w14:paraId="7709DDAF" w14:textId="530DE1A3">
            <w:pPr>
              <w:pStyle w:val="Normal"/>
              <w:jc w:val="both"/>
              <w:rPr>
                <w:b w:val="0"/>
                <w:bCs w:val="0"/>
              </w:rPr>
            </w:pPr>
          </w:p>
        </w:tc>
        <w:tc>
          <w:tcPr>
            <w:tcW w:w="7140" w:type="dxa"/>
            <w:tcMar/>
          </w:tcPr>
          <w:p w:rsidR="1A55372F" w:rsidP="1A55372F" w:rsidRDefault="1A55372F" w14:paraId="248A600D" w14:textId="3ECBE49C">
            <w:pPr>
              <w:pStyle w:val="Normal"/>
              <w:suppressLineNumbers w:val="0"/>
              <w:bidi w:val="0"/>
              <w:jc w:val="both"/>
              <w:rPr>
                <w:b w:val="0"/>
                <w:bCs w:val="0"/>
              </w:rPr>
            </w:pPr>
          </w:p>
          <w:p w:rsidR="3C12DE42" w:rsidP="1A55372F" w:rsidRDefault="3C12DE42" w14:paraId="42FA6613" w14:textId="4EA052F0">
            <w:pPr>
              <w:pStyle w:val="Normal"/>
              <w:suppressLineNumbers w:val="0"/>
              <w:bidi w:val="0"/>
              <w:jc w:val="both"/>
            </w:pPr>
            <w:r w:rsidR="3C12DE42">
              <w:rPr>
                <w:b w:val="0"/>
                <w:bCs w:val="0"/>
              </w:rPr>
              <w:t xml:space="preserve">To reach peak emissions earlier, before reducing them to around 60 million </w:t>
            </w:r>
            <w:r w:rsidR="3C12DE42">
              <w:rPr>
                <w:b w:val="0"/>
                <w:bCs w:val="0"/>
              </w:rPr>
              <w:t>tonnes</w:t>
            </w:r>
            <w:r w:rsidR="3C12DE42">
              <w:rPr>
                <w:b w:val="0"/>
                <w:bCs w:val="0"/>
              </w:rPr>
              <w:t xml:space="preserve"> in </w:t>
            </w:r>
            <w:r w:rsidR="3C12DE42">
              <w:rPr>
                <w:b w:val="0"/>
                <w:bCs w:val="0"/>
              </w:rPr>
              <w:t>2030 and</w:t>
            </w:r>
            <w:r w:rsidR="3C12DE42">
              <w:rPr>
                <w:b w:val="0"/>
                <w:bCs w:val="0"/>
              </w:rPr>
              <w:t xml:space="preserve"> get to net-zero emissions by 2050.</w:t>
            </w:r>
          </w:p>
          <w:p w:rsidR="1A55372F" w:rsidP="1A55372F" w:rsidRDefault="1A55372F" w14:paraId="350D6F9E" w14:textId="7BAC61ED">
            <w:pPr>
              <w:pStyle w:val="Normal"/>
              <w:suppressLineNumbers w:val="0"/>
              <w:bidi w:val="0"/>
              <w:jc w:val="both"/>
              <w:rPr>
                <w:b w:val="0"/>
                <w:bCs w:val="0"/>
              </w:rPr>
            </w:pPr>
          </w:p>
        </w:tc>
        <w:tc>
          <w:tcPr>
            <w:tcW w:w="1035" w:type="dxa"/>
            <w:tcMar/>
          </w:tcPr>
          <w:p w:rsidR="1A55372F" w:rsidP="1A55372F" w:rsidRDefault="1A55372F" w14:paraId="573909CF" w14:textId="32AE4439">
            <w:pPr>
              <w:pStyle w:val="Normal"/>
              <w:jc w:val="both"/>
              <w:rPr>
                <w:b w:val="0"/>
                <w:bCs w:val="0"/>
              </w:rPr>
            </w:pPr>
          </w:p>
          <w:p w:rsidR="3C12DE42" w:rsidP="1A55372F" w:rsidRDefault="3C12DE42" w14:paraId="35DD37DD" w14:textId="6EEA92F9">
            <w:pPr>
              <w:pStyle w:val="Normal"/>
              <w:jc w:val="both"/>
              <w:rPr>
                <w:b w:val="0"/>
                <w:bCs w:val="0"/>
              </w:rPr>
            </w:pPr>
            <w:r w:rsidR="3C12DE42">
              <w:rPr>
                <w:b w:val="0"/>
                <w:bCs w:val="0"/>
              </w:rPr>
              <w:t>2030, 2050</w:t>
            </w:r>
          </w:p>
        </w:tc>
      </w:tr>
      <w:tr w:rsidR="1A55372F" w:rsidTr="32127B6E" w14:paraId="041E75C6">
        <w:trPr>
          <w:trHeight w:val="300"/>
        </w:trPr>
        <w:tc>
          <w:tcPr>
            <w:tcW w:w="1185" w:type="dxa"/>
            <w:tcMar/>
          </w:tcPr>
          <w:p w:rsidR="1A55372F" w:rsidP="1A55372F" w:rsidRDefault="1A55372F" w14:paraId="4494CF27" w14:textId="5E1609DD">
            <w:pPr>
              <w:pStyle w:val="Normal"/>
              <w:jc w:val="both"/>
              <w:rPr>
                <w:b w:val="0"/>
                <w:bCs w:val="0"/>
              </w:rPr>
            </w:pPr>
          </w:p>
          <w:p w:rsidR="3C12DE42" w:rsidP="1A55372F" w:rsidRDefault="3C12DE42" w14:paraId="55EA6C4C" w14:textId="7EDE1058">
            <w:pPr>
              <w:pStyle w:val="Normal"/>
              <w:jc w:val="both"/>
              <w:rPr>
                <w:b w:val="0"/>
                <w:bCs w:val="0"/>
              </w:rPr>
            </w:pPr>
            <w:r w:rsidR="3C12DE42">
              <w:rPr>
                <w:b w:val="0"/>
                <w:bCs w:val="0"/>
              </w:rPr>
              <w:t>2025</w:t>
            </w:r>
          </w:p>
        </w:tc>
        <w:tc>
          <w:tcPr>
            <w:tcW w:w="7140" w:type="dxa"/>
            <w:tcMar/>
          </w:tcPr>
          <w:p w:rsidR="1A55372F" w:rsidP="1A55372F" w:rsidRDefault="1A55372F" w14:paraId="1A09963C" w14:textId="4E763996">
            <w:pPr>
              <w:pStyle w:val="Normal"/>
              <w:suppressLineNumbers w:val="0"/>
              <w:bidi w:val="0"/>
              <w:jc w:val="both"/>
              <w:rPr>
                <w:b w:val="0"/>
                <w:bCs w:val="0"/>
              </w:rPr>
            </w:pPr>
          </w:p>
          <w:p w:rsidR="3C12DE42" w:rsidP="1A55372F" w:rsidRDefault="3C12DE42" w14:paraId="609A4BB2" w14:textId="6EB32107">
            <w:pPr>
              <w:pStyle w:val="Normal"/>
              <w:suppressLineNumbers w:val="0"/>
              <w:bidi w:val="0"/>
              <w:jc w:val="both"/>
            </w:pPr>
            <w:r w:rsidR="3C12DE42">
              <w:rPr>
                <w:b w:val="0"/>
                <w:bCs w:val="0"/>
              </w:rPr>
              <w:t>To reduce emissions to between 45 million and 50 million tonnes by 2035, which keeps Singapore on a linear path to reach its 2050 net-zero emission target.</w:t>
            </w:r>
          </w:p>
          <w:p w:rsidR="1A55372F" w:rsidP="1A55372F" w:rsidRDefault="1A55372F" w14:paraId="4DEDAA59" w14:textId="2052DB9F">
            <w:pPr>
              <w:pStyle w:val="Normal"/>
              <w:suppressLineNumbers w:val="0"/>
              <w:bidi w:val="0"/>
              <w:jc w:val="both"/>
              <w:rPr>
                <w:b w:val="0"/>
                <w:bCs w:val="0"/>
              </w:rPr>
            </w:pPr>
          </w:p>
        </w:tc>
        <w:tc>
          <w:tcPr>
            <w:tcW w:w="1035" w:type="dxa"/>
            <w:tcMar/>
          </w:tcPr>
          <w:p w:rsidR="1A55372F" w:rsidP="1A55372F" w:rsidRDefault="1A55372F" w14:paraId="35E95832" w14:textId="35D03BB4">
            <w:pPr>
              <w:pStyle w:val="Normal"/>
              <w:jc w:val="both"/>
              <w:rPr>
                <w:b w:val="0"/>
                <w:bCs w:val="0"/>
              </w:rPr>
            </w:pPr>
          </w:p>
          <w:p w:rsidR="3C12DE42" w:rsidP="1A55372F" w:rsidRDefault="3C12DE42" w14:paraId="180CF7A1" w14:textId="1729AF2E">
            <w:pPr>
              <w:pStyle w:val="Normal"/>
              <w:jc w:val="both"/>
              <w:rPr>
                <w:b w:val="0"/>
                <w:bCs w:val="0"/>
              </w:rPr>
            </w:pPr>
            <w:r w:rsidR="3C12DE42">
              <w:rPr>
                <w:b w:val="0"/>
                <w:bCs w:val="0"/>
              </w:rPr>
              <w:t>2035</w:t>
            </w:r>
          </w:p>
        </w:tc>
      </w:tr>
    </w:tbl>
    <w:p w:rsidR="7476980C" w:rsidP="1A55372F" w:rsidRDefault="7476980C" w14:paraId="1918F221" w14:textId="740040C4">
      <w:pPr>
        <w:pStyle w:val="Normal"/>
        <w:suppressLineNumbers w:val="0"/>
        <w:bidi w:val="0"/>
        <w:spacing w:before="0" w:beforeAutospacing="off" w:after="160" w:afterAutospacing="off" w:line="279" w:lineRule="auto"/>
        <w:ind w:left="0" w:right="0"/>
        <w:jc w:val="left"/>
        <w:rPr>
          <w:b w:val="1"/>
          <w:bCs w:val="1"/>
        </w:rPr>
      </w:pPr>
    </w:p>
    <w:p w:rsidR="6E6D460A" w:rsidP="32127B6E" w:rsidRDefault="6E6D460A" w14:paraId="4CE20A8C" w14:textId="405A1AF8">
      <w:pPr>
        <w:pStyle w:val="Heading1"/>
      </w:pPr>
      <w:bookmarkStart w:name="_Toc317911518" w:id="1735798685"/>
      <w:bookmarkStart w:name="_Toc1138354128" w:id="149096393"/>
      <w:bookmarkStart w:name="_Toc1547277786" w:id="376196387"/>
      <w:bookmarkStart w:name="_Toc1209598373" w:id="2068313860"/>
      <w:bookmarkStart w:name="_Toc2099647560" w:id="1792170401"/>
      <w:bookmarkStart w:name="_Toc180627736" w:id="2076184594"/>
      <w:bookmarkStart w:name="_Toc776739443" w:id="1453598438"/>
      <w:bookmarkStart w:name="_Toc1664014909" w:id="1469666572"/>
      <w:r w:rsidR="6F23684C">
        <w:rPr/>
        <w:t>Data Source</w:t>
      </w:r>
      <w:bookmarkEnd w:id="1735798685"/>
      <w:bookmarkEnd w:id="149096393"/>
      <w:bookmarkEnd w:id="376196387"/>
      <w:bookmarkEnd w:id="2068313860"/>
      <w:bookmarkEnd w:id="1792170401"/>
      <w:bookmarkEnd w:id="2076184594"/>
      <w:bookmarkEnd w:id="1453598438"/>
      <w:bookmarkEnd w:id="1469666572"/>
    </w:p>
    <w:p w:rsidR="32127B6E" w:rsidP="32127B6E" w:rsidRDefault="32127B6E" w14:paraId="1C8FD120" w14:textId="171C8170">
      <w:pPr>
        <w:pStyle w:val="Normal"/>
        <w:spacing w:before="0" w:beforeAutospacing="off" w:after="0" w:afterAutospacing="off"/>
        <w:rPr>
          <w:b w:val="1"/>
          <w:bCs w:val="1"/>
          <w:sz w:val="12"/>
          <w:szCs w:val="12"/>
        </w:rPr>
      </w:pPr>
    </w:p>
    <w:p w:rsidR="6E6D460A" w:rsidP="1A55372F" w:rsidRDefault="6E6D460A" w14:paraId="555E80D2" w14:textId="6B494F98">
      <w:pPr>
        <w:pStyle w:val="Normal"/>
        <w:spacing w:before="0" w:beforeAutospacing="off" w:after="0" w:afterAutospacing="off"/>
      </w:pPr>
      <w:r w:rsidR="6F23684C">
        <w:rPr/>
        <w:t xml:space="preserve">Singapore's open data portal: </w:t>
      </w:r>
      <w:hyperlink r:id="Rfbbfeddacd124bb1">
        <w:r w:rsidRPr="32127B6E" w:rsidR="6F23684C">
          <w:rPr>
            <w:rStyle w:val="Hyperlink"/>
          </w:rPr>
          <w:t>https://data.gov.sg/</w:t>
        </w:r>
      </w:hyperlink>
    </w:p>
    <w:p w:rsidR="32127B6E" w:rsidP="32127B6E" w:rsidRDefault="32127B6E" w14:paraId="6855419B" w14:textId="725720EA">
      <w:pPr>
        <w:pStyle w:val="Normal"/>
        <w:spacing w:before="0" w:beforeAutospacing="off" w:after="0" w:afterAutospacing="off"/>
      </w:pPr>
    </w:p>
    <w:p w:rsidR="6E6D460A" w:rsidP="32127B6E" w:rsidRDefault="6E6D460A" w14:paraId="1620150D" w14:textId="0E92129E">
      <w:pPr>
        <w:pStyle w:val="ListParagraph"/>
        <w:numPr>
          <w:ilvl w:val="0"/>
          <w:numId w:val="35"/>
        </w:numPr>
        <w:rPr>
          <w:rFonts w:ascii="Aptos" w:hAnsi="Aptos" w:eastAsia="Aptos" w:cs="Aptos"/>
          <w:b w:val="0"/>
          <w:bCs w:val="0"/>
          <w:i w:val="0"/>
          <w:iCs w:val="0"/>
          <w:caps w:val="0"/>
          <w:smallCaps w:val="0"/>
          <w:noProof w:val="0"/>
          <w:color w:val="2E2E2E"/>
          <w:sz w:val="24"/>
          <w:szCs w:val="24"/>
          <w:lang w:val="en-US"/>
        </w:rPr>
      </w:pPr>
      <w:r w:rsidRPr="32127B6E" w:rsidR="36255CA3">
        <w:rPr>
          <w:rFonts w:ascii="Aptos" w:hAnsi="Aptos" w:eastAsia="Aptos" w:cs="Aptos"/>
          <w:b w:val="0"/>
          <w:bCs w:val="0"/>
          <w:i w:val="0"/>
          <w:iCs w:val="0"/>
          <w:caps w:val="0"/>
          <w:smallCaps w:val="0"/>
          <w:noProof w:val="0"/>
          <w:color w:val="2E2E2E"/>
          <w:sz w:val="24"/>
          <w:szCs w:val="24"/>
          <w:lang w:val="en-US"/>
        </w:rPr>
        <w:t xml:space="preserve">Annual </w:t>
      </w:r>
      <w:r w:rsidRPr="32127B6E" w:rsidR="36255CA3">
        <w:rPr>
          <w:noProof w:val="0"/>
          <w:lang w:val="en-US"/>
        </w:rPr>
        <w:t>Fuel</w:t>
      </w:r>
      <w:r w:rsidRPr="32127B6E" w:rsidR="36255CA3">
        <w:rPr>
          <w:rFonts w:ascii="Aptos" w:hAnsi="Aptos" w:eastAsia="Aptos" w:cs="Aptos"/>
          <w:b w:val="0"/>
          <w:bCs w:val="0"/>
          <w:i w:val="0"/>
          <w:iCs w:val="0"/>
          <w:caps w:val="0"/>
          <w:smallCaps w:val="0"/>
          <w:noProof w:val="0"/>
          <w:color w:val="2E2E2E"/>
          <w:sz w:val="24"/>
          <w:szCs w:val="24"/>
          <w:lang w:val="en-US"/>
        </w:rPr>
        <w:t xml:space="preserve"> Mix for Electricity Generation by Energy Products, 2005 to Jun 202</w:t>
      </w:r>
      <w:r w:rsidRPr="32127B6E" w:rsidR="02080991">
        <w:rPr>
          <w:rFonts w:ascii="Aptos" w:hAnsi="Aptos" w:eastAsia="Aptos" w:cs="Aptos"/>
          <w:b w:val="0"/>
          <w:bCs w:val="0"/>
          <w:i w:val="0"/>
          <w:iCs w:val="0"/>
          <w:caps w:val="0"/>
          <w:smallCaps w:val="0"/>
          <w:noProof w:val="0"/>
          <w:color w:val="2E2E2E"/>
          <w:sz w:val="24"/>
          <w:szCs w:val="24"/>
          <w:lang w:val="en-US"/>
        </w:rPr>
        <w:t>1</w:t>
      </w:r>
    </w:p>
    <w:p w:rsidR="6E6D460A" w:rsidP="7476980C" w:rsidRDefault="6E6D460A" w14:paraId="74B05409" w14:textId="6F961BB2">
      <w:pPr>
        <w:pStyle w:val="Normal"/>
        <w:rPr>
          <w:noProof w:val="0"/>
          <w:lang w:val="en-US"/>
        </w:rPr>
      </w:pPr>
      <w:hyperlink r:id="R99fdd3583a10474a">
        <w:r w:rsidRPr="7476980C" w:rsidR="6E6D460A">
          <w:rPr>
            <w:rStyle w:val="Hyperlink"/>
            <w:noProof w:val="0"/>
            <w:lang w:val="en-US"/>
          </w:rPr>
          <w:t>https://data.gov.sg/datasets?query=annual+fuel+mix&amp;resultId=d_dec34f3ed7daeb6429c8d8b7c36852d2</w:t>
        </w:r>
      </w:hyperlink>
    </w:p>
    <w:p w:rsidR="6E6D460A" w:rsidP="32127B6E" w:rsidRDefault="6E6D460A" w14:paraId="1D38A9EF" w14:textId="4B646452">
      <w:pPr>
        <w:pStyle w:val="ListParagraph"/>
        <w:numPr>
          <w:ilvl w:val="0"/>
          <w:numId w:val="36"/>
        </w:numPr>
        <w:rPr>
          <w:rFonts w:ascii="Aptos" w:hAnsi="Aptos" w:eastAsia="Aptos" w:cs="Aptos"/>
          <w:b w:val="0"/>
          <w:bCs w:val="0"/>
          <w:i w:val="0"/>
          <w:iCs w:val="0"/>
          <w:caps w:val="0"/>
          <w:smallCaps w:val="0"/>
          <w:noProof w:val="0"/>
          <w:color w:val="2E2E2E"/>
          <w:sz w:val="24"/>
          <w:szCs w:val="24"/>
          <w:lang w:val="en-US"/>
        </w:rPr>
      </w:pPr>
      <w:bookmarkStart w:name="_Toc1666307752" w:id="1932770352"/>
      <w:bookmarkStart w:name="_Toc1021225440" w:id="1344775998"/>
      <w:bookmarkStart w:name="_Toc221750342" w:id="137469789"/>
      <w:bookmarkStart w:name="_Toc1769777394" w:id="1748258091"/>
      <w:bookmarkStart w:name="_Toc1376676167" w:id="985716461"/>
      <w:bookmarkStart w:name="_Toc1555497110" w:id="224160271"/>
      <w:r w:rsidRPr="32127B6E" w:rsidR="36255CA3">
        <w:rPr>
          <w:rFonts w:ascii="Aptos" w:hAnsi="Aptos" w:eastAsia="Aptos" w:cs="Aptos"/>
          <w:b w:val="0"/>
          <w:bCs w:val="0"/>
          <w:i w:val="0"/>
          <w:iCs w:val="0"/>
          <w:caps w:val="0"/>
          <w:smallCaps w:val="0"/>
          <w:noProof w:val="0"/>
          <w:color w:val="2E2E2E"/>
          <w:sz w:val="24"/>
          <w:szCs w:val="24"/>
          <w:lang w:val="en-US"/>
        </w:rPr>
        <w:t xml:space="preserve">Electricity </w:t>
      </w:r>
      <w:r w:rsidRPr="32127B6E" w:rsidR="36255CA3">
        <w:rPr>
          <w:noProof w:val="0"/>
          <w:lang w:val="en-US"/>
        </w:rPr>
        <w:t>Generation</w:t>
      </w:r>
      <w:r w:rsidRPr="32127B6E" w:rsidR="36255CA3">
        <w:rPr>
          <w:rFonts w:ascii="Aptos" w:hAnsi="Aptos" w:eastAsia="Aptos" w:cs="Aptos"/>
          <w:b w:val="0"/>
          <w:bCs w:val="0"/>
          <w:i w:val="0"/>
          <w:iCs w:val="0"/>
          <w:caps w:val="0"/>
          <w:smallCaps w:val="0"/>
          <w:noProof w:val="0"/>
          <w:color w:val="2E2E2E"/>
          <w:sz w:val="24"/>
          <w:szCs w:val="24"/>
          <w:lang w:val="en-US"/>
        </w:rPr>
        <w:t xml:space="preserve"> </w:t>
      </w:r>
      <w:r w:rsidRPr="32127B6E" w:rsidR="36255CA3">
        <w:rPr>
          <w:rFonts w:ascii="Aptos" w:hAnsi="Aptos" w:eastAsia="Aptos" w:cs="Aptos"/>
          <w:b w:val="0"/>
          <w:bCs w:val="0"/>
          <w:i w:val="0"/>
          <w:iCs w:val="0"/>
          <w:caps w:val="0"/>
          <w:smallCaps w:val="0"/>
          <w:noProof w:val="0"/>
          <w:color w:val="2E2E2E"/>
          <w:sz w:val="24"/>
          <w:szCs w:val="24"/>
          <w:lang w:val="en-US"/>
        </w:rPr>
        <w:t>And</w:t>
      </w:r>
      <w:r w:rsidRPr="32127B6E" w:rsidR="36255CA3">
        <w:rPr>
          <w:rFonts w:ascii="Aptos" w:hAnsi="Aptos" w:eastAsia="Aptos" w:cs="Aptos"/>
          <w:b w:val="0"/>
          <w:bCs w:val="0"/>
          <w:i w:val="0"/>
          <w:iCs w:val="0"/>
          <w:caps w:val="0"/>
          <w:smallCaps w:val="0"/>
          <w:noProof w:val="0"/>
          <w:color w:val="2E2E2E"/>
          <w:sz w:val="24"/>
          <w:szCs w:val="24"/>
          <w:lang w:val="en-US"/>
        </w:rPr>
        <w:t xml:space="preserve"> Consumption, Annual</w:t>
      </w:r>
      <w:bookmarkEnd w:id="1932770352"/>
      <w:bookmarkEnd w:id="1344775998"/>
      <w:bookmarkEnd w:id="137469789"/>
      <w:bookmarkEnd w:id="1748258091"/>
      <w:bookmarkEnd w:id="985716461"/>
      <w:bookmarkEnd w:id="224160271"/>
    </w:p>
    <w:p w:rsidR="6E6D460A" w:rsidP="7476980C" w:rsidRDefault="6E6D460A" w14:paraId="2DA89A6B" w14:textId="4066F215">
      <w:pPr>
        <w:pStyle w:val="Normal"/>
        <w:rPr>
          <w:noProof w:val="0"/>
          <w:lang w:val="en-US"/>
        </w:rPr>
      </w:pPr>
      <w:hyperlink r:id="Rcbfdc6d39def4d99">
        <w:r w:rsidRPr="7476980C" w:rsidR="6E6D460A">
          <w:rPr>
            <w:rStyle w:val="Hyperlink"/>
            <w:noProof w:val="0"/>
            <w:lang w:val="en-US"/>
          </w:rPr>
          <w:t>https://data.gov.sg/datasets?query=electricity+generation&amp;resultId=d_3745e3aa98ff3c4bcfcb8e1f6dffef42</w:t>
        </w:r>
      </w:hyperlink>
    </w:p>
    <w:p w:rsidR="6E6D460A" w:rsidP="32127B6E" w:rsidRDefault="6E6D460A" w14:paraId="618694F8" w14:textId="65568C19">
      <w:pPr>
        <w:pStyle w:val="ListParagraph"/>
        <w:numPr>
          <w:ilvl w:val="0"/>
          <w:numId w:val="37"/>
        </w:numPr>
        <w:rPr>
          <w:rFonts w:ascii="Aptos" w:hAnsi="Aptos" w:eastAsia="Aptos" w:cs="Aptos"/>
          <w:b w:val="0"/>
          <w:bCs w:val="0"/>
          <w:i w:val="0"/>
          <w:iCs w:val="0"/>
          <w:caps w:val="0"/>
          <w:smallCaps w:val="0"/>
          <w:noProof w:val="0"/>
          <w:color w:val="2E2E2E"/>
          <w:sz w:val="24"/>
          <w:szCs w:val="24"/>
          <w:lang w:val="en-US"/>
        </w:rPr>
      </w:pPr>
      <w:bookmarkStart w:name="_Toc1562779385" w:id="599219426"/>
      <w:bookmarkStart w:name="_Toc55289844" w:id="292439239"/>
      <w:bookmarkStart w:name="_Toc1470950954" w:id="14460177"/>
      <w:bookmarkStart w:name="_Toc1426927965" w:id="118628148"/>
      <w:bookmarkStart w:name="_Toc1277997108" w:id="587223665"/>
      <w:bookmarkStart w:name="_Toc1032646949" w:id="397241683"/>
      <w:r w:rsidRPr="32127B6E" w:rsidR="36255CA3">
        <w:rPr>
          <w:noProof w:val="0"/>
          <w:lang w:val="en-US"/>
        </w:rPr>
        <w:t>Greenhouse</w:t>
      </w:r>
      <w:r w:rsidRPr="32127B6E" w:rsidR="36255CA3">
        <w:rPr>
          <w:rFonts w:ascii="Aptos" w:hAnsi="Aptos" w:eastAsia="Aptos" w:cs="Aptos"/>
          <w:b w:val="0"/>
          <w:bCs w:val="0"/>
          <w:i w:val="0"/>
          <w:iCs w:val="0"/>
          <w:caps w:val="0"/>
          <w:smallCaps w:val="0"/>
          <w:noProof w:val="0"/>
          <w:color w:val="2E2E2E"/>
          <w:sz w:val="24"/>
          <w:szCs w:val="24"/>
          <w:lang w:val="en-US"/>
        </w:rPr>
        <w:t xml:space="preserve"> Gas Emissions </w:t>
      </w:r>
      <w:r w:rsidRPr="32127B6E" w:rsidR="36255CA3">
        <w:rPr>
          <w:rFonts w:ascii="Aptos" w:hAnsi="Aptos" w:eastAsia="Aptos" w:cs="Aptos"/>
          <w:b w:val="0"/>
          <w:bCs w:val="0"/>
          <w:i w:val="0"/>
          <w:iCs w:val="0"/>
          <w:caps w:val="0"/>
          <w:smallCaps w:val="0"/>
          <w:noProof w:val="0"/>
          <w:color w:val="2E2E2E"/>
          <w:sz w:val="24"/>
          <w:szCs w:val="24"/>
          <w:lang w:val="en-US"/>
        </w:rPr>
        <w:t>By</w:t>
      </w:r>
      <w:r w:rsidRPr="32127B6E" w:rsidR="36255CA3">
        <w:rPr>
          <w:rFonts w:ascii="Aptos" w:hAnsi="Aptos" w:eastAsia="Aptos" w:cs="Aptos"/>
          <w:b w:val="0"/>
          <w:bCs w:val="0"/>
          <w:i w:val="0"/>
          <w:iCs w:val="0"/>
          <w:caps w:val="0"/>
          <w:smallCaps w:val="0"/>
          <w:noProof w:val="0"/>
          <w:color w:val="2E2E2E"/>
          <w:sz w:val="24"/>
          <w:szCs w:val="24"/>
          <w:lang w:val="en-US"/>
        </w:rPr>
        <w:t xml:space="preserve"> Gas Type, Annual:</w:t>
      </w:r>
      <w:bookmarkEnd w:id="599219426"/>
      <w:bookmarkEnd w:id="292439239"/>
      <w:bookmarkEnd w:id="14460177"/>
      <w:bookmarkEnd w:id="118628148"/>
      <w:bookmarkEnd w:id="587223665"/>
      <w:bookmarkEnd w:id="397241683"/>
    </w:p>
    <w:p w:rsidR="6E6D460A" w:rsidP="7476980C" w:rsidRDefault="6E6D460A" w14:paraId="3DB8F414" w14:textId="61587732">
      <w:pPr>
        <w:pStyle w:val="Normal"/>
        <w:rPr>
          <w:noProof w:val="0"/>
          <w:lang w:val="en-US"/>
        </w:rPr>
      </w:pPr>
      <w:hyperlink r:id="R55dccea608564b4c">
        <w:r w:rsidRPr="7476980C" w:rsidR="6E6D460A">
          <w:rPr>
            <w:rStyle w:val="Hyperlink"/>
            <w:noProof w:val="0"/>
            <w:lang w:val="en-US"/>
          </w:rPr>
          <w:t>https://data.gov.sg/datasets?query=greenhouse+gas+emission&amp;resultId=d_3be7aef7d4ea78f597bf9f5e90b58dd4</w:t>
        </w:r>
      </w:hyperlink>
    </w:p>
    <w:p w:rsidR="6E6D460A" w:rsidP="32127B6E" w:rsidRDefault="6E6D460A" w14:paraId="41C75F3F" w14:textId="268AAD04">
      <w:pPr>
        <w:pStyle w:val="ListParagraph"/>
        <w:numPr>
          <w:ilvl w:val="0"/>
          <w:numId w:val="38"/>
        </w:numPr>
        <w:rPr>
          <w:rFonts w:ascii="Aptos" w:hAnsi="Aptos" w:eastAsia="Aptos" w:cs="Aptos"/>
          <w:b w:val="0"/>
          <w:bCs w:val="0"/>
          <w:i w:val="0"/>
          <w:iCs w:val="0"/>
          <w:caps w:val="0"/>
          <w:smallCaps w:val="0"/>
          <w:noProof w:val="0"/>
          <w:color w:val="2E2E2E"/>
          <w:sz w:val="24"/>
          <w:szCs w:val="24"/>
          <w:lang w:val="en-US"/>
        </w:rPr>
      </w:pPr>
      <w:bookmarkStart w:name="_Toc1394025536" w:id="540969057"/>
      <w:bookmarkStart w:name="_Toc2040258889" w:id="360199346"/>
      <w:bookmarkStart w:name="_Toc235090112" w:id="618477292"/>
      <w:bookmarkStart w:name="_Toc19673793" w:id="1611960212"/>
      <w:bookmarkStart w:name="_Toc2124034381" w:id="569869873"/>
      <w:bookmarkStart w:name="_Toc1993583615" w:id="667781796"/>
      <w:r w:rsidRPr="32127B6E" w:rsidR="36255CA3">
        <w:rPr>
          <w:noProof w:val="0"/>
          <w:lang w:val="en-US"/>
        </w:rPr>
        <w:t>Greenhouse</w:t>
      </w:r>
      <w:r w:rsidRPr="32127B6E" w:rsidR="36255CA3">
        <w:rPr>
          <w:rFonts w:ascii="Aptos" w:hAnsi="Aptos" w:eastAsia="Aptos" w:cs="Aptos"/>
          <w:b w:val="0"/>
          <w:bCs w:val="0"/>
          <w:i w:val="0"/>
          <w:iCs w:val="0"/>
          <w:caps w:val="0"/>
          <w:smallCaps w:val="0"/>
          <w:noProof w:val="0"/>
          <w:color w:val="2E2E2E"/>
          <w:sz w:val="24"/>
          <w:szCs w:val="24"/>
          <w:lang w:val="en-US"/>
        </w:rPr>
        <w:t xml:space="preserve"> Gas Emissions </w:t>
      </w:r>
      <w:r w:rsidRPr="32127B6E" w:rsidR="36255CA3">
        <w:rPr>
          <w:rFonts w:ascii="Aptos" w:hAnsi="Aptos" w:eastAsia="Aptos" w:cs="Aptos"/>
          <w:b w:val="0"/>
          <w:bCs w:val="0"/>
          <w:i w:val="0"/>
          <w:iCs w:val="0"/>
          <w:caps w:val="0"/>
          <w:smallCaps w:val="0"/>
          <w:noProof w:val="0"/>
          <w:color w:val="2E2E2E"/>
          <w:sz w:val="24"/>
          <w:szCs w:val="24"/>
          <w:lang w:val="en-US"/>
        </w:rPr>
        <w:t>By</w:t>
      </w:r>
      <w:r w:rsidRPr="32127B6E" w:rsidR="36255CA3">
        <w:rPr>
          <w:rFonts w:ascii="Aptos" w:hAnsi="Aptos" w:eastAsia="Aptos" w:cs="Aptos"/>
          <w:b w:val="0"/>
          <w:bCs w:val="0"/>
          <w:i w:val="0"/>
          <w:iCs w:val="0"/>
          <w:caps w:val="0"/>
          <w:smallCaps w:val="0"/>
          <w:noProof w:val="0"/>
          <w:color w:val="2E2E2E"/>
          <w:sz w:val="24"/>
          <w:szCs w:val="24"/>
          <w:lang w:val="en-US"/>
        </w:rPr>
        <w:t xml:space="preserve"> Sector, Annual</w:t>
      </w:r>
      <w:bookmarkEnd w:id="540969057"/>
      <w:bookmarkEnd w:id="360199346"/>
      <w:bookmarkEnd w:id="618477292"/>
      <w:bookmarkEnd w:id="1611960212"/>
      <w:bookmarkEnd w:id="569869873"/>
      <w:bookmarkEnd w:id="667781796"/>
    </w:p>
    <w:p w:rsidR="6E6D460A" w:rsidP="7476980C" w:rsidRDefault="6E6D460A" w14:paraId="7C47874F" w14:textId="4BF15D8A">
      <w:pPr>
        <w:pStyle w:val="Normal"/>
        <w:rPr>
          <w:noProof w:val="0"/>
          <w:lang w:val="en-US"/>
        </w:rPr>
      </w:pPr>
      <w:hyperlink r:id="R380581d88c134b2a">
        <w:r w:rsidRPr="7476980C" w:rsidR="6E6D460A">
          <w:rPr>
            <w:rStyle w:val="Hyperlink"/>
            <w:noProof w:val="0"/>
            <w:lang w:val="en-US"/>
          </w:rPr>
          <w:t>https://data.gov.sg/datasets?query=greenhouse+gas+emission&amp;resultId=d_1b8dcef6bf32ece26deca60e59d99f71</w:t>
        </w:r>
      </w:hyperlink>
    </w:p>
    <w:p w:rsidR="6E6D460A" w:rsidP="32127B6E" w:rsidRDefault="6E6D460A" w14:paraId="320BFD99" w14:textId="7145D11C">
      <w:pPr>
        <w:pStyle w:val="ListParagraph"/>
        <w:numPr>
          <w:ilvl w:val="0"/>
          <w:numId w:val="39"/>
        </w:numPr>
        <w:rPr>
          <w:rFonts w:ascii="Aptos" w:hAnsi="Aptos" w:eastAsia="Aptos" w:cs="Aptos"/>
          <w:b w:val="0"/>
          <w:bCs w:val="0"/>
          <w:i w:val="0"/>
          <w:iCs w:val="0"/>
          <w:caps w:val="0"/>
          <w:smallCaps w:val="0"/>
          <w:noProof w:val="0"/>
          <w:color w:val="2E2E2E"/>
          <w:sz w:val="24"/>
          <w:szCs w:val="24"/>
          <w:lang w:val="en-US"/>
        </w:rPr>
      </w:pPr>
      <w:bookmarkStart w:name="_Toc1838785878" w:id="1072781315"/>
      <w:bookmarkStart w:name="_Toc871842217" w:id="762301267"/>
      <w:bookmarkStart w:name="_Toc1991097810" w:id="1208502941"/>
      <w:bookmarkStart w:name="_Toc1055783445" w:id="352555447"/>
      <w:bookmarkStart w:name="_Toc678460795" w:id="1862942398"/>
      <w:bookmarkStart w:name="_Toc822937743" w:id="389539636"/>
      <w:r w:rsidRPr="32127B6E" w:rsidR="36255CA3">
        <w:rPr>
          <w:rFonts w:ascii="Aptos" w:hAnsi="Aptos" w:eastAsia="Aptos" w:cs="Aptos"/>
          <w:b w:val="0"/>
          <w:bCs w:val="0"/>
          <w:i w:val="0"/>
          <w:iCs w:val="0"/>
          <w:caps w:val="0"/>
          <w:smallCaps w:val="0"/>
          <w:noProof w:val="0"/>
          <w:color w:val="2E2E2E"/>
          <w:sz w:val="24"/>
          <w:szCs w:val="24"/>
          <w:lang w:val="en-US"/>
        </w:rPr>
        <w:t xml:space="preserve">Per Capita </w:t>
      </w:r>
      <w:r w:rsidRPr="32127B6E" w:rsidR="36255CA3">
        <w:rPr>
          <w:noProof w:val="0"/>
          <w:lang w:val="en-US"/>
        </w:rPr>
        <w:t>GDP</w:t>
      </w:r>
      <w:r w:rsidRPr="32127B6E" w:rsidR="36255CA3">
        <w:rPr>
          <w:rFonts w:ascii="Aptos" w:hAnsi="Aptos" w:eastAsia="Aptos" w:cs="Aptos"/>
          <w:b w:val="0"/>
          <w:bCs w:val="0"/>
          <w:i w:val="0"/>
          <w:iCs w:val="0"/>
          <w:caps w:val="0"/>
          <w:smallCaps w:val="0"/>
          <w:noProof w:val="0"/>
          <w:color w:val="2E2E2E"/>
          <w:sz w:val="24"/>
          <w:szCs w:val="24"/>
          <w:lang w:val="en-US"/>
        </w:rPr>
        <w:t xml:space="preserve"> In Chained (2015) Dollars, Annual</w:t>
      </w:r>
      <w:bookmarkEnd w:id="1072781315"/>
      <w:bookmarkEnd w:id="762301267"/>
      <w:bookmarkEnd w:id="1208502941"/>
      <w:bookmarkEnd w:id="352555447"/>
      <w:bookmarkEnd w:id="1862942398"/>
      <w:bookmarkEnd w:id="389539636"/>
    </w:p>
    <w:p w:rsidR="6E6D460A" w:rsidP="7476980C" w:rsidRDefault="6E6D460A" w14:paraId="1C92E4CA" w14:textId="583A2C8E">
      <w:pPr>
        <w:pStyle w:val="Normal"/>
        <w:rPr>
          <w:noProof w:val="0"/>
          <w:lang w:val="en-US"/>
        </w:rPr>
      </w:pPr>
      <w:hyperlink r:id="Rb99051a2fffc41a9">
        <w:r w:rsidRPr="7476980C" w:rsidR="6E6D460A">
          <w:rPr>
            <w:rStyle w:val="Hyperlink"/>
            <w:noProof w:val="0"/>
            <w:lang w:val="en-US"/>
          </w:rPr>
          <w:t>https://data.gov.sg/datasets?query=per+capita+gdp&amp;resultId=d_c43f61819c32009f2e86c29b0550e7fc</w:t>
        </w:r>
      </w:hyperlink>
    </w:p>
    <w:p w:rsidR="6E6D460A" w:rsidP="32127B6E" w:rsidRDefault="6E6D460A" w14:paraId="428C1D84" w14:textId="185289DD">
      <w:pPr>
        <w:pStyle w:val="ListParagraph"/>
        <w:numPr>
          <w:ilvl w:val="0"/>
          <w:numId w:val="40"/>
        </w:numPr>
        <w:rPr>
          <w:rFonts w:ascii="Aptos" w:hAnsi="Aptos" w:eastAsia="Aptos" w:cs="Aptos"/>
          <w:b w:val="0"/>
          <w:bCs w:val="0"/>
          <w:i w:val="0"/>
          <w:iCs w:val="0"/>
          <w:caps w:val="0"/>
          <w:smallCaps w:val="0"/>
          <w:noProof w:val="0"/>
          <w:color w:val="2E2E2E"/>
          <w:sz w:val="24"/>
          <w:szCs w:val="24"/>
          <w:lang w:val="en-US"/>
        </w:rPr>
      </w:pPr>
      <w:bookmarkStart w:name="_Toc660838273" w:id="1746944280"/>
      <w:bookmarkStart w:name="_Toc283566181" w:id="419987103"/>
      <w:bookmarkStart w:name="_Toc2017697189" w:id="29557871"/>
      <w:bookmarkStart w:name="_Toc1608243992" w:id="782598004"/>
      <w:bookmarkStart w:name="_Toc116657397" w:id="918499871"/>
      <w:bookmarkStart w:name="_Toc490885755" w:id="79321481"/>
      <w:r w:rsidRPr="32127B6E" w:rsidR="36255CA3">
        <w:rPr>
          <w:rFonts w:ascii="Aptos" w:hAnsi="Aptos" w:eastAsia="Aptos" w:cs="Aptos"/>
          <w:b w:val="0"/>
          <w:bCs w:val="0"/>
          <w:i w:val="0"/>
          <w:iCs w:val="0"/>
          <w:caps w:val="0"/>
          <w:smallCaps w:val="0"/>
          <w:noProof w:val="0"/>
          <w:color w:val="2E2E2E"/>
          <w:sz w:val="24"/>
          <w:szCs w:val="24"/>
          <w:lang w:val="en-US"/>
        </w:rPr>
        <w:t xml:space="preserve">Renewable </w:t>
      </w:r>
      <w:r w:rsidRPr="32127B6E" w:rsidR="36255CA3">
        <w:rPr>
          <w:noProof w:val="0"/>
          <w:lang w:val="en-US"/>
        </w:rPr>
        <w:t>Energy</w:t>
      </w:r>
      <w:r w:rsidRPr="32127B6E" w:rsidR="36255CA3">
        <w:rPr>
          <w:rFonts w:ascii="Aptos" w:hAnsi="Aptos" w:eastAsia="Aptos" w:cs="Aptos"/>
          <w:b w:val="0"/>
          <w:bCs w:val="0"/>
          <w:i w:val="0"/>
          <w:iCs w:val="0"/>
          <w:caps w:val="0"/>
          <w:smallCaps w:val="0"/>
          <w:noProof w:val="0"/>
          <w:color w:val="2E2E2E"/>
          <w:sz w:val="24"/>
          <w:szCs w:val="24"/>
          <w:lang w:val="en-US"/>
        </w:rPr>
        <w:t xml:space="preserve"> Share </w:t>
      </w:r>
      <w:r w:rsidRPr="32127B6E" w:rsidR="36255CA3">
        <w:rPr>
          <w:rFonts w:ascii="Aptos" w:hAnsi="Aptos" w:eastAsia="Aptos" w:cs="Aptos"/>
          <w:b w:val="0"/>
          <w:bCs w:val="0"/>
          <w:i w:val="0"/>
          <w:iCs w:val="0"/>
          <w:caps w:val="0"/>
          <w:smallCaps w:val="0"/>
          <w:noProof w:val="0"/>
          <w:color w:val="2E2E2E"/>
          <w:sz w:val="24"/>
          <w:szCs w:val="24"/>
          <w:lang w:val="en-US"/>
        </w:rPr>
        <w:t>In</w:t>
      </w:r>
      <w:r w:rsidRPr="32127B6E" w:rsidR="36255CA3">
        <w:rPr>
          <w:rFonts w:ascii="Aptos" w:hAnsi="Aptos" w:eastAsia="Aptos" w:cs="Aptos"/>
          <w:b w:val="0"/>
          <w:bCs w:val="0"/>
          <w:i w:val="0"/>
          <w:iCs w:val="0"/>
          <w:caps w:val="0"/>
          <w:smallCaps w:val="0"/>
          <w:noProof w:val="0"/>
          <w:color w:val="2E2E2E"/>
          <w:sz w:val="24"/>
          <w:szCs w:val="24"/>
          <w:lang w:val="en-US"/>
        </w:rPr>
        <w:t xml:space="preserve"> </w:t>
      </w:r>
      <w:r w:rsidRPr="32127B6E" w:rsidR="36255CA3">
        <w:rPr>
          <w:rFonts w:ascii="Aptos" w:hAnsi="Aptos" w:eastAsia="Aptos" w:cs="Aptos"/>
          <w:b w:val="0"/>
          <w:bCs w:val="0"/>
          <w:i w:val="0"/>
          <w:iCs w:val="0"/>
          <w:caps w:val="0"/>
          <w:smallCaps w:val="0"/>
          <w:noProof w:val="0"/>
          <w:color w:val="2E2E2E"/>
          <w:sz w:val="24"/>
          <w:szCs w:val="24"/>
          <w:lang w:val="en-US"/>
        </w:rPr>
        <w:t>The</w:t>
      </w:r>
      <w:r w:rsidRPr="32127B6E" w:rsidR="36255CA3">
        <w:rPr>
          <w:rFonts w:ascii="Aptos" w:hAnsi="Aptos" w:eastAsia="Aptos" w:cs="Aptos"/>
          <w:b w:val="0"/>
          <w:bCs w:val="0"/>
          <w:i w:val="0"/>
          <w:iCs w:val="0"/>
          <w:caps w:val="0"/>
          <w:smallCaps w:val="0"/>
          <w:noProof w:val="0"/>
          <w:color w:val="2E2E2E"/>
          <w:sz w:val="24"/>
          <w:szCs w:val="24"/>
          <w:lang w:val="en-US"/>
        </w:rPr>
        <w:t xml:space="preserve"> Total Final Energy Consumption, Annual</w:t>
      </w:r>
      <w:bookmarkEnd w:id="1746944280"/>
      <w:bookmarkEnd w:id="419987103"/>
      <w:bookmarkEnd w:id="29557871"/>
      <w:bookmarkEnd w:id="782598004"/>
      <w:bookmarkEnd w:id="918499871"/>
      <w:bookmarkEnd w:id="79321481"/>
    </w:p>
    <w:p w:rsidR="7476980C" w:rsidP="32127B6E" w:rsidRDefault="7476980C" w14:paraId="27DE8DAB" w14:textId="51FCC933">
      <w:pPr>
        <w:pStyle w:val="Normal"/>
        <w:suppressLineNumbers w:val="0"/>
        <w:spacing w:before="0" w:beforeAutospacing="off" w:after="160" w:afterAutospacing="off" w:line="279" w:lineRule="auto"/>
        <w:ind/>
        <w:rPr>
          <w:noProof w:val="0"/>
          <w:lang w:val="en-US"/>
        </w:rPr>
      </w:pPr>
      <w:hyperlink r:id="Rd470151487f44fad">
        <w:r w:rsidRPr="32127B6E" w:rsidR="36255CA3">
          <w:rPr>
            <w:rStyle w:val="Hyperlink"/>
            <w:noProof w:val="0"/>
            <w:lang w:val="en-US"/>
          </w:rPr>
          <w:t>https://data.gov.sg/datasets?query=renewable+energy+share&amp;resultId=d_7e0a9d1437d22e6910568a3092177b71</w:t>
        </w:r>
      </w:hyperlink>
    </w:p>
    <w:p w:rsidR="1E6C0639" w:rsidP="32127B6E" w:rsidRDefault="1E6C0639" w14:paraId="76D5A8C5" w14:textId="31D56E03">
      <w:pPr>
        <w:pStyle w:val="Heading1"/>
        <w:rPr>
          <w:b w:val="1"/>
          <w:bCs w:val="1"/>
          <w:sz w:val="32"/>
          <w:szCs w:val="32"/>
        </w:rPr>
      </w:pPr>
      <w:bookmarkStart w:name="_Toc9512806" w:id="222808026"/>
      <w:bookmarkStart w:name="_Toc1175070846" w:id="1572777955"/>
      <w:bookmarkStart w:name="_Toc848548838" w:id="2018618620"/>
      <w:bookmarkStart w:name="_Toc2072961811" w:id="183307583"/>
      <w:bookmarkStart w:name="_Toc911230101" w:id="200810394"/>
      <w:bookmarkStart w:name="_Toc693987414" w:id="282583381"/>
      <w:bookmarkStart w:name="_Toc1100995862" w:id="1991239835"/>
      <w:bookmarkStart w:name="_Toc108771752" w:id="752677066"/>
      <w:r w:rsidR="0648B8B4">
        <w:rPr/>
        <w:t>Data Cleaning &amp; Preparation</w:t>
      </w:r>
      <w:bookmarkEnd w:id="222808026"/>
      <w:bookmarkEnd w:id="1572777955"/>
      <w:bookmarkEnd w:id="2018618620"/>
      <w:bookmarkEnd w:id="183307583"/>
      <w:bookmarkEnd w:id="200810394"/>
      <w:bookmarkEnd w:id="282583381"/>
      <w:bookmarkEnd w:id="1991239835"/>
      <w:bookmarkEnd w:id="752677066"/>
    </w:p>
    <w:p w:rsidR="2E6EEBD6" w:rsidP="32127B6E" w:rsidRDefault="2E6EEBD6" w14:paraId="01225A69" w14:textId="76462BC3">
      <w:pPr>
        <w:pStyle w:val="Heading2"/>
      </w:pPr>
      <w:bookmarkStart w:name="_Toc1006630889" w:id="2144882225"/>
      <w:bookmarkStart w:name="_Toc2065045018" w:id="1801095058"/>
      <w:r w:rsidR="5BD8D833">
        <w:rPr/>
        <w:t>Summary</w:t>
      </w:r>
      <w:bookmarkEnd w:id="2144882225"/>
      <w:bookmarkEnd w:id="1801095058"/>
    </w:p>
    <w:p w:rsidR="7B714FF4" w:rsidP="3E6B9265" w:rsidRDefault="7B714FF4" w14:paraId="5F026F27" w14:textId="2A1D9FB8">
      <w:pPr>
        <w:pStyle w:val="Normal"/>
        <w:suppressLineNumbers w:val="0"/>
        <w:bidi w:val="0"/>
        <w:spacing w:before="0" w:beforeAutospacing="off" w:after="160" w:afterAutospacing="off" w:line="279" w:lineRule="auto"/>
        <w:ind w:left="0" w:right="0"/>
        <w:jc w:val="left"/>
      </w:pPr>
      <w:r w:rsidRPr="3E6B9265" w:rsidR="7B714FF4">
        <w:rPr>
          <w:b w:val="0"/>
          <w:bCs w:val="0"/>
          <w:sz w:val="24"/>
          <w:szCs w:val="24"/>
        </w:rPr>
        <w:t>All six datasets were cleaned and transformed to prepare them for analysis. The data preparation process included common data cleaning tasks such as:</w:t>
      </w:r>
    </w:p>
    <w:p w:rsidR="7B714FF4" w:rsidP="3E6B9265" w:rsidRDefault="7B714FF4" w14:paraId="6DD0E246" w14:textId="26D703D3">
      <w:pPr>
        <w:pStyle w:val="ListParagraph"/>
        <w:numPr>
          <w:ilvl w:val="0"/>
          <w:numId w:val="10"/>
        </w:numPr>
        <w:bidi w:val="0"/>
        <w:spacing w:before="0" w:beforeAutospacing="off" w:after="160" w:afterAutospacing="off" w:line="279" w:lineRule="auto"/>
        <w:ind w:right="0"/>
        <w:jc w:val="left"/>
        <w:rPr>
          <w:b w:val="0"/>
          <w:bCs w:val="0"/>
          <w:sz w:val="24"/>
          <w:szCs w:val="24"/>
        </w:rPr>
      </w:pPr>
      <w:r w:rsidRPr="3E6B9265" w:rsidR="7B714FF4">
        <w:rPr>
          <w:b w:val="0"/>
          <w:bCs w:val="0"/>
          <w:sz w:val="24"/>
          <w:szCs w:val="24"/>
        </w:rPr>
        <w:t>Ensuring correct data types</w:t>
      </w:r>
    </w:p>
    <w:p w:rsidR="7B714FF4" w:rsidP="3E6B9265" w:rsidRDefault="7B714FF4" w14:paraId="18C5E15A" w14:textId="2DFF5E18">
      <w:pPr>
        <w:pStyle w:val="ListParagraph"/>
        <w:numPr>
          <w:ilvl w:val="0"/>
          <w:numId w:val="10"/>
        </w:numPr>
        <w:bidi w:val="0"/>
        <w:spacing w:before="0" w:beforeAutospacing="off" w:after="160" w:afterAutospacing="off" w:line="279" w:lineRule="auto"/>
        <w:ind w:right="0"/>
        <w:jc w:val="left"/>
        <w:rPr>
          <w:b w:val="0"/>
          <w:bCs w:val="0"/>
          <w:sz w:val="24"/>
          <w:szCs w:val="24"/>
        </w:rPr>
      </w:pPr>
      <w:r w:rsidRPr="3E6B9265" w:rsidR="7B714FF4">
        <w:rPr>
          <w:b w:val="0"/>
          <w:bCs w:val="0"/>
          <w:sz w:val="24"/>
          <w:szCs w:val="24"/>
        </w:rPr>
        <w:t>Checking for missing and duplicate values and handling them accordingly</w:t>
      </w:r>
    </w:p>
    <w:p w:rsidR="7B714FF4" w:rsidP="3E6B9265" w:rsidRDefault="7B714FF4" w14:paraId="10E6ED43" w14:textId="1CCA1525">
      <w:pPr>
        <w:pStyle w:val="ListParagraph"/>
        <w:numPr>
          <w:ilvl w:val="0"/>
          <w:numId w:val="10"/>
        </w:numPr>
        <w:bidi w:val="0"/>
        <w:spacing w:before="0" w:beforeAutospacing="off" w:after="160" w:afterAutospacing="off" w:line="279" w:lineRule="auto"/>
        <w:ind w:right="0"/>
        <w:jc w:val="left"/>
        <w:rPr>
          <w:b w:val="0"/>
          <w:bCs w:val="0"/>
          <w:sz w:val="24"/>
          <w:szCs w:val="24"/>
        </w:rPr>
      </w:pPr>
      <w:r w:rsidRPr="3E6B9265" w:rsidR="7B714FF4">
        <w:rPr>
          <w:b w:val="0"/>
          <w:bCs w:val="0"/>
          <w:sz w:val="24"/>
          <w:szCs w:val="24"/>
        </w:rPr>
        <w:t>Removing leading and trailing whitespace from text/categorical columns</w:t>
      </w:r>
    </w:p>
    <w:p w:rsidR="7B714FF4" w:rsidP="3E6B9265" w:rsidRDefault="7B714FF4" w14:paraId="0B293BA9" w14:textId="7D51ECDF">
      <w:pPr>
        <w:pStyle w:val="Normal"/>
        <w:bidi w:val="0"/>
        <w:spacing w:before="0" w:beforeAutospacing="off" w:after="160" w:afterAutospacing="off" w:line="279" w:lineRule="auto"/>
        <w:ind w:left="0" w:right="0"/>
        <w:jc w:val="left"/>
      </w:pPr>
      <w:r w:rsidRPr="3E6B9265" w:rsidR="7B714FF4">
        <w:rPr>
          <w:b w:val="0"/>
          <w:bCs w:val="0"/>
          <w:sz w:val="24"/>
          <w:szCs w:val="24"/>
        </w:rPr>
        <w:t>In addition, dataset-specific transformations were performed where applicable, including:</w:t>
      </w:r>
    </w:p>
    <w:p w:rsidR="7B714FF4" w:rsidP="3E6B9265" w:rsidRDefault="7B714FF4" w14:paraId="242DE8CF" w14:textId="613785F0">
      <w:pPr>
        <w:pStyle w:val="ListParagraph"/>
        <w:numPr>
          <w:ilvl w:val="0"/>
          <w:numId w:val="11"/>
        </w:numPr>
        <w:bidi w:val="0"/>
        <w:spacing w:before="0" w:beforeAutospacing="off" w:after="160" w:afterAutospacing="off" w:line="279" w:lineRule="auto"/>
        <w:ind w:right="0"/>
        <w:jc w:val="left"/>
        <w:rPr>
          <w:b w:val="0"/>
          <w:bCs w:val="0"/>
          <w:sz w:val="24"/>
          <w:szCs w:val="24"/>
        </w:rPr>
      </w:pPr>
      <w:r w:rsidRPr="3E6B9265" w:rsidR="7B714FF4">
        <w:rPr>
          <w:b w:val="0"/>
          <w:bCs w:val="0"/>
          <w:sz w:val="24"/>
          <w:szCs w:val="24"/>
        </w:rPr>
        <w:t>Unpivoting multiple year columns into a single Year column</w:t>
      </w:r>
    </w:p>
    <w:p w:rsidR="7B714FF4" w:rsidP="3E6B9265" w:rsidRDefault="7B714FF4" w14:paraId="4EE31DF3" w14:textId="66BCA634">
      <w:pPr>
        <w:pStyle w:val="ListParagraph"/>
        <w:numPr>
          <w:ilvl w:val="0"/>
          <w:numId w:val="11"/>
        </w:numPr>
        <w:bidi w:val="0"/>
        <w:spacing w:before="0" w:beforeAutospacing="off" w:after="160" w:afterAutospacing="off" w:line="279" w:lineRule="auto"/>
        <w:ind w:right="0"/>
        <w:jc w:val="left"/>
        <w:rPr>
          <w:b w:val="0"/>
          <w:bCs w:val="0"/>
          <w:sz w:val="24"/>
          <w:szCs w:val="24"/>
        </w:rPr>
      </w:pPr>
      <w:r w:rsidRPr="52665B71" w:rsidR="3A32447C">
        <w:rPr>
          <w:b w:val="0"/>
          <w:bCs w:val="0"/>
          <w:sz w:val="24"/>
          <w:szCs w:val="24"/>
        </w:rPr>
        <w:t>Splitting dataset</w:t>
      </w:r>
      <w:r w:rsidRPr="52665B71" w:rsidR="6444DFE0">
        <w:rPr>
          <w:b w:val="0"/>
          <w:bCs w:val="0"/>
          <w:sz w:val="24"/>
          <w:szCs w:val="24"/>
        </w:rPr>
        <w:t>(</w:t>
      </w:r>
      <w:r w:rsidRPr="52665B71" w:rsidR="3A32447C">
        <w:rPr>
          <w:b w:val="0"/>
          <w:bCs w:val="0"/>
          <w:sz w:val="24"/>
          <w:szCs w:val="24"/>
        </w:rPr>
        <w:t>s</w:t>
      </w:r>
      <w:r w:rsidRPr="52665B71" w:rsidR="182EA20E">
        <w:rPr>
          <w:b w:val="0"/>
          <w:bCs w:val="0"/>
          <w:sz w:val="24"/>
          <w:szCs w:val="24"/>
        </w:rPr>
        <w:t>)</w:t>
      </w:r>
      <w:r w:rsidRPr="52665B71" w:rsidR="3A32447C">
        <w:rPr>
          <w:b w:val="0"/>
          <w:bCs w:val="0"/>
          <w:sz w:val="24"/>
          <w:szCs w:val="24"/>
        </w:rPr>
        <w:t xml:space="preserve"> into two or more </w:t>
      </w:r>
      <w:r w:rsidRPr="52665B71" w:rsidR="5BA96898">
        <w:rPr>
          <w:b w:val="0"/>
          <w:bCs w:val="0"/>
          <w:sz w:val="24"/>
          <w:szCs w:val="24"/>
        </w:rPr>
        <w:t>datasets</w:t>
      </w:r>
      <w:r w:rsidRPr="52665B71" w:rsidR="3A32447C">
        <w:rPr>
          <w:b w:val="0"/>
          <w:bCs w:val="0"/>
          <w:sz w:val="24"/>
          <w:szCs w:val="24"/>
        </w:rPr>
        <w:t xml:space="preserve"> where different metrics were present (e.g., absolute values and percentages)</w:t>
      </w:r>
    </w:p>
    <w:p w:rsidR="21BCB3B0" w:rsidP="3E6B9265" w:rsidRDefault="21BCB3B0" w14:paraId="60D4B3B0" w14:textId="5506B79B">
      <w:pPr>
        <w:pStyle w:val="Normal"/>
        <w:bidi w:val="0"/>
        <w:spacing w:before="0" w:beforeAutospacing="off" w:after="160" w:afterAutospacing="off" w:line="279" w:lineRule="auto"/>
        <w:ind w:right="0"/>
        <w:jc w:val="left"/>
      </w:pPr>
      <w:r w:rsidRPr="52665B71" w:rsidR="681660B1">
        <w:rPr>
          <w:b w:val="0"/>
          <w:bCs w:val="0"/>
          <w:sz w:val="24"/>
          <w:szCs w:val="24"/>
        </w:rPr>
        <w:t xml:space="preserve">As well as other miscellaneous </w:t>
      </w:r>
      <w:r w:rsidRPr="52665B71" w:rsidR="7FECE85A">
        <w:rPr>
          <w:b w:val="0"/>
          <w:bCs w:val="0"/>
          <w:sz w:val="24"/>
          <w:szCs w:val="24"/>
        </w:rPr>
        <w:t>changes</w:t>
      </w:r>
      <w:r w:rsidRPr="52665B71" w:rsidR="681660B1">
        <w:rPr>
          <w:b w:val="0"/>
          <w:bCs w:val="0"/>
          <w:sz w:val="24"/>
          <w:szCs w:val="24"/>
        </w:rPr>
        <w:t xml:space="preserve"> such as</w:t>
      </w:r>
      <w:r w:rsidRPr="52665B71" w:rsidR="7BCF5391">
        <w:rPr>
          <w:b w:val="0"/>
          <w:bCs w:val="0"/>
          <w:sz w:val="24"/>
          <w:szCs w:val="24"/>
        </w:rPr>
        <w:t>:</w:t>
      </w:r>
    </w:p>
    <w:p w:rsidR="52665B71" w:rsidP="1A03890B" w:rsidRDefault="52665B71" w14:paraId="42074F4D" w14:textId="1870909F">
      <w:pPr>
        <w:pStyle w:val="ListParagraph"/>
        <w:numPr>
          <w:ilvl w:val="0"/>
          <w:numId w:val="12"/>
        </w:numPr>
        <w:suppressLineNumbers w:val="0"/>
        <w:bidi w:val="0"/>
        <w:spacing w:before="0" w:beforeAutospacing="off" w:after="160" w:afterAutospacing="off" w:line="279" w:lineRule="auto"/>
        <w:ind w:right="0"/>
        <w:jc w:val="left"/>
        <w:rPr>
          <w:b w:val="0"/>
          <w:bCs w:val="0"/>
          <w:sz w:val="24"/>
          <w:szCs w:val="24"/>
        </w:rPr>
      </w:pPr>
      <w:r w:rsidRPr="1A03890B" w:rsidR="3A32447C">
        <w:rPr>
          <w:b w:val="0"/>
          <w:bCs w:val="0"/>
          <w:sz w:val="24"/>
          <w:szCs w:val="24"/>
        </w:rPr>
        <w:t>Renaming columns to standardize naming conventions</w:t>
      </w:r>
    </w:p>
    <w:p w:rsidR="1A03890B" w:rsidP="1A03890B" w:rsidRDefault="1A03890B" w14:paraId="67147682" w14:textId="7CD353F4">
      <w:pPr>
        <w:pStyle w:val="ListParagraph"/>
        <w:suppressLineNumbers w:val="0"/>
        <w:bidi w:val="0"/>
        <w:spacing w:before="0" w:beforeAutospacing="off" w:after="160" w:afterAutospacing="off" w:line="279" w:lineRule="auto"/>
        <w:ind w:left="720" w:right="0"/>
        <w:jc w:val="left"/>
        <w:rPr>
          <w:b w:val="0"/>
          <w:bCs w:val="0"/>
          <w:sz w:val="12"/>
          <w:szCs w:val="12"/>
        </w:rPr>
      </w:pPr>
    </w:p>
    <w:p w:rsidR="52243302" w:rsidP="32127B6E" w:rsidRDefault="52243302" w14:paraId="0D333B5F" w14:textId="19820166">
      <w:pPr>
        <w:pStyle w:val="Heading1"/>
      </w:pPr>
      <w:bookmarkStart w:name="_Toc1072583158" w:id="1134918836"/>
      <w:bookmarkStart w:name="_Toc1486357436" w:id="2026556770"/>
      <w:bookmarkStart w:name="_Toc955763759" w:id="1052104723"/>
      <w:bookmarkStart w:name="_Toc492014160" w:id="836001866"/>
      <w:bookmarkStart w:name="_Toc589340878" w:id="1404796022"/>
      <w:bookmarkStart w:name="_Toc574728012" w:id="1806420474"/>
      <w:bookmarkStart w:name="_Toc1336243841" w:id="1451680226"/>
      <w:bookmarkStart w:name="_Toc1965518630" w:id="859070042"/>
      <w:r w:rsidR="56441404">
        <w:rPr/>
        <w:t>Exploratory Data Analysis (EDA)</w:t>
      </w:r>
      <w:bookmarkEnd w:id="1134918836"/>
      <w:bookmarkEnd w:id="2026556770"/>
      <w:bookmarkEnd w:id="1052104723"/>
      <w:bookmarkEnd w:id="836001866"/>
      <w:bookmarkEnd w:id="1404796022"/>
      <w:bookmarkEnd w:id="1806420474"/>
      <w:bookmarkEnd w:id="1451680226"/>
      <w:bookmarkEnd w:id="859070042"/>
    </w:p>
    <w:p w:rsidR="52243302" w:rsidP="32127B6E" w:rsidRDefault="52243302" w14:paraId="122F655A" w14:textId="4F12D682">
      <w:pPr>
        <w:pStyle w:val="Heading2"/>
      </w:pPr>
      <w:bookmarkStart w:name="_Toc1194328215" w:id="1610483336"/>
      <w:bookmarkStart w:name="_Toc827692514" w:id="1394169757"/>
      <w:r w:rsidR="56441404">
        <w:rPr/>
        <w:t>Data Understanding</w:t>
      </w:r>
      <w:bookmarkEnd w:id="1610483336"/>
      <w:bookmarkEnd w:id="1394169757"/>
    </w:p>
    <w:p w:rsidR="52243302" w:rsidP="52665B71" w:rsidRDefault="52243302" w14:paraId="16A2F0A4" w14:textId="1289EDE1">
      <w:pPr>
        <w:pStyle w:val="ListParagraph"/>
        <w:numPr>
          <w:ilvl w:val="0"/>
          <w:numId w:val="15"/>
        </w:numPr>
        <w:suppressLineNumbers w:val="0"/>
        <w:bidi w:val="0"/>
        <w:spacing w:before="0" w:beforeAutospacing="off" w:after="160" w:afterAutospacing="off" w:line="279" w:lineRule="auto"/>
        <w:ind w:left="720" w:right="0" w:hanging="360"/>
        <w:jc w:val="left"/>
        <w:rPr>
          <w:rFonts w:ascii="Aptos" w:hAnsi="Aptos" w:eastAsia="Aptos" w:cs="Aptos"/>
          <w:noProof w:val="0"/>
          <w:sz w:val="24"/>
          <w:szCs w:val="24"/>
          <w:lang w:val="en-US"/>
        </w:rPr>
      </w:pPr>
      <w:r w:rsidRPr="52665B71" w:rsidR="52243302">
        <w:rPr>
          <w:rFonts w:ascii="Aptos" w:hAnsi="Aptos" w:eastAsia="Aptos" w:cs="Aptos"/>
          <w:noProof w:val="0"/>
          <w:sz w:val="24"/>
          <w:szCs w:val="24"/>
          <w:lang w:val="en-US"/>
        </w:rPr>
        <w:t>What is the year coverage of each dataset?</w:t>
      </w:r>
    </w:p>
    <w:p w:rsidR="52665B71" w:rsidP="52665B71" w:rsidRDefault="52665B71" w14:paraId="70270CAA" w14:textId="303547E0">
      <w:pPr>
        <w:pStyle w:val="Normal"/>
        <w:suppressLineNumbers w:val="0"/>
        <w:bidi w:val="0"/>
        <w:spacing w:before="0" w:beforeAutospacing="off" w:after="160" w:afterAutospacing="off" w:line="279" w:lineRule="auto"/>
        <w:ind w:left="0" w:right="0"/>
        <w:jc w:val="left"/>
      </w:pPr>
      <w:r w:rsidRPr="1A55372F" w:rsidR="0FB3F1FF">
        <w:rPr>
          <w:rFonts w:ascii="Aptos" w:hAnsi="Aptos" w:eastAsia="Aptos" w:cs="Aptos"/>
          <w:noProof w:val="0"/>
          <w:sz w:val="24"/>
          <w:szCs w:val="24"/>
          <w:lang w:val="en-US"/>
        </w:rPr>
        <w:t xml:space="preserve">The datasets have different year coverage, ranging from </w:t>
      </w:r>
      <w:r w:rsidRPr="1A55372F" w:rsidR="0FB3F1FF">
        <w:rPr>
          <w:rFonts w:ascii="Aptos" w:hAnsi="Aptos" w:eastAsia="Aptos" w:cs="Aptos"/>
          <w:b w:val="0"/>
          <w:bCs w:val="0"/>
          <w:noProof w:val="0"/>
          <w:sz w:val="24"/>
          <w:szCs w:val="24"/>
          <w:lang w:val="en-US"/>
        </w:rPr>
        <w:t>1960 to 2025</w:t>
      </w:r>
      <w:r w:rsidRPr="1A55372F" w:rsidR="0FB3F1FF">
        <w:rPr>
          <w:rFonts w:ascii="Aptos" w:hAnsi="Aptos" w:eastAsia="Aptos" w:cs="Aptos"/>
          <w:noProof w:val="0"/>
          <w:sz w:val="24"/>
          <w:szCs w:val="24"/>
          <w:lang w:val="en-US"/>
        </w:rPr>
        <w:t>.</w:t>
      </w:r>
      <w:r w:rsidRPr="1A55372F" w:rsidR="0FB3F1FF">
        <w:rPr>
          <w:rFonts w:ascii="Aptos" w:hAnsi="Aptos" w:eastAsia="Aptos" w:cs="Aptos"/>
          <w:noProof w:val="0"/>
          <w:sz w:val="24"/>
          <w:szCs w:val="24"/>
          <w:lang w:val="en-US"/>
        </w:rPr>
        <w:t xml:space="preserve"> While some datasets provide long-term trends (e.g., GDP and electricity generation), others have more limited coverage (e.g., greenhouse gas emissions by sector: 2020–2023). Therefore, each business question will be analyzed using the most </w:t>
      </w:r>
      <w:r w:rsidRPr="1A55372F" w:rsidR="0FB3F1FF">
        <w:rPr>
          <w:rFonts w:ascii="Aptos" w:hAnsi="Aptos" w:eastAsia="Aptos" w:cs="Aptos"/>
          <w:noProof w:val="0"/>
          <w:sz w:val="24"/>
          <w:szCs w:val="24"/>
          <w:lang w:val="en-US"/>
        </w:rPr>
        <w:t>appropriate dataset</w:t>
      </w:r>
      <w:r w:rsidRPr="1A55372F" w:rsidR="0FB3F1FF">
        <w:rPr>
          <w:rFonts w:ascii="Aptos" w:hAnsi="Aptos" w:eastAsia="Aptos" w:cs="Aptos"/>
          <w:noProof w:val="0"/>
          <w:sz w:val="24"/>
          <w:szCs w:val="24"/>
          <w:lang w:val="en-US"/>
        </w:rPr>
        <w:t xml:space="preserve"> based on its available year.</w:t>
      </w:r>
    </w:p>
    <w:p w:rsidR="52243302" w:rsidP="52665B71" w:rsidRDefault="52243302" w14:paraId="15B130CD" w14:textId="23014BD3">
      <w:pPr>
        <w:pStyle w:val="ListParagraph"/>
        <w:numPr>
          <w:ilvl w:val="0"/>
          <w:numId w:val="15"/>
        </w:numPr>
        <w:suppressLineNumbers w:val="0"/>
        <w:bidi w:val="0"/>
        <w:spacing w:before="0" w:beforeAutospacing="off" w:after="160" w:afterAutospacing="off" w:line="279" w:lineRule="auto"/>
        <w:ind w:left="720" w:right="0" w:hanging="360"/>
        <w:jc w:val="left"/>
        <w:rPr>
          <w:noProof w:val="0"/>
          <w:sz w:val="24"/>
          <w:szCs w:val="24"/>
          <w:lang w:val="en-US"/>
        </w:rPr>
      </w:pPr>
      <w:r w:rsidRPr="52665B71" w:rsidR="52243302">
        <w:rPr>
          <w:noProof w:val="0"/>
          <w:sz w:val="24"/>
          <w:szCs w:val="24"/>
          <w:lang w:val="en-US"/>
        </w:rPr>
        <w:t>What categories exist</w:t>
      </w:r>
      <w:r w:rsidRPr="52665B71" w:rsidR="704A6C56">
        <w:rPr>
          <w:noProof w:val="0"/>
          <w:sz w:val="24"/>
          <w:szCs w:val="24"/>
          <w:lang w:val="en-US"/>
        </w:rPr>
        <w:t xml:space="preserve"> in some datasets</w:t>
      </w:r>
      <w:r w:rsidRPr="52665B71" w:rsidR="52243302">
        <w:rPr>
          <w:noProof w:val="0"/>
          <w:sz w:val="24"/>
          <w:szCs w:val="24"/>
          <w:lang w:val="en-US"/>
        </w:rPr>
        <w:t>?</w:t>
      </w:r>
    </w:p>
    <w:p w:rsidR="52665B71" w:rsidP="1A55372F" w:rsidRDefault="52665B71" w14:paraId="624705C3" w14:textId="180266A5">
      <w:pPr>
        <w:pStyle w:val="Normal"/>
        <w:suppressLineNumbers w:val="0"/>
        <w:bidi w:val="0"/>
        <w:spacing w:before="0" w:beforeAutospacing="off" w:after="160" w:afterAutospacing="off" w:line="279" w:lineRule="auto"/>
        <w:ind w:left="0" w:right="0" w:hanging="0"/>
        <w:jc w:val="left"/>
        <w:rPr>
          <w:rFonts w:ascii="Aptos" w:hAnsi="Aptos" w:eastAsia="Aptos" w:cs="Aptos"/>
          <w:b w:val="0"/>
          <w:bCs w:val="0"/>
          <w:noProof w:val="0"/>
          <w:sz w:val="24"/>
          <w:szCs w:val="24"/>
          <w:lang w:val="en-US"/>
        </w:rPr>
      </w:pPr>
      <w:r w:rsidRPr="1A55372F" w:rsidR="6D7543AB">
        <w:rPr>
          <w:rFonts w:ascii="Aptos" w:hAnsi="Aptos" w:eastAsia="Aptos" w:cs="Aptos"/>
          <w:b w:val="0"/>
          <w:bCs w:val="0"/>
          <w:noProof w:val="0"/>
          <w:sz w:val="24"/>
          <w:szCs w:val="24"/>
          <w:lang w:val="en-US"/>
        </w:rPr>
        <w:t xml:space="preserve">Some datasets </w:t>
      </w:r>
      <w:r w:rsidRPr="1A55372F" w:rsidR="6D7543AB">
        <w:rPr>
          <w:rFonts w:ascii="Aptos" w:hAnsi="Aptos" w:eastAsia="Aptos" w:cs="Aptos"/>
          <w:b w:val="0"/>
          <w:bCs w:val="0"/>
          <w:noProof w:val="0"/>
          <w:sz w:val="24"/>
          <w:szCs w:val="24"/>
          <w:lang w:val="en-US"/>
        </w:rPr>
        <w:t>contain</w:t>
      </w:r>
      <w:r w:rsidRPr="1A55372F" w:rsidR="6D7543AB">
        <w:rPr>
          <w:rFonts w:ascii="Aptos" w:hAnsi="Aptos" w:eastAsia="Aptos" w:cs="Aptos"/>
          <w:b w:val="0"/>
          <w:bCs w:val="0"/>
          <w:noProof w:val="0"/>
          <w:sz w:val="24"/>
          <w:szCs w:val="24"/>
          <w:lang w:val="en-US"/>
        </w:rPr>
        <w:t xml:space="preserve"> multiple categories </w:t>
      </w:r>
      <w:r w:rsidRPr="1A55372F" w:rsidR="6D7543AB">
        <w:rPr>
          <w:rFonts w:ascii="Aptos" w:hAnsi="Aptos" w:eastAsia="Aptos" w:cs="Aptos"/>
          <w:b w:val="0"/>
          <w:bCs w:val="0"/>
          <w:noProof w:val="0"/>
          <w:sz w:val="24"/>
          <w:szCs w:val="24"/>
          <w:lang w:val="en-US"/>
        </w:rPr>
        <w:t>representing</w:t>
      </w:r>
      <w:r w:rsidRPr="1A55372F" w:rsidR="6D7543AB">
        <w:rPr>
          <w:rFonts w:ascii="Aptos" w:hAnsi="Aptos" w:eastAsia="Aptos" w:cs="Aptos"/>
          <w:b w:val="0"/>
          <w:bCs w:val="0"/>
          <w:noProof w:val="0"/>
          <w:sz w:val="24"/>
          <w:szCs w:val="24"/>
          <w:lang w:val="en-US"/>
        </w:rPr>
        <w:t xml:space="preserve"> </w:t>
      </w:r>
      <w:r w:rsidRPr="1A55372F" w:rsidR="6D7543AB">
        <w:rPr>
          <w:rFonts w:ascii="Aptos" w:hAnsi="Aptos" w:eastAsia="Aptos" w:cs="Aptos"/>
          <w:b w:val="0"/>
          <w:bCs w:val="0"/>
          <w:noProof w:val="0"/>
          <w:sz w:val="24"/>
          <w:szCs w:val="24"/>
          <w:lang w:val="en-US"/>
        </w:rPr>
        <w:t>different types</w:t>
      </w:r>
      <w:r w:rsidRPr="1A55372F" w:rsidR="6D7543AB">
        <w:rPr>
          <w:rFonts w:ascii="Aptos" w:hAnsi="Aptos" w:eastAsia="Aptos" w:cs="Aptos"/>
          <w:b w:val="0"/>
          <w:bCs w:val="0"/>
          <w:noProof w:val="0"/>
          <w:sz w:val="24"/>
          <w:szCs w:val="24"/>
          <w:lang w:val="en-US"/>
        </w:rPr>
        <w:t xml:space="preserve"> of information. For example, the Electricity Generation &amp; Consumption dataset includes both overall electricity statistics and consumption by sector, while the Greenhouse Gas Emissions dataset </w:t>
      </w:r>
      <w:r w:rsidRPr="1A55372F" w:rsidR="6D7543AB">
        <w:rPr>
          <w:rFonts w:ascii="Aptos" w:hAnsi="Aptos" w:eastAsia="Aptos" w:cs="Aptos"/>
          <w:b w:val="0"/>
          <w:bCs w:val="0"/>
          <w:noProof w:val="0"/>
          <w:sz w:val="24"/>
          <w:szCs w:val="24"/>
          <w:lang w:val="en-US"/>
        </w:rPr>
        <w:t>contains</w:t>
      </w:r>
      <w:r w:rsidRPr="1A55372F" w:rsidR="6D7543AB">
        <w:rPr>
          <w:rFonts w:ascii="Aptos" w:hAnsi="Aptos" w:eastAsia="Aptos" w:cs="Aptos"/>
          <w:b w:val="0"/>
          <w:bCs w:val="0"/>
          <w:noProof w:val="0"/>
          <w:sz w:val="24"/>
          <w:szCs w:val="24"/>
          <w:lang w:val="en-US"/>
        </w:rPr>
        <w:t xml:space="preserve"> both total emissions and emissions by gas type. These datasets will</w:t>
      </w:r>
      <w:r w:rsidRPr="1A55372F" w:rsidR="3369C85B">
        <w:rPr>
          <w:rFonts w:ascii="Aptos" w:hAnsi="Aptos" w:eastAsia="Aptos" w:cs="Aptos"/>
          <w:b w:val="0"/>
          <w:bCs w:val="0"/>
          <w:noProof w:val="0"/>
          <w:sz w:val="24"/>
          <w:szCs w:val="24"/>
          <w:lang w:val="en-US"/>
        </w:rPr>
        <w:t xml:space="preserve"> </w:t>
      </w:r>
      <w:r w:rsidRPr="1A55372F" w:rsidR="3369C85B">
        <w:rPr>
          <w:rFonts w:ascii="Aptos" w:hAnsi="Aptos" w:eastAsia="Aptos" w:cs="Aptos"/>
          <w:b w:val="0"/>
          <w:bCs w:val="0"/>
          <w:noProof w:val="0"/>
          <w:sz w:val="24"/>
          <w:szCs w:val="24"/>
          <w:lang w:val="en-US"/>
        </w:rPr>
        <w:t>subsequently</w:t>
      </w:r>
      <w:r w:rsidRPr="1A55372F" w:rsidR="6D7543AB">
        <w:rPr>
          <w:rFonts w:ascii="Aptos" w:hAnsi="Aptos" w:eastAsia="Aptos" w:cs="Aptos"/>
          <w:b w:val="0"/>
          <w:bCs w:val="0"/>
          <w:noProof w:val="0"/>
          <w:sz w:val="24"/>
          <w:szCs w:val="24"/>
          <w:lang w:val="en-US"/>
        </w:rPr>
        <w:t xml:space="preserve"> be split into separate tables to improve data organization and simplify analysis.</w:t>
      </w:r>
    </w:p>
    <w:p w:rsidR="52243302" w:rsidP="52665B71" w:rsidRDefault="52243302" w14:paraId="05D6244C" w14:textId="67FFB98E">
      <w:pPr>
        <w:pStyle w:val="ListParagraph"/>
        <w:numPr>
          <w:ilvl w:val="0"/>
          <w:numId w:val="15"/>
        </w:numPr>
        <w:suppressLineNumbers w:val="0"/>
        <w:bidi w:val="0"/>
        <w:spacing w:before="0" w:beforeAutospacing="off" w:after="160" w:afterAutospacing="off" w:line="279" w:lineRule="auto"/>
        <w:ind w:left="720" w:right="0" w:hanging="360"/>
        <w:jc w:val="left"/>
        <w:rPr>
          <w:noProof w:val="0"/>
          <w:sz w:val="24"/>
          <w:szCs w:val="24"/>
          <w:lang w:val="en-US"/>
        </w:rPr>
      </w:pPr>
      <w:r w:rsidRPr="52665B71" w:rsidR="52243302">
        <w:rPr>
          <w:noProof w:val="0"/>
          <w:sz w:val="24"/>
          <w:szCs w:val="24"/>
          <w:lang w:val="en-US"/>
        </w:rPr>
        <w:t xml:space="preserve">What are the minimum, </w:t>
      </w:r>
      <w:r w:rsidRPr="52665B71" w:rsidR="52243302">
        <w:rPr>
          <w:noProof w:val="0"/>
          <w:sz w:val="24"/>
          <w:szCs w:val="24"/>
          <w:lang w:val="en-US"/>
        </w:rPr>
        <w:t>maximum</w:t>
      </w:r>
      <w:r w:rsidRPr="52665B71" w:rsidR="52243302">
        <w:rPr>
          <w:noProof w:val="0"/>
          <w:sz w:val="24"/>
          <w:szCs w:val="24"/>
          <w:lang w:val="en-US"/>
        </w:rPr>
        <w:t xml:space="preserve"> and average values</w:t>
      </w:r>
      <w:r w:rsidRPr="52665B71" w:rsidR="6E95F919">
        <w:rPr>
          <w:noProof w:val="0"/>
          <w:sz w:val="24"/>
          <w:szCs w:val="24"/>
          <w:lang w:val="en-US"/>
        </w:rPr>
        <w:t xml:space="preserve"> for </w:t>
      </w:r>
      <w:r w:rsidRPr="52665B71" w:rsidR="2F744CDC">
        <w:rPr>
          <w:noProof w:val="0"/>
          <w:sz w:val="24"/>
          <w:szCs w:val="24"/>
          <w:lang w:val="en-US"/>
        </w:rPr>
        <w:t xml:space="preserve">total </w:t>
      </w:r>
      <w:r w:rsidRPr="52665B71" w:rsidR="6E95F919">
        <w:rPr>
          <w:noProof w:val="0"/>
          <w:sz w:val="24"/>
          <w:szCs w:val="24"/>
          <w:lang w:val="en-US"/>
        </w:rPr>
        <w:t>greenhouse gas emissions</w:t>
      </w:r>
      <w:r w:rsidRPr="52665B71" w:rsidR="001E547E">
        <w:rPr>
          <w:noProof w:val="0"/>
          <w:sz w:val="24"/>
          <w:szCs w:val="24"/>
          <w:lang w:val="en-US"/>
        </w:rPr>
        <w:t xml:space="preserve"> over the years</w:t>
      </w:r>
      <w:r w:rsidRPr="52665B71" w:rsidR="52243302">
        <w:rPr>
          <w:noProof w:val="0"/>
          <w:sz w:val="24"/>
          <w:szCs w:val="24"/>
          <w:lang w:val="en-US"/>
        </w:rPr>
        <w:t>?</w:t>
      </w:r>
    </w:p>
    <w:p w:rsidR="52665B71" w:rsidP="32127B6E" w:rsidRDefault="52665B71" w14:paraId="5B9D22E7" w14:textId="16BB8C5A">
      <w:pPr>
        <w:pStyle w:val="Normal"/>
        <w:suppressLineNumbers w:val="0"/>
        <w:bidi w:val="0"/>
        <w:spacing w:before="0" w:beforeAutospacing="off" w:after="160" w:afterAutospacing="off" w:line="279" w:lineRule="auto"/>
        <w:ind w:right="0"/>
        <w:jc w:val="left"/>
        <w:rPr>
          <w:rFonts w:ascii="Aptos" w:hAnsi="Aptos" w:eastAsia="Aptos" w:cs="Aptos"/>
          <w:b w:val="0"/>
          <w:bCs w:val="0"/>
          <w:noProof w:val="0"/>
          <w:sz w:val="24"/>
          <w:szCs w:val="24"/>
          <w:lang w:val="en-US"/>
        </w:rPr>
      </w:pPr>
      <w:r w:rsidRPr="32127B6E" w:rsidR="03A24DEA">
        <w:rPr>
          <w:rFonts w:ascii="Aptos" w:hAnsi="Aptos" w:eastAsia="Aptos" w:cs="Aptos"/>
          <w:b w:val="0"/>
          <w:bCs w:val="0"/>
          <w:noProof w:val="0"/>
          <w:sz w:val="24"/>
          <w:szCs w:val="24"/>
          <w:lang w:val="en-US"/>
        </w:rPr>
        <w:t xml:space="preserve">Singapore's total greenhouse gas emissions ranged from </w:t>
      </w:r>
      <w:r w:rsidRPr="32127B6E" w:rsidR="03A24DEA">
        <w:rPr>
          <w:rFonts w:ascii="Aptos" w:hAnsi="Aptos" w:eastAsia="Aptos" w:cs="Aptos"/>
          <w:b w:val="0"/>
          <w:bCs w:val="0"/>
          <w:noProof w:val="0"/>
          <w:sz w:val="24"/>
          <w:szCs w:val="24"/>
          <w:lang w:val="en-US"/>
        </w:rPr>
        <w:t xml:space="preserve">39.7 </w:t>
      </w:r>
      <w:r w:rsidRPr="32127B6E" w:rsidR="03A24DEA">
        <w:rPr>
          <w:rFonts w:ascii="Aptos" w:hAnsi="Aptos" w:eastAsia="Aptos" w:cs="Aptos"/>
          <w:b w:val="0"/>
          <w:bCs w:val="0"/>
          <w:noProof w:val="0"/>
          <w:sz w:val="24"/>
          <w:szCs w:val="24"/>
          <w:lang w:val="en-US"/>
        </w:rPr>
        <w:t>MtCO₂e</w:t>
      </w:r>
      <w:r w:rsidRPr="32127B6E" w:rsidR="03A24DEA">
        <w:rPr>
          <w:rFonts w:ascii="Aptos" w:hAnsi="Aptos" w:eastAsia="Aptos" w:cs="Aptos"/>
          <w:b w:val="0"/>
          <w:bCs w:val="0"/>
          <w:noProof w:val="0"/>
          <w:sz w:val="24"/>
          <w:szCs w:val="24"/>
          <w:lang w:val="en-US"/>
        </w:rPr>
        <w:t xml:space="preserve"> to </w:t>
      </w:r>
      <w:r w:rsidRPr="32127B6E" w:rsidR="03A24DEA">
        <w:rPr>
          <w:rFonts w:ascii="Aptos" w:hAnsi="Aptos" w:eastAsia="Aptos" w:cs="Aptos"/>
          <w:b w:val="0"/>
          <w:bCs w:val="0"/>
          <w:noProof w:val="0"/>
          <w:sz w:val="24"/>
          <w:szCs w:val="24"/>
          <w:lang w:val="en-US"/>
        </w:rPr>
        <w:t xml:space="preserve">58.6 </w:t>
      </w:r>
      <w:r w:rsidRPr="32127B6E" w:rsidR="03A24DEA">
        <w:rPr>
          <w:rFonts w:ascii="Aptos" w:hAnsi="Aptos" w:eastAsia="Aptos" w:cs="Aptos"/>
          <w:b w:val="0"/>
          <w:bCs w:val="0"/>
          <w:noProof w:val="0"/>
          <w:sz w:val="24"/>
          <w:szCs w:val="24"/>
          <w:lang w:val="en-US"/>
        </w:rPr>
        <w:t>MtCO₂e</w:t>
      </w:r>
      <w:r w:rsidRPr="32127B6E" w:rsidR="03A24DEA">
        <w:rPr>
          <w:rFonts w:ascii="Aptos" w:hAnsi="Aptos" w:eastAsia="Aptos" w:cs="Aptos"/>
          <w:b w:val="0"/>
          <w:bCs w:val="0"/>
          <w:noProof w:val="0"/>
          <w:sz w:val="24"/>
          <w:szCs w:val="24"/>
          <w:lang w:val="en-US"/>
        </w:rPr>
        <w:t xml:space="preserve">, with an average of </w:t>
      </w:r>
      <w:r w:rsidRPr="32127B6E" w:rsidR="03A24DEA">
        <w:rPr>
          <w:rFonts w:ascii="Aptos" w:hAnsi="Aptos" w:eastAsia="Aptos" w:cs="Aptos"/>
          <w:b w:val="0"/>
          <w:bCs w:val="0"/>
          <w:noProof w:val="0"/>
          <w:sz w:val="24"/>
          <w:szCs w:val="24"/>
          <w:lang w:val="en-US"/>
        </w:rPr>
        <w:t xml:space="preserve">49.54 </w:t>
      </w:r>
      <w:r w:rsidRPr="32127B6E" w:rsidR="03A24DEA">
        <w:rPr>
          <w:rFonts w:ascii="Aptos" w:hAnsi="Aptos" w:eastAsia="Aptos" w:cs="Aptos"/>
          <w:b w:val="0"/>
          <w:bCs w:val="0"/>
          <w:noProof w:val="0"/>
          <w:sz w:val="24"/>
          <w:szCs w:val="24"/>
          <w:lang w:val="en-US"/>
        </w:rPr>
        <w:t>MtCO₂e</w:t>
      </w:r>
      <w:r w:rsidRPr="32127B6E" w:rsidR="03A24DEA">
        <w:rPr>
          <w:rFonts w:ascii="Aptos" w:hAnsi="Aptos" w:eastAsia="Aptos" w:cs="Aptos"/>
          <w:b w:val="0"/>
          <w:bCs w:val="0"/>
          <w:noProof w:val="0"/>
          <w:sz w:val="24"/>
          <w:szCs w:val="24"/>
          <w:lang w:val="en-US"/>
        </w:rPr>
        <w:t xml:space="preserve"> between 2000 and 2023. This </w:t>
      </w:r>
      <w:r w:rsidRPr="32127B6E" w:rsidR="03A24DEA">
        <w:rPr>
          <w:rFonts w:ascii="Aptos" w:hAnsi="Aptos" w:eastAsia="Aptos" w:cs="Aptos"/>
          <w:b w:val="0"/>
          <w:bCs w:val="0"/>
          <w:noProof w:val="0"/>
          <w:sz w:val="24"/>
          <w:szCs w:val="24"/>
          <w:lang w:val="en-US"/>
        </w:rPr>
        <w:t>indicates</w:t>
      </w:r>
      <w:r w:rsidRPr="32127B6E" w:rsidR="03A24DEA">
        <w:rPr>
          <w:rFonts w:ascii="Aptos" w:hAnsi="Aptos" w:eastAsia="Aptos" w:cs="Aptos"/>
          <w:b w:val="0"/>
          <w:bCs w:val="0"/>
          <w:noProof w:val="0"/>
          <w:sz w:val="24"/>
          <w:szCs w:val="24"/>
          <w:lang w:val="en-US"/>
        </w:rPr>
        <w:t xml:space="preserve"> that annual emissions </w:t>
      </w:r>
      <w:r w:rsidRPr="32127B6E" w:rsidR="03A24DEA">
        <w:rPr>
          <w:rFonts w:ascii="Aptos" w:hAnsi="Aptos" w:eastAsia="Aptos" w:cs="Aptos"/>
          <w:b w:val="0"/>
          <w:bCs w:val="0"/>
          <w:noProof w:val="0"/>
          <w:sz w:val="24"/>
          <w:szCs w:val="24"/>
          <w:lang w:val="en-US"/>
        </w:rPr>
        <w:t>generally remained</w:t>
      </w:r>
      <w:r w:rsidRPr="32127B6E" w:rsidR="03A24DEA">
        <w:rPr>
          <w:rFonts w:ascii="Aptos" w:hAnsi="Aptos" w:eastAsia="Aptos" w:cs="Aptos"/>
          <w:b w:val="0"/>
          <w:bCs w:val="0"/>
          <w:noProof w:val="0"/>
          <w:sz w:val="24"/>
          <w:szCs w:val="24"/>
          <w:lang w:val="en-US"/>
        </w:rPr>
        <w:t xml:space="preserve"> within the </w:t>
      </w:r>
      <w:r w:rsidRPr="32127B6E" w:rsidR="03A24DEA">
        <w:rPr>
          <w:rFonts w:ascii="Aptos" w:hAnsi="Aptos" w:eastAsia="Aptos" w:cs="Aptos"/>
          <w:b w:val="0"/>
          <w:bCs w:val="0"/>
          <w:noProof w:val="0"/>
          <w:sz w:val="24"/>
          <w:szCs w:val="24"/>
          <w:lang w:val="en-US"/>
        </w:rPr>
        <w:t xml:space="preserve">40–60 </w:t>
      </w:r>
      <w:r w:rsidRPr="32127B6E" w:rsidR="03A24DEA">
        <w:rPr>
          <w:rFonts w:ascii="Aptos" w:hAnsi="Aptos" w:eastAsia="Aptos" w:cs="Aptos"/>
          <w:b w:val="0"/>
          <w:bCs w:val="0"/>
          <w:noProof w:val="0"/>
          <w:sz w:val="24"/>
          <w:szCs w:val="24"/>
          <w:lang w:val="en-US"/>
        </w:rPr>
        <w:t>MtCO₂e</w:t>
      </w:r>
      <w:r w:rsidRPr="32127B6E" w:rsidR="03A24DEA">
        <w:rPr>
          <w:rFonts w:ascii="Aptos" w:hAnsi="Aptos" w:eastAsia="Aptos" w:cs="Aptos"/>
          <w:b w:val="0"/>
          <w:bCs w:val="0"/>
          <w:noProof w:val="0"/>
          <w:sz w:val="24"/>
          <w:szCs w:val="24"/>
          <w:lang w:val="en-US"/>
        </w:rPr>
        <w:t xml:space="preserve"> range over the observed period.</w:t>
      </w:r>
    </w:p>
    <w:p w:rsidR="52243302" w:rsidP="52665B71" w:rsidRDefault="52243302" w14:paraId="0D5E8C00" w14:textId="73A74350">
      <w:pPr>
        <w:pStyle w:val="ListParagraph"/>
        <w:numPr>
          <w:ilvl w:val="0"/>
          <w:numId w:val="15"/>
        </w:numPr>
        <w:suppressLineNumbers w:val="0"/>
        <w:bidi w:val="0"/>
        <w:spacing w:before="0" w:beforeAutospacing="off" w:after="160" w:afterAutospacing="off" w:line="279" w:lineRule="auto"/>
        <w:ind w:left="720" w:right="0" w:hanging="360"/>
        <w:jc w:val="left"/>
        <w:rPr>
          <w:noProof w:val="0"/>
          <w:sz w:val="24"/>
          <w:szCs w:val="24"/>
          <w:lang w:val="en-US"/>
        </w:rPr>
      </w:pPr>
      <w:r w:rsidRPr="16DCFF60" w:rsidR="719E2430">
        <w:rPr>
          <w:noProof w:val="0"/>
          <w:sz w:val="24"/>
          <w:szCs w:val="24"/>
          <w:lang w:val="en-US"/>
        </w:rPr>
        <w:t>Are there any unexpected negative values that could affect the analysis?</w:t>
      </w:r>
    </w:p>
    <w:p w:rsidR="16DCFF60" w:rsidP="1A55372F" w:rsidRDefault="16DCFF60" w14:paraId="681C68A0" w14:textId="1E85E2F0">
      <w:pPr>
        <w:pStyle w:val="Normal"/>
        <w:suppressLineNumbers w:val="0"/>
        <w:bidi w:val="0"/>
        <w:spacing w:before="0" w:beforeAutospacing="off" w:after="160" w:afterAutospacing="off" w:line="279" w:lineRule="auto"/>
        <w:ind w:left="0" w:right="0"/>
        <w:jc w:val="left"/>
      </w:pPr>
      <w:r w:rsidRPr="1A55372F" w:rsidR="103589D6">
        <w:rPr>
          <w:rFonts w:ascii="Aptos" w:hAnsi="Aptos" w:eastAsia="Aptos" w:cs="Aptos"/>
          <w:noProof w:val="0"/>
          <w:sz w:val="24"/>
          <w:szCs w:val="24"/>
          <w:lang w:val="en-US"/>
        </w:rPr>
        <w:t xml:space="preserve">No unexpected negative values were found in any numerical columns across the datasets. The only columns where negative values are expected </w:t>
      </w:r>
      <w:r w:rsidRPr="1A55372F" w:rsidR="103589D6">
        <w:rPr>
          <w:rFonts w:ascii="Aptos" w:hAnsi="Aptos" w:eastAsia="Aptos" w:cs="Aptos"/>
          <w:noProof w:val="0"/>
          <w:sz w:val="24"/>
          <w:szCs w:val="24"/>
          <w:lang w:val="en-US"/>
        </w:rPr>
        <w:t>is</w:t>
      </w:r>
      <w:r w:rsidRPr="1A55372F" w:rsidR="103589D6">
        <w:rPr>
          <w:rFonts w:ascii="Aptos" w:hAnsi="Aptos" w:eastAsia="Aptos" w:cs="Aptos"/>
          <w:noProof w:val="0"/>
          <w:sz w:val="24"/>
          <w:szCs w:val="24"/>
          <w:lang w:val="en-US"/>
        </w:rPr>
        <w:t xml:space="preserve"> the</w:t>
      </w:r>
      <w:r w:rsidRPr="1A55372F" w:rsidR="0428AC7E">
        <w:rPr>
          <w:rFonts w:ascii="Aptos" w:hAnsi="Aptos" w:eastAsia="Aptos" w:cs="Aptos"/>
          <w:noProof w:val="0"/>
          <w:sz w:val="24"/>
          <w:szCs w:val="24"/>
          <w:lang w:val="en-US"/>
        </w:rPr>
        <w:t xml:space="preserve"> Year-over-year</w:t>
      </w:r>
      <w:r w:rsidRPr="1A55372F" w:rsidR="103589D6">
        <w:rPr>
          <w:rFonts w:ascii="Aptos" w:hAnsi="Aptos" w:eastAsia="Aptos" w:cs="Aptos"/>
          <w:noProof w:val="0"/>
          <w:sz w:val="24"/>
          <w:szCs w:val="24"/>
          <w:lang w:val="en-US"/>
        </w:rPr>
        <w:t xml:space="preserve"> </w:t>
      </w:r>
      <w:r w:rsidRPr="1A55372F" w:rsidR="13CE7216">
        <w:rPr>
          <w:rFonts w:ascii="Aptos" w:hAnsi="Aptos" w:eastAsia="Aptos" w:cs="Aptos"/>
          <w:noProof w:val="0"/>
          <w:sz w:val="24"/>
          <w:szCs w:val="24"/>
          <w:lang w:val="en-US"/>
        </w:rPr>
        <w:t>growth rate columns</w:t>
      </w:r>
      <w:r w:rsidRPr="1A55372F" w:rsidR="103589D6">
        <w:rPr>
          <w:rFonts w:ascii="Aptos" w:hAnsi="Aptos" w:eastAsia="Aptos" w:cs="Aptos"/>
          <w:noProof w:val="0"/>
          <w:sz w:val="24"/>
          <w:szCs w:val="24"/>
          <w:lang w:val="en-US"/>
        </w:rPr>
        <w:t xml:space="preserve">, which </w:t>
      </w:r>
      <w:r w:rsidRPr="1A55372F" w:rsidR="5113C60D">
        <w:rPr>
          <w:rFonts w:ascii="Aptos" w:hAnsi="Aptos" w:eastAsia="Aptos" w:cs="Aptos"/>
          <w:noProof w:val="0"/>
          <w:sz w:val="24"/>
          <w:szCs w:val="24"/>
          <w:lang w:val="en-US"/>
        </w:rPr>
        <w:t>were</w:t>
      </w:r>
      <w:r w:rsidRPr="1A55372F" w:rsidR="103589D6">
        <w:rPr>
          <w:rFonts w:ascii="Aptos" w:hAnsi="Aptos" w:eastAsia="Aptos" w:cs="Aptos"/>
          <w:noProof w:val="0"/>
          <w:sz w:val="24"/>
          <w:szCs w:val="24"/>
          <w:lang w:val="en-US"/>
        </w:rPr>
        <w:t xml:space="preserve"> excluded from this validation. This </w:t>
      </w:r>
      <w:r w:rsidRPr="1A55372F" w:rsidR="103589D6">
        <w:rPr>
          <w:rFonts w:ascii="Aptos" w:hAnsi="Aptos" w:eastAsia="Aptos" w:cs="Aptos"/>
          <w:noProof w:val="0"/>
          <w:sz w:val="24"/>
          <w:szCs w:val="24"/>
          <w:lang w:val="en-US"/>
        </w:rPr>
        <w:t>indicates</w:t>
      </w:r>
      <w:r w:rsidRPr="1A55372F" w:rsidR="103589D6">
        <w:rPr>
          <w:rFonts w:ascii="Aptos" w:hAnsi="Aptos" w:eastAsia="Aptos" w:cs="Aptos"/>
          <w:noProof w:val="0"/>
          <w:sz w:val="24"/>
          <w:szCs w:val="24"/>
          <w:lang w:val="en-US"/>
        </w:rPr>
        <w:t xml:space="preserve"> that the numerical data </w:t>
      </w:r>
      <w:r w:rsidRPr="1A55372F" w:rsidR="39849CC3">
        <w:rPr>
          <w:rFonts w:ascii="Aptos" w:hAnsi="Aptos" w:eastAsia="Aptos" w:cs="Aptos"/>
          <w:noProof w:val="0"/>
          <w:sz w:val="24"/>
          <w:szCs w:val="24"/>
          <w:lang w:val="en-US"/>
        </w:rPr>
        <w:t>is</w:t>
      </w:r>
      <w:r w:rsidRPr="1A55372F" w:rsidR="103589D6">
        <w:rPr>
          <w:rFonts w:ascii="Aptos" w:hAnsi="Aptos" w:eastAsia="Aptos" w:cs="Aptos"/>
          <w:noProof w:val="0"/>
          <w:sz w:val="24"/>
          <w:szCs w:val="24"/>
          <w:lang w:val="en-US"/>
        </w:rPr>
        <w:t xml:space="preserve"> valid and does not </w:t>
      </w:r>
      <w:r w:rsidRPr="1A55372F" w:rsidR="103589D6">
        <w:rPr>
          <w:rFonts w:ascii="Aptos" w:hAnsi="Aptos" w:eastAsia="Aptos" w:cs="Aptos"/>
          <w:noProof w:val="0"/>
          <w:sz w:val="24"/>
          <w:szCs w:val="24"/>
          <w:lang w:val="en-US"/>
        </w:rPr>
        <w:t>contain</w:t>
      </w:r>
      <w:r w:rsidRPr="1A55372F" w:rsidR="103589D6">
        <w:rPr>
          <w:rFonts w:ascii="Aptos" w:hAnsi="Aptos" w:eastAsia="Aptos" w:cs="Aptos"/>
          <w:noProof w:val="0"/>
          <w:sz w:val="24"/>
          <w:szCs w:val="24"/>
          <w:lang w:val="en-US"/>
        </w:rPr>
        <w:t xml:space="preserve"> negative values that could affect </w:t>
      </w:r>
      <w:r w:rsidRPr="1A55372F" w:rsidR="103589D6">
        <w:rPr>
          <w:rFonts w:ascii="Aptos" w:hAnsi="Aptos" w:eastAsia="Aptos" w:cs="Aptos"/>
          <w:noProof w:val="0"/>
          <w:sz w:val="24"/>
          <w:szCs w:val="24"/>
          <w:lang w:val="en-US"/>
        </w:rPr>
        <w:t>subsequent</w:t>
      </w:r>
      <w:r w:rsidRPr="1A55372F" w:rsidR="103589D6">
        <w:rPr>
          <w:rFonts w:ascii="Aptos" w:hAnsi="Aptos" w:eastAsia="Aptos" w:cs="Aptos"/>
          <w:noProof w:val="0"/>
          <w:sz w:val="24"/>
          <w:szCs w:val="24"/>
          <w:lang w:val="en-US"/>
        </w:rPr>
        <w:t xml:space="preserve"> analysis.</w:t>
      </w:r>
    </w:p>
    <w:p w:rsidR="52243302" w:rsidP="52665B71" w:rsidRDefault="52243302" w14:paraId="10630433" w14:textId="3272732C">
      <w:pPr>
        <w:pStyle w:val="ListParagraph"/>
        <w:numPr>
          <w:ilvl w:val="0"/>
          <w:numId w:val="15"/>
        </w:numPr>
        <w:suppressLineNumbers w:val="0"/>
        <w:bidi w:val="0"/>
        <w:spacing w:before="0" w:beforeAutospacing="off" w:after="160" w:afterAutospacing="off" w:line="279" w:lineRule="auto"/>
        <w:ind w:left="720" w:right="0" w:hanging="360"/>
        <w:jc w:val="left"/>
        <w:rPr>
          <w:noProof w:val="0"/>
          <w:sz w:val="24"/>
          <w:szCs w:val="24"/>
          <w:lang w:val="en-US"/>
        </w:rPr>
      </w:pPr>
      <w:r w:rsidRPr="16DCFF60" w:rsidR="719E2430">
        <w:rPr>
          <w:noProof w:val="0"/>
          <w:sz w:val="24"/>
          <w:szCs w:val="24"/>
          <w:lang w:val="en-US"/>
        </w:rPr>
        <w:t>How many sectors/industries are there?</w:t>
      </w:r>
    </w:p>
    <w:p w:rsidR="1A55372F" w:rsidP="1A55372F" w:rsidRDefault="1A55372F" w14:paraId="0D6CA791" w14:textId="10098B21">
      <w:pPr>
        <w:pStyle w:val="Normal"/>
        <w:bidi w:val="0"/>
        <w:spacing w:before="0" w:beforeAutospacing="off" w:after="160" w:afterAutospacing="off" w:line="279" w:lineRule="auto"/>
        <w:ind w:right="0"/>
        <w:jc w:val="left"/>
      </w:pPr>
      <w:r w:rsidRPr="1A03890B" w:rsidR="6D42E396">
        <w:rPr>
          <w:rFonts w:ascii="Aptos" w:hAnsi="Aptos" w:eastAsia="Aptos" w:cs="Aptos"/>
          <w:noProof w:val="0"/>
          <w:sz w:val="24"/>
          <w:szCs w:val="24"/>
          <w:lang w:val="en-US"/>
        </w:rPr>
        <w:t xml:space="preserve">There are seven greenhouse gas emission sectors represented in the dataset: Power, Industry, Transport, Buildings, Household, Waste and Water, and Others. These sectors will enable sector-level </w:t>
      </w:r>
      <w:r w:rsidRPr="1A03890B" w:rsidR="6D42E396">
        <w:rPr>
          <w:rFonts w:ascii="Aptos" w:hAnsi="Aptos" w:eastAsia="Aptos" w:cs="Aptos"/>
          <w:noProof w:val="0"/>
          <w:sz w:val="24"/>
          <w:szCs w:val="24"/>
          <w:lang w:val="en-US"/>
        </w:rPr>
        <w:t>trends</w:t>
      </w:r>
      <w:r w:rsidRPr="1A03890B" w:rsidR="6D42E396">
        <w:rPr>
          <w:rFonts w:ascii="Aptos" w:hAnsi="Aptos" w:eastAsia="Aptos" w:cs="Aptos"/>
          <w:noProof w:val="0"/>
          <w:sz w:val="24"/>
          <w:szCs w:val="24"/>
          <w:lang w:val="en-US"/>
        </w:rPr>
        <w:t xml:space="preserve"> and contribution analysis.</w:t>
      </w:r>
    </w:p>
    <w:p w:rsidR="1A03890B" w:rsidP="1A03890B" w:rsidRDefault="1A03890B" w14:paraId="0720BAAA" w14:textId="6840D332">
      <w:pPr>
        <w:pStyle w:val="Normal"/>
        <w:bidi w:val="0"/>
        <w:spacing w:before="0" w:beforeAutospacing="off" w:after="160" w:afterAutospacing="off" w:line="279" w:lineRule="auto"/>
        <w:ind w:right="0"/>
        <w:jc w:val="left"/>
        <w:rPr>
          <w:rFonts w:ascii="Aptos" w:hAnsi="Aptos" w:eastAsia="Aptos" w:cs="Aptos"/>
          <w:noProof w:val="0"/>
          <w:sz w:val="12"/>
          <w:szCs w:val="12"/>
          <w:lang w:val="en-US"/>
        </w:rPr>
      </w:pPr>
    </w:p>
    <w:p w:rsidR="52243302" w:rsidP="32127B6E" w:rsidRDefault="52243302" w14:paraId="3D14D8E9" w14:textId="1549D044">
      <w:pPr>
        <w:pStyle w:val="Heading2"/>
      </w:pPr>
      <w:bookmarkStart w:name="_Toc1299484518" w:id="814673895"/>
      <w:bookmarkStart w:name="_Toc313474978" w:id="369724930"/>
      <w:r w:rsidR="56441404">
        <w:rPr/>
        <w:t>Business Insights</w:t>
      </w:r>
      <w:bookmarkEnd w:id="814673895"/>
      <w:bookmarkEnd w:id="369724930"/>
    </w:p>
    <w:p w:rsidR="688F21BA" w:rsidP="52665B71" w:rsidRDefault="688F21BA" w14:paraId="599E1509" w14:textId="5973B4BA">
      <w:pPr>
        <w:pStyle w:val="ListParagraph"/>
        <w:numPr>
          <w:ilvl w:val="0"/>
          <w:numId w:val="17"/>
        </w:numPr>
        <w:suppressLineNumbers w:val="0"/>
        <w:bidi w:val="0"/>
        <w:spacing w:before="0" w:beforeAutospacing="off" w:after="160" w:afterAutospacing="off" w:line="279" w:lineRule="auto"/>
        <w:ind w:right="0"/>
        <w:jc w:val="left"/>
        <w:rPr>
          <w:noProof w:val="0"/>
          <w:lang w:val="en-US"/>
        </w:rPr>
      </w:pPr>
      <w:r w:rsidRPr="16DCFF60" w:rsidR="432100FA">
        <w:rPr>
          <w:noProof w:val="0"/>
          <w:lang w:val="en-US"/>
        </w:rPr>
        <w:t>How has Singapore's GDP per capita changed over time?</w:t>
      </w:r>
    </w:p>
    <w:p w:rsidR="16DCFF60" w:rsidP="32127B6E" w:rsidRDefault="16DCFF60" w14:paraId="61FC7BBE" w14:textId="10469185">
      <w:pPr>
        <w:pStyle w:val="Normal"/>
        <w:bidi w:val="0"/>
        <w:spacing w:before="0" w:beforeAutospacing="off" w:after="160" w:afterAutospacing="off" w:line="279" w:lineRule="auto"/>
        <w:ind w:left="0" w:right="0"/>
        <w:jc w:val="left"/>
      </w:pPr>
      <w:r w:rsidRPr="32127B6E" w:rsidR="3D60E6AC">
        <w:rPr>
          <w:rFonts w:ascii="Aptos" w:hAnsi="Aptos" w:eastAsia="Aptos" w:cs="Aptos"/>
          <w:noProof w:val="0"/>
          <w:sz w:val="24"/>
          <w:szCs w:val="24"/>
          <w:lang w:val="en-US"/>
        </w:rPr>
        <w:t>Singapore's GDP per capita has shown a strong long-term upward trend, increasing from 4,966 in 1960 to 97,177 in 2025, reflecting sustained economic growth and rising living standards. Although there were temporary declines during periods such as the COVID-19 pandemic in 2020, GDP per capita recovered and continued its overall upward trajectory.</w:t>
      </w:r>
    </w:p>
    <w:p w:rsidR="6EC08A60" w:rsidP="52665B71" w:rsidRDefault="6EC08A60" w14:paraId="36AD6925" w14:textId="7EBB8A11">
      <w:pPr>
        <w:pStyle w:val="ListParagraph"/>
        <w:numPr>
          <w:ilvl w:val="0"/>
          <w:numId w:val="17"/>
        </w:numPr>
        <w:suppressLineNumbers w:val="0"/>
        <w:bidi w:val="0"/>
        <w:spacing w:before="0" w:beforeAutospacing="off" w:after="160" w:afterAutospacing="off" w:line="279" w:lineRule="auto"/>
        <w:ind w:right="0"/>
        <w:jc w:val="left"/>
        <w:rPr>
          <w:noProof w:val="0"/>
          <w:lang w:val="en-US"/>
        </w:rPr>
      </w:pPr>
      <w:r w:rsidRPr="16DCFF60" w:rsidR="5B36977C">
        <w:rPr>
          <w:noProof w:val="0"/>
          <w:lang w:val="en-US"/>
        </w:rPr>
        <w:t>Which years experienced the largest year-over-year increase or decrease in greenhouse gas emissions?</w:t>
      </w:r>
    </w:p>
    <w:p w:rsidR="16DCFF60" w:rsidP="16DCFF60" w:rsidRDefault="16DCFF60" w14:paraId="4D24B81F" w14:textId="5FDC59B6">
      <w:pPr>
        <w:pStyle w:val="Normal"/>
        <w:bidi w:val="0"/>
        <w:spacing w:before="0" w:beforeAutospacing="off" w:after="160" w:afterAutospacing="off" w:line="279" w:lineRule="auto"/>
        <w:ind w:right="0"/>
        <w:jc w:val="left"/>
      </w:pPr>
      <w:r w:rsidRPr="1A55372F" w:rsidR="01A857D0">
        <w:rPr>
          <w:rFonts w:ascii="Aptos" w:hAnsi="Aptos" w:eastAsia="Aptos" w:cs="Aptos"/>
          <w:noProof w:val="0"/>
          <w:sz w:val="24"/>
          <w:szCs w:val="24"/>
          <w:lang w:val="en-US"/>
        </w:rPr>
        <w:t xml:space="preserve">The largest year-over-year increase in greenhouse gas emissions occurred in 2010, rising by 4.7 </w:t>
      </w:r>
      <w:r w:rsidRPr="1A55372F" w:rsidR="01A857D0">
        <w:rPr>
          <w:rFonts w:ascii="Aptos" w:hAnsi="Aptos" w:eastAsia="Aptos" w:cs="Aptos"/>
          <w:noProof w:val="0"/>
          <w:sz w:val="24"/>
          <w:szCs w:val="24"/>
          <w:lang w:val="en-US"/>
        </w:rPr>
        <w:t>MtCO₂e</w:t>
      </w:r>
      <w:r w:rsidRPr="1A55372F" w:rsidR="01A857D0">
        <w:rPr>
          <w:rFonts w:ascii="Aptos" w:hAnsi="Aptos" w:eastAsia="Aptos" w:cs="Aptos"/>
          <w:noProof w:val="0"/>
          <w:sz w:val="24"/>
          <w:szCs w:val="24"/>
          <w:lang w:val="en-US"/>
        </w:rPr>
        <w:t xml:space="preserve"> (10.63%), coinciding with Singapore's economic recovery following the 2008–2009 Global Financial Crisis. Conversely, the largest decrease occurred in 2023, with emissions falling by 3.1 </w:t>
      </w:r>
      <w:r w:rsidRPr="1A55372F" w:rsidR="01A857D0">
        <w:rPr>
          <w:rFonts w:ascii="Aptos" w:hAnsi="Aptos" w:eastAsia="Aptos" w:cs="Aptos"/>
          <w:noProof w:val="0"/>
          <w:sz w:val="24"/>
          <w:szCs w:val="24"/>
          <w:lang w:val="en-US"/>
        </w:rPr>
        <w:t>MtCO₂e</w:t>
      </w:r>
      <w:r w:rsidRPr="1A55372F" w:rsidR="01A857D0">
        <w:rPr>
          <w:rFonts w:ascii="Aptos" w:hAnsi="Aptos" w:eastAsia="Aptos" w:cs="Aptos"/>
          <w:noProof w:val="0"/>
          <w:sz w:val="24"/>
          <w:szCs w:val="24"/>
          <w:lang w:val="en-US"/>
        </w:rPr>
        <w:t xml:space="preserve"> (5.29%), reflecting continued progress in emissions reduction.</w:t>
      </w:r>
    </w:p>
    <w:p w:rsidR="62261CAD" w:rsidP="16DCFF60" w:rsidRDefault="62261CAD" w14:paraId="0F70969A" w14:textId="7957D676">
      <w:pPr>
        <w:pStyle w:val="ListParagraph"/>
        <w:numPr>
          <w:ilvl w:val="0"/>
          <w:numId w:val="17"/>
        </w:numPr>
        <w:suppressLineNumbers w:val="0"/>
        <w:bidi w:val="0"/>
        <w:spacing w:before="0" w:beforeAutospacing="off" w:after="160" w:afterAutospacing="off" w:line="279" w:lineRule="auto"/>
        <w:ind w:right="0"/>
        <w:jc w:val="left"/>
        <w:rPr>
          <w:noProof w:val="0"/>
          <w:lang w:val="en-US"/>
        </w:rPr>
      </w:pPr>
      <w:r w:rsidRPr="16DCFF60" w:rsidR="0DC19725">
        <w:rPr>
          <w:noProof w:val="0"/>
          <w:lang w:val="en-US"/>
        </w:rPr>
        <w:t>Which sectors contribute above the average level of emissions?</w:t>
      </w:r>
    </w:p>
    <w:p w:rsidR="16DCFF60" w:rsidP="16DCFF60" w:rsidRDefault="16DCFF60" w14:paraId="1EC30FF8" w14:textId="6B71248F">
      <w:pPr>
        <w:pStyle w:val="Normal"/>
        <w:bidi w:val="0"/>
        <w:spacing w:before="0" w:beforeAutospacing="off" w:after="160" w:afterAutospacing="off" w:line="279" w:lineRule="auto"/>
        <w:ind w:left="0" w:right="0"/>
        <w:jc w:val="left"/>
      </w:pPr>
      <w:r w:rsidRPr="1A55372F" w:rsidR="1C7EA60F">
        <w:rPr>
          <w:rFonts w:ascii="Aptos" w:hAnsi="Aptos" w:eastAsia="Aptos" w:cs="Aptos"/>
          <w:noProof w:val="0"/>
          <w:sz w:val="24"/>
          <w:szCs w:val="24"/>
          <w:lang w:val="en-US"/>
        </w:rPr>
        <w:t xml:space="preserve">Among primary emission sectors, Industry (46.28 </w:t>
      </w:r>
      <w:r w:rsidRPr="1A55372F" w:rsidR="1C7EA60F">
        <w:rPr>
          <w:rFonts w:ascii="Aptos" w:hAnsi="Aptos" w:eastAsia="Aptos" w:cs="Aptos"/>
          <w:noProof w:val="0"/>
          <w:sz w:val="24"/>
          <w:szCs w:val="24"/>
          <w:lang w:val="en-US"/>
        </w:rPr>
        <w:t>MtCO₂e</w:t>
      </w:r>
      <w:r w:rsidRPr="1A55372F" w:rsidR="1C7EA60F">
        <w:rPr>
          <w:rFonts w:ascii="Aptos" w:hAnsi="Aptos" w:eastAsia="Aptos" w:cs="Aptos"/>
          <w:noProof w:val="0"/>
          <w:sz w:val="24"/>
          <w:szCs w:val="24"/>
          <w:lang w:val="en-US"/>
        </w:rPr>
        <w:t xml:space="preserve">) and Power (38.55 </w:t>
      </w:r>
      <w:r w:rsidRPr="1A55372F" w:rsidR="1C7EA60F">
        <w:rPr>
          <w:rFonts w:ascii="Aptos" w:hAnsi="Aptos" w:eastAsia="Aptos" w:cs="Aptos"/>
          <w:noProof w:val="0"/>
          <w:sz w:val="24"/>
          <w:szCs w:val="24"/>
          <w:lang w:val="en-US"/>
        </w:rPr>
        <w:t>MtCO₂e</w:t>
      </w:r>
      <w:r w:rsidRPr="1A55372F" w:rsidR="1C7EA60F">
        <w:rPr>
          <w:rFonts w:ascii="Aptos" w:hAnsi="Aptos" w:eastAsia="Aptos" w:cs="Aptos"/>
          <w:noProof w:val="0"/>
          <w:sz w:val="24"/>
          <w:szCs w:val="24"/>
          <w:lang w:val="en-US"/>
        </w:rPr>
        <w:t xml:space="preserve">) recorded average emissions above the overall sector average of 14.29 </w:t>
      </w:r>
      <w:r w:rsidRPr="1A55372F" w:rsidR="1C7EA60F">
        <w:rPr>
          <w:rFonts w:ascii="Aptos" w:hAnsi="Aptos" w:eastAsia="Aptos" w:cs="Aptos"/>
          <w:noProof w:val="0"/>
          <w:sz w:val="24"/>
          <w:szCs w:val="24"/>
          <w:lang w:val="en-US"/>
        </w:rPr>
        <w:t>MtCO₂e</w:t>
      </w:r>
      <w:r w:rsidRPr="1A55372F" w:rsidR="1C7EA60F">
        <w:rPr>
          <w:rFonts w:ascii="Aptos" w:hAnsi="Aptos" w:eastAsia="Aptos" w:cs="Aptos"/>
          <w:noProof w:val="0"/>
          <w:sz w:val="24"/>
          <w:szCs w:val="24"/>
          <w:lang w:val="en-US"/>
        </w:rPr>
        <w:t xml:space="preserve">, making them the largest direct contributors to greenhouse gas emissions. For secondary emission sectors, Industry (16.48 </w:t>
      </w:r>
      <w:r w:rsidRPr="1A55372F" w:rsidR="1C7EA60F">
        <w:rPr>
          <w:rFonts w:ascii="Aptos" w:hAnsi="Aptos" w:eastAsia="Aptos" w:cs="Aptos"/>
          <w:noProof w:val="0"/>
          <w:sz w:val="24"/>
          <w:szCs w:val="24"/>
          <w:lang w:val="en-US"/>
        </w:rPr>
        <w:t>MtCO₂e</w:t>
      </w:r>
      <w:r w:rsidRPr="1A55372F" w:rsidR="1C7EA60F">
        <w:rPr>
          <w:rFonts w:ascii="Aptos" w:hAnsi="Aptos" w:eastAsia="Aptos" w:cs="Aptos"/>
          <w:noProof w:val="0"/>
          <w:sz w:val="24"/>
          <w:szCs w:val="24"/>
          <w:lang w:val="en-US"/>
        </w:rPr>
        <w:t xml:space="preserve">) and Buildings (12.45 </w:t>
      </w:r>
      <w:r w:rsidRPr="1A55372F" w:rsidR="1C7EA60F">
        <w:rPr>
          <w:rFonts w:ascii="Aptos" w:hAnsi="Aptos" w:eastAsia="Aptos" w:cs="Aptos"/>
          <w:noProof w:val="0"/>
          <w:sz w:val="24"/>
          <w:szCs w:val="24"/>
          <w:lang w:val="en-US"/>
        </w:rPr>
        <w:t>MtCO₂e</w:t>
      </w:r>
      <w:r w:rsidRPr="1A55372F" w:rsidR="1C7EA60F">
        <w:rPr>
          <w:rFonts w:ascii="Aptos" w:hAnsi="Aptos" w:eastAsia="Aptos" w:cs="Aptos"/>
          <w:noProof w:val="0"/>
          <w:sz w:val="24"/>
          <w:szCs w:val="24"/>
          <w:lang w:val="en-US"/>
        </w:rPr>
        <w:t xml:space="preserve">) exceeded the overall average of 6.43 </w:t>
      </w:r>
      <w:r w:rsidRPr="1A55372F" w:rsidR="1C7EA60F">
        <w:rPr>
          <w:rFonts w:ascii="Aptos" w:hAnsi="Aptos" w:eastAsia="Aptos" w:cs="Aptos"/>
          <w:noProof w:val="0"/>
          <w:sz w:val="24"/>
          <w:szCs w:val="24"/>
          <w:lang w:val="en-US"/>
        </w:rPr>
        <w:t>MtCO₂e</w:t>
      </w:r>
      <w:r w:rsidRPr="1A55372F" w:rsidR="1C7EA60F">
        <w:rPr>
          <w:rFonts w:ascii="Aptos" w:hAnsi="Aptos" w:eastAsia="Aptos" w:cs="Aptos"/>
          <w:noProof w:val="0"/>
          <w:sz w:val="24"/>
          <w:szCs w:val="24"/>
          <w:lang w:val="en-US"/>
        </w:rPr>
        <w:t xml:space="preserve">, </w:t>
      </w:r>
      <w:r w:rsidRPr="1A55372F" w:rsidR="1C7EA60F">
        <w:rPr>
          <w:rFonts w:ascii="Aptos" w:hAnsi="Aptos" w:eastAsia="Aptos" w:cs="Aptos"/>
          <w:noProof w:val="0"/>
          <w:sz w:val="24"/>
          <w:szCs w:val="24"/>
          <w:lang w:val="en-US"/>
        </w:rPr>
        <w:t>indicating</w:t>
      </w:r>
      <w:r w:rsidRPr="1A55372F" w:rsidR="1C7EA60F">
        <w:rPr>
          <w:rFonts w:ascii="Aptos" w:hAnsi="Aptos" w:eastAsia="Aptos" w:cs="Aptos"/>
          <w:noProof w:val="0"/>
          <w:sz w:val="24"/>
          <w:szCs w:val="24"/>
          <w:lang w:val="en-US"/>
        </w:rPr>
        <w:t xml:space="preserve"> that industrial activities and building electricity consumption are the largest indirect sources of emissions.</w:t>
      </w:r>
    </w:p>
    <w:p w:rsidR="16DCFF60" w:rsidP="66F55DD4" w:rsidRDefault="16DCFF60" w14:paraId="2E0C8D92" w14:textId="573900FB">
      <w:pPr>
        <w:pStyle w:val="ListParagraph"/>
        <w:numPr>
          <w:ilvl w:val="0"/>
          <w:numId w:val="17"/>
        </w:numPr>
        <w:suppressLineNumbers w:val="0"/>
        <w:bidi w:val="0"/>
        <w:spacing w:before="0" w:beforeAutospacing="off" w:after="160" w:afterAutospacing="off" w:line="279" w:lineRule="auto"/>
        <w:ind w:right="0"/>
        <w:jc w:val="left"/>
        <w:rPr>
          <w:noProof w:val="0"/>
          <w:lang w:val="en-US"/>
        </w:rPr>
      </w:pPr>
      <w:r w:rsidRPr="66F55DD4" w:rsidR="3EB82F5F">
        <w:rPr>
          <w:noProof w:val="0"/>
          <w:lang w:val="en-US"/>
        </w:rPr>
        <w:t>How has Singapore's renewable energy share changed alongside total greenhouse gas emissions over time?</w:t>
      </w:r>
    </w:p>
    <w:p w:rsidR="16DCFF60" w:rsidP="66F55DD4" w:rsidRDefault="16DCFF60" w14:paraId="49841A6C" w14:textId="4843394B">
      <w:pPr>
        <w:pStyle w:val="Normal"/>
        <w:suppressLineNumbers w:val="0"/>
        <w:bidi w:val="0"/>
        <w:spacing w:before="0" w:beforeAutospacing="off" w:after="160" w:afterAutospacing="off" w:line="279" w:lineRule="auto"/>
        <w:ind w:right="0"/>
        <w:jc w:val="left"/>
      </w:pPr>
      <w:r w:rsidRPr="1A55372F" w:rsidR="75226BE0">
        <w:rPr>
          <w:rFonts w:ascii="Aptos" w:hAnsi="Aptos" w:eastAsia="Aptos" w:cs="Aptos"/>
          <w:b w:val="0"/>
          <w:bCs w:val="0"/>
          <w:noProof w:val="0"/>
          <w:sz w:val="24"/>
          <w:szCs w:val="24"/>
          <w:lang w:val="en-US"/>
        </w:rPr>
        <w:t xml:space="preserve">Between 2009 and 2023, Singapore's renewable energy share increased from 0.78% to 1.27%, despite minor fluctuations. Over the same period, total greenhouse gas emissions </w:t>
      </w:r>
      <w:r w:rsidRPr="1A55372F" w:rsidR="75226BE0">
        <w:rPr>
          <w:rFonts w:ascii="Aptos" w:hAnsi="Aptos" w:eastAsia="Aptos" w:cs="Aptos"/>
          <w:b w:val="0"/>
          <w:bCs w:val="0"/>
          <w:noProof w:val="0"/>
          <w:sz w:val="24"/>
          <w:szCs w:val="24"/>
          <w:lang w:val="en-US"/>
        </w:rPr>
        <w:t>generally increased</w:t>
      </w:r>
      <w:r w:rsidRPr="1A55372F" w:rsidR="75226BE0">
        <w:rPr>
          <w:rFonts w:ascii="Aptos" w:hAnsi="Aptos" w:eastAsia="Aptos" w:cs="Aptos"/>
          <w:b w:val="0"/>
          <w:bCs w:val="0"/>
          <w:noProof w:val="0"/>
          <w:sz w:val="24"/>
          <w:szCs w:val="24"/>
          <w:lang w:val="en-US"/>
        </w:rPr>
        <w:t xml:space="preserve"> until peaking at 58.6 </w:t>
      </w:r>
      <w:r w:rsidRPr="1A55372F" w:rsidR="75226BE0">
        <w:rPr>
          <w:rFonts w:ascii="Aptos" w:hAnsi="Aptos" w:eastAsia="Aptos" w:cs="Aptos"/>
          <w:b w:val="0"/>
          <w:bCs w:val="0"/>
          <w:noProof w:val="0"/>
          <w:sz w:val="24"/>
          <w:szCs w:val="24"/>
          <w:lang w:val="en-US"/>
        </w:rPr>
        <w:t>MtCO₂e</w:t>
      </w:r>
      <w:r w:rsidRPr="1A55372F" w:rsidR="75226BE0">
        <w:rPr>
          <w:rFonts w:ascii="Aptos" w:hAnsi="Aptos" w:eastAsia="Aptos" w:cs="Aptos"/>
          <w:b w:val="0"/>
          <w:bCs w:val="0"/>
          <w:noProof w:val="0"/>
          <w:sz w:val="24"/>
          <w:szCs w:val="24"/>
          <w:lang w:val="en-US"/>
        </w:rPr>
        <w:t xml:space="preserve"> in 2022 before declining to 55.5 </w:t>
      </w:r>
      <w:r w:rsidRPr="1A55372F" w:rsidR="75226BE0">
        <w:rPr>
          <w:rFonts w:ascii="Aptos" w:hAnsi="Aptos" w:eastAsia="Aptos" w:cs="Aptos"/>
          <w:b w:val="0"/>
          <w:bCs w:val="0"/>
          <w:noProof w:val="0"/>
          <w:sz w:val="24"/>
          <w:szCs w:val="24"/>
          <w:lang w:val="en-US"/>
        </w:rPr>
        <w:t>MtCO₂e</w:t>
      </w:r>
      <w:r w:rsidRPr="1A55372F" w:rsidR="75226BE0">
        <w:rPr>
          <w:rFonts w:ascii="Aptos" w:hAnsi="Aptos" w:eastAsia="Aptos" w:cs="Aptos"/>
          <w:b w:val="0"/>
          <w:bCs w:val="0"/>
          <w:noProof w:val="0"/>
          <w:sz w:val="24"/>
          <w:szCs w:val="24"/>
          <w:lang w:val="en-US"/>
        </w:rPr>
        <w:t xml:space="preserve"> in 2023. This suggests that while renewable energy adoption has gradually increased, its share </w:t>
      </w:r>
      <w:r w:rsidRPr="1A55372F" w:rsidR="75226BE0">
        <w:rPr>
          <w:rFonts w:ascii="Aptos" w:hAnsi="Aptos" w:eastAsia="Aptos" w:cs="Aptos"/>
          <w:b w:val="0"/>
          <w:bCs w:val="0"/>
          <w:noProof w:val="0"/>
          <w:sz w:val="24"/>
          <w:szCs w:val="24"/>
          <w:lang w:val="en-US"/>
        </w:rPr>
        <w:t>remains</w:t>
      </w:r>
      <w:r w:rsidRPr="1A55372F" w:rsidR="75226BE0">
        <w:rPr>
          <w:rFonts w:ascii="Aptos" w:hAnsi="Aptos" w:eastAsia="Aptos" w:cs="Aptos"/>
          <w:b w:val="0"/>
          <w:bCs w:val="0"/>
          <w:noProof w:val="0"/>
          <w:sz w:val="24"/>
          <w:szCs w:val="24"/>
          <w:lang w:val="en-US"/>
        </w:rPr>
        <w:t xml:space="preserve"> </w:t>
      </w:r>
      <w:r w:rsidRPr="1A55372F" w:rsidR="75226BE0">
        <w:rPr>
          <w:rFonts w:ascii="Aptos" w:hAnsi="Aptos" w:eastAsia="Aptos" w:cs="Aptos"/>
          <w:b w:val="0"/>
          <w:bCs w:val="0"/>
          <w:noProof w:val="0"/>
          <w:sz w:val="24"/>
          <w:szCs w:val="24"/>
          <w:lang w:val="en-US"/>
        </w:rPr>
        <w:t>relatively small</w:t>
      </w:r>
      <w:r w:rsidRPr="1A55372F" w:rsidR="75226BE0">
        <w:rPr>
          <w:rFonts w:ascii="Aptos" w:hAnsi="Aptos" w:eastAsia="Aptos" w:cs="Aptos"/>
          <w:b w:val="0"/>
          <w:bCs w:val="0"/>
          <w:noProof w:val="0"/>
          <w:sz w:val="24"/>
          <w:szCs w:val="24"/>
          <w:lang w:val="en-US"/>
        </w:rPr>
        <w:t xml:space="preserve"> and has not yet been accompanied by a sustained reduction in overall emissions.</w:t>
      </w:r>
    </w:p>
    <w:p w:rsidR="1A55372F" w:rsidP="1A03890B" w:rsidRDefault="1A55372F" w14:paraId="510967F2" w14:textId="6A27EDF6">
      <w:pPr>
        <w:pStyle w:val="Normal"/>
        <w:suppressLineNumbers w:val="0"/>
        <w:bidi w:val="0"/>
        <w:spacing w:before="0" w:beforeAutospacing="off" w:after="160" w:afterAutospacing="off" w:line="279" w:lineRule="auto"/>
        <w:ind w:right="0"/>
        <w:jc w:val="left"/>
        <w:rPr>
          <w:rFonts w:ascii="Aptos" w:hAnsi="Aptos" w:eastAsia="Aptos" w:cs="Aptos"/>
          <w:b w:val="0"/>
          <w:bCs w:val="0"/>
          <w:noProof w:val="0"/>
          <w:sz w:val="12"/>
          <w:szCs w:val="12"/>
          <w:lang w:val="en-US"/>
        </w:rPr>
      </w:pPr>
    </w:p>
    <w:p w:rsidR="16DCFF60" w:rsidP="66F55DD4" w:rsidRDefault="16DCFF60" w14:paraId="7375E359" w14:textId="3D54CD57">
      <w:pPr>
        <w:pStyle w:val="Normal"/>
        <w:suppressLineNumbers w:val="0"/>
        <w:bidi w:val="0"/>
        <w:spacing w:before="0" w:beforeAutospacing="off" w:after="160" w:afterAutospacing="off" w:line="279" w:lineRule="auto"/>
        <w:ind w:right="0"/>
        <w:jc w:val="left"/>
        <w:rPr>
          <w:b w:val="1"/>
          <w:bCs w:val="1"/>
          <w:sz w:val="32"/>
          <w:szCs w:val="32"/>
        </w:rPr>
      </w:pPr>
      <w:bookmarkStart w:name="_Toc303480482" w:id="1294104666"/>
      <w:bookmarkStart w:name="_Toc1448491088" w:id="1127398656"/>
      <w:r w:rsidRPr="1A03890B" w:rsidR="55E184C1">
        <w:rPr>
          <w:rStyle w:val="Heading2Char"/>
        </w:rPr>
        <w:t>EDA Summary</w:t>
      </w:r>
      <w:bookmarkEnd w:id="1294104666"/>
      <w:bookmarkEnd w:id="1127398656"/>
      <w:r w:rsidRPr="1A03890B" w:rsidR="55E184C1">
        <w:rPr>
          <w:b w:val="1"/>
          <w:bCs w:val="1"/>
          <w:sz w:val="32"/>
          <w:szCs w:val="32"/>
        </w:rPr>
        <w:t xml:space="preserve"> </w:t>
      </w:r>
    </w:p>
    <w:p w:rsidR="16DCFF60" w:rsidP="66F55DD4" w:rsidRDefault="16DCFF60" w14:paraId="3A44DC66" w14:textId="3C3DCA14">
      <w:pPr>
        <w:pStyle w:val="Normal"/>
        <w:suppressLineNumbers w:val="0"/>
        <w:bidi w:val="0"/>
        <w:spacing w:before="0" w:beforeAutospacing="off" w:after="160" w:afterAutospacing="off" w:line="279" w:lineRule="auto"/>
        <w:ind w:left="0" w:right="0"/>
        <w:jc w:val="left"/>
        <w:rPr>
          <w:b w:val="0"/>
          <w:bCs w:val="0"/>
          <w:sz w:val="24"/>
          <w:szCs w:val="24"/>
        </w:rPr>
      </w:pPr>
      <w:r w:rsidRPr="66F55DD4" w:rsidR="7DCADBB9">
        <w:rPr>
          <w:b w:val="0"/>
          <w:bCs w:val="0"/>
          <w:sz w:val="24"/>
          <w:szCs w:val="24"/>
        </w:rPr>
        <w:t xml:space="preserve">The exploratory data analysis provided a comprehensive understanding of the datasets by examining their structure, coverage, and quality. Key characteristics such as year ranges, dataset categories, greenhouse gas emission ranges, data validity, and sector classifications were identified, enabling informed decisions on additional data transformations and ensuring the datasets were suitable for subsequent analysis. </w:t>
      </w:r>
    </w:p>
    <w:p w:rsidR="66F55DD4" w:rsidP="1A55372F" w:rsidRDefault="66F55DD4" w14:paraId="601E99C1" w14:textId="74B06F69">
      <w:pPr>
        <w:pStyle w:val="Normal"/>
        <w:suppressLineNumbers w:val="0"/>
        <w:bidi w:val="0"/>
        <w:spacing w:before="0" w:beforeAutospacing="off" w:after="160" w:afterAutospacing="off" w:line="279" w:lineRule="auto"/>
        <w:ind w:left="0" w:right="0"/>
        <w:jc w:val="left"/>
      </w:pPr>
      <w:r w:rsidRPr="32127B6E" w:rsidR="789D395E">
        <w:rPr>
          <w:b w:val="0"/>
          <w:bCs w:val="0"/>
          <w:sz w:val="24"/>
          <w:szCs w:val="24"/>
        </w:rPr>
        <w:t xml:space="preserve">The exploratory analysis also generated initial insights into Singapore's progress towards its net-zero emissions target. The findings highlighted long-term economic growth, identified significant year-over-year changes in greenhouse gas emissions, revealed the sectors contributing most to emissions, and showed that although renewable energy adoption has gradually increased, its overall share remains relatively small relative to total greenhouse gas emissions. These insights </w:t>
      </w:r>
      <w:r w:rsidRPr="32127B6E" w:rsidR="789D395E">
        <w:rPr>
          <w:b w:val="0"/>
          <w:bCs w:val="0"/>
          <w:sz w:val="24"/>
          <w:szCs w:val="24"/>
        </w:rPr>
        <w:t>establish</w:t>
      </w:r>
      <w:r w:rsidRPr="32127B6E" w:rsidR="789D395E">
        <w:rPr>
          <w:b w:val="0"/>
          <w:bCs w:val="0"/>
          <w:sz w:val="24"/>
          <w:szCs w:val="24"/>
        </w:rPr>
        <w:t xml:space="preserve"> a foundation for </w:t>
      </w:r>
      <w:r w:rsidRPr="32127B6E" w:rsidR="183E4533">
        <w:rPr>
          <w:b w:val="0"/>
          <w:bCs w:val="0"/>
          <w:sz w:val="24"/>
          <w:szCs w:val="24"/>
        </w:rPr>
        <w:t>subsequent</w:t>
      </w:r>
      <w:r w:rsidRPr="32127B6E" w:rsidR="789D395E">
        <w:rPr>
          <w:b w:val="0"/>
          <w:bCs w:val="0"/>
          <w:sz w:val="24"/>
          <w:szCs w:val="24"/>
        </w:rPr>
        <w:t xml:space="preserve"> dashboard analysis and business recommendations.</w:t>
      </w:r>
    </w:p>
    <w:p w:rsidR="32127B6E" w:rsidP="1A03890B" w:rsidRDefault="32127B6E" w14:paraId="6D961C72" w14:textId="2E0F17CF">
      <w:pPr>
        <w:pStyle w:val="Normal"/>
        <w:suppressLineNumbers w:val="0"/>
        <w:bidi w:val="0"/>
        <w:spacing w:before="0" w:beforeAutospacing="off" w:after="160" w:afterAutospacing="off" w:line="279" w:lineRule="auto"/>
        <w:ind w:left="0" w:right="0"/>
        <w:jc w:val="left"/>
        <w:rPr>
          <w:b w:val="0"/>
          <w:bCs w:val="0"/>
          <w:sz w:val="12"/>
          <w:szCs w:val="12"/>
        </w:rPr>
      </w:pPr>
    </w:p>
    <w:p w:rsidR="38C21330" w:rsidP="32127B6E" w:rsidRDefault="38C21330" w14:paraId="16458DF3" w14:textId="3C9E923A">
      <w:pPr>
        <w:pStyle w:val="Heading1"/>
        <w:suppressLineNumbers w:val="0"/>
        <w:bidi w:val="0"/>
        <w:spacing w:before="0" w:beforeAutospacing="off" w:after="160" w:afterAutospacing="off" w:line="279" w:lineRule="auto"/>
        <w:ind w:left="0" w:right="0"/>
        <w:jc w:val="left"/>
      </w:pPr>
      <w:bookmarkStart w:name="_Toc2139298688" w:id="1656351614"/>
      <w:bookmarkStart w:name="_Toc1115108825" w:id="351511274"/>
      <w:bookmarkStart w:name="_Toc1835437310" w:id="1161407360"/>
      <w:bookmarkStart w:name="_Toc1280032469" w:id="1411722838"/>
      <w:bookmarkStart w:name="_Toc291116517" w:id="145222393"/>
      <w:bookmarkStart w:name="_Toc389696056" w:id="681733454"/>
      <w:bookmarkStart w:name="_Toc234775515" w:id="1809978562"/>
      <w:bookmarkStart w:name="_Toc1158198144" w:id="28760600"/>
      <w:r w:rsidR="3C364D90">
        <w:rPr/>
        <w:t>Additional Data Transformation</w:t>
      </w:r>
      <w:bookmarkEnd w:id="1656351614"/>
      <w:bookmarkEnd w:id="351511274"/>
      <w:bookmarkEnd w:id="1161407360"/>
      <w:bookmarkEnd w:id="1411722838"/>
      <w:bookmarkEnd w:id="145222393"/>
      <w:bookmarkEnd w:id="681733454"/>
      <w:bookmarkEnd w:id="1809978562"/>
      <w:bookmarkEnd w:id="28760600"/>
    </w:p>
    <w:p w:rsidR="77826241" w:rsidP="66F55DD4" w:rsidRDefault="77826241" w14:paraId="1B6F27DA" w14:textId="046E4166">
      <w:pPr>
        <w:pStyle w:val="Normal"/>
        <w:suppressLineNumbers w:val="0"/>
        <w:bidi w:val="0"/>
        <w:spacing w:before="0" w:beforeAutospacing="off" w:after="160" w:afterAutospacing="off" w:line="279" w:lineRule="auto"/>
        <w:ind w:left="0" w:right="0"/>
        <w:jc w:val="left"/>
      </w:pPr>
      <w:r w:rsidRPr="196C4EE3" w:rsidR="591A2F76">
        <w:rPr>
          <w:rFonts w:ascii="Aptos" w:hAnsi="Aptos" w:eastAsia="Aptos" w:cs="Aptos"/>
          <w:b w:val="0"/>
          <w:bCs w:val="0"/>
          <w:noProof w:val="0"/>
          <w:sz w:val="24"/>
          <w:szCs w:val="24"/>
          <w:lang w:val="en-US"/>
        </w:rPr>
        <w:t>During EDA,</w:t>
      </w:r>
      <w:r w:rsidRPr="196C4EE3" w:rsidR="45AA0733">
        <w:rPr>
          <w:rFonts w:ascii="Aptos" w:hAnsi="Aptos" w:eastAsia="Aptos" w:cs="Aptos"/>
          <w:b w:val="0"/>
          <w:bCs w:val="0"/>
          <w:noProof w:val="0"/>
          <w:sz w:val="24"/>
          <w:szCs w:val="24"/>
          <w:lang w:val="en-US"/>
        </w:rPr>
        <w:t xml:space="preserve"> we </w:t>
      </w:r>
      <w:r w:rsidRPr="196C4EE3" w:rsidR="1B757B92">
        <w:rPr>
          <w:rFonts w:ascii="Aptos" w:hAnsi="Aptos" w:eastAsia="Aptos" w:cs="Aptos"/>
          <w:b w:val="0"/>
          <w:bCs w:val="0"/>
          <w:noProof w:val="0"/>
          <w:sz w:val="24"/>
          <w:szCs w:val="24"/>
          <w:lang w:val="en-US"/>
        </w:rPr>
        <w:t>identified</w:t>
      </w:r>
      <w:r w:rsidRPr="196C4EE3" w:rsidR="591A2F76">
        <w:rPr>
          <w:rFonts w:ascii="Aptos" w:hAnsi="Aptos" w:eastAsia="Aptos" w:cs="Aptos"/>
          <w:b w:val="0"/>
          <w:bCs w:val="0"/>
          <w:noProof w:val="0"/>
          <w:sz w:val="24"/>
          <w:szCs w:val="24"/>
          <w:lang w:val="en-US"/>
        </w:rPr>
        <w:t xml:space="preserve"> that the Electricity Generation &amp; Consumption and Greenhouse Gas Emissions datasets each </w:t>
      </w:r>
      <w:r w:rsidRPr="196C4EE3" w:rsidR="591A2F76">
        <w:rPr>
          <w:rFonts w:ascii="Aptos" w:hAnsi="Aptos" w:eastAsia="Aptos" w:cs="Aptos"/>
          <w:b w:val="0"/>
          <w:bCs w:val="0"/>
          <w:noProof w:val="0"/>
          <w:sz w:val="24"/>
          <w:szCs w:val="24"/>
          <w:lang w:val="en-US"/>
        </w:rPr>
        <w:t>contained</w:t>
      </w:r>
      <w:r w:rsidRPr="196C4EE3" w:rsidR="591A2F76">
        <w:rPr>
          <w:rFonts w:ascii="Aptos" w:hAnsi="Aptos" w:eastAsia="Aptos" w:cs="Aptos"/>
          <w:b w:val="0"/>
          <w:bCs w:val="0"/>
          <w:noProof w:val="0"/>
          <w:sz w:val="24"/>
          <w:szCs w:val="24"/>
          <w:lang w:val="en-US"/>
        </w:rPr>
        <w:t xml:space="preserve"> two distinct categories </w:t>
      </w:r>
      <w:r w:rsidRPr="196C4EE3" w:rsidR="591A2F76">
        <w:rPr>
          <w:rFonts w:ascii="Aptos" w:hAnsi="Aptos" w:eastAsia="Aptos" w:cs="Aptos"/>
          <w:b w:val="0"/>
          <w:bCs w:val="0"/>
          <w:noProof w:val="0"/>
          <w:sz w:val="24"/>
          <w:szCs w:val="24"/>
          <w:lang w:val="en-US"/>
        </w:rPr>
        <w:t>representing</w:t>
      </w:r>
      <w:r w:rsidRPr="196C4EE3" w:rsidR="591A2F76">
        <w:rPr>
          <w:rFonts w:ascii="Aptos" w:hAnsi="Aptos" w:eastAsia="Aptos" w:cs="Aptos"/>
          <w:b w:val="0"/>
          <w:bCs w:val="0"/>
          <w:noProof w:val="0"/>
          <w:sz w:val="24"/>
          <w:szCs w:val="24"/>
          <w:lang w:val="en-US"/>
        </w:rPr>
        <w:t xml:space="preserve"> </w:t>
      </w:r>
      <w:r w:rsidRPr="196C4EE3" w:rsidR="591A2F76">
        <w:rPr>
          <w:rFonts w:ascii="Aptos" w:hAnsi="Aptos" w:eastAsia="Aptos" w:cs="Aptos"/>
          <w:b w:val="0"/>
          <w:bCs w:val="0"/>
          <w:noProof w:val="0"/>
          <w:sz w:val="24"/>
          <w:szCs w:val="24"/>
          <w:lang w:val="en-US"/>
        </w:rPr>
        <w:t>different types</w:t>
      </w:r>
      <w:r w:rsidRPr="196C4EE3" w:rsidR="591A2F76">
        <w:rPr>
          <w:rFonts w:ascii="Aptos" w:hAnsi="Aptos" w:eastAsia="Aptos" w:cs="Aptos"/>
          <w:b w:val="0"/>
          <w:bCs w:val="0"/>
          <w:noProof w:val="0"/>
          <w:sz w:val="24"/>
          <w:szCs w:val="24"/>
          <w:lang w:val="en-US"/>
        </w:rPr>
        <w:t xml:space="preserve"> of information (i.e., Total and Consumption Sector, and Total and Gas Type, respectively). </w:t>
      </w:r>
    </w:p>
    <w:p w:rsidR="77826241" w:rsidP="196C4EE3" w:rsidRDefault="77826241" w14:paraId="1F7815DC" w14:textId="39FA89DD">
      <w:pPr>
        <w:pStyle w:val="Normal"/>
        <w:suppressLineNumbers w:val="0"/>
        <w:spacing w:before="0" w:beforeAutospacing="off" w:after="160" w:afterAutospacing="off" w:line="279" w:lineRule="auto"/>
        <w:ind w:left="0" w:right="0"/>
        <w:jc w:val="left"/>
        <w:rPr>
          <w:rFonts w:ascii="Aptos" w:hAnsi="Aptos" w:eastAsia="Aptos" w:cs="Aptos"/>
          <w:b w:val="0"/>
          <w:bCs w:val="0"/>
          <w:noProof w:val="0"/>
          <w:sz w:val="24"/>
          <w:szCs w:val="24"/>
          <w:lang w:val="en-US"/>
        </w:rPr>
      </w:pPr>
      <w:r w:rsidRPr="196C4EE3" w:rsidR="591A2F76">
        <w:rPr>
          <w:rFonts w:ascii="Aptos" w:hAnsi="Aptos" w:eastAsia="Aptos" w:cs="Aptos"/>
          <w:b w:val="0"/>
          <w:bCs w:val="0"/>
          <w:noProof w:val="0"/>
          <w:sz w:val="24"/>
          <w:szCs w:val="24"/>
          <w:lang w:val="en-US"/>
        </w:rPr>
        <w:t xml:space="preserve">To improve data organization and simplify downstream analysis and dashboard development, each dataset was split into two separate tables. As a result, the category column </w:t>
      </w:r>
      <w:r w:rsidRPr="196C4EE3" w:rsidR="2191798F">
        <w:rPr>
          <w:rFonts w:ascii="Aptos" w:hAnsi="Aptos" w:eastAsia="Aptos" w:cs="Aptos"/>
          <w:b w:val="0"/>
          <w:bCs w:val="0"/>
          <w:noProof w:val="0"/>
          <w:sz w:val="24"/>
          <w:szCs w:val="24"/>
          <w:lang w:val="en-US"/>
        </w:rPr>
        <w:t>became</w:t>
      </w:r>
      <w:r w:rsidRPr="196C4EE3" w:rsidR="591A2F76">
        <w:rPr>
          <w:rFonts w:ascii="Aptos" w:hAnsi="Aptos" w:eastAsia="Aptos" w:cs="Aptos"/>
          <w:b w:val="0"/>
          <w:bCs w:val="0"/>
          <w:noProof w:val="0"/>
          <w:sz w:val="24"/>
          <w:szCs w:val="24"/>
          <w:lang w:val="en-US"/>
        </w:rPr>
        <w:t xml:space="preserve"> redundant and</w:t>
      </w:r>
      <w:r w:rsidRPr="196C4EE3" w:rsidR="7A4F5A69">
        <w:rPr>
          <w:rFonts w:ascii="Aptos" w:hAnsi="Aptos" w:eastAsia="Aptos" w:cs="Aptos"/>
          <w:b w:val="0"/>
          <w:bCs w:val="0"/>
          <w:noProof w:val="0"/>
          <w:sz w:val="24"/>
          <w:szCs w:val="24"/>
          <w:lang w:val="en-US"/>
        </w:rPr>
        <w:t xml:space="preserve"> was removed</w:t>
      </w:r>
      <w:r w:rsidRPr="196C4EE3" w:rsidR="591A2F76">
        <w:rPr>
          <w:rFonts w:ascii="Aptos" w:hAnsi="Aptos" w:eastAsia="Aptos" w:cs="Aptos"/>
          <w:b w:val="0"/>
          <w:bCs w:val="0"/>
          <w:noProof w:val="0"/>
          <w:sz w:val="24"/>
          <w:szCs w:val="24"/>
          <w:lang w:val="en-US"/>
        </w:rPr>
        <w:t xml:space="preserve"> from the transformed datasets.</w:t>
      </w:r>
    </w:p>
    <w:p w:rsidR="3FC92C15" w:rsidP="1A03890B" w:rsidRDefault="3FC92C15" w14:paraId="201DFB01" w14:textId="330955BA">
      <w:pPr>
        <w:pStyle w:val="Heading1"/>
        <w:suppressLineNumbers w:val="0"/>
        <w:spacing w:before="0" w:beforeAutospacing="off" w:after="160" w:afterAutospacing="off" w:line="279" w:lineRule="auto"/>
        <w:ind w:left="0" w:right="0"/>
        <w:jc w:val="left"/>
      </w:pPr>
      <w:bookmarkStart w:name="_Toc596902345" w:id="11491711"/>
      <w:bookmarkStart w:name="_Toc1157906243" w:id="1230748773"/>
      <w:bookmarkStart w:name="_Toc1390304341" w:id="1302012950"/>
      <w:bookmarkStart w:name="_Toc1952943852" w:id="1272548665"/>
      <w:bookmarkStart w:name="_Toc91716578" w:id="374930037"/>
      <w:bookmarkStart w:name="_Toc899312728" w:id="1449192745"/>
      <w:bookmarkStart w:name="_Toc1217223644" w:id="1040619481"/>
      <w:bookmarkStart w:name="_Toc2093965099" w:id="1864750057"/>
      <w:r w:rsidR="7D4489A5">
        <w:rPr/>
        <w:t xml:space="preserve">Dashboard </w:t>
      </w:r>
      <w:r w:rsidR="2D267F5C">
        <w:rPr/>
        <w:t>Analysis</w:t>
      </w:r>
      <w:bookmarkEnd w:id="11491711"/>
      <w:bookmarkEnd w:id="1230748773"/>
      <w:bookmarkEnd w:id="1302012950"/>
      <w:bookmarkEnd w:id="1272548665"/>
      <w:bookmarkEnd w:id="374930037"/>
      <w:bookmarkEnd w:id="1449192745"/>
      <w:bookmarkEnd w:id="1040619481"/>
      <w:bookmarkEnd w:id="1864750057"/>
      <w:r w:rsidR="2D267F5C">
        <w:rPr/>
        <w:t xml:space="preserve"> </w:t>
      </w:r>
    </w:p>
    <w:p w:rsidR="7BFB6C6C" w:rsidP="32127B6E" w:rsidRDefault="7BFB6C6C" w14:paraId="0F24A545" w14:textId="257CCC94">
      <w:pPr>
        <w:pStyle w:val="Heading2"/>
        <w:rPr>
          <w:b w:val="1"/>
          <w:bCs w:val="1"/>
          <w:sz w:val="32"/>
          <w:szCs w:val="32"/>
        </w:rPr>
      </w:pPr>
      <w:bookmarkStart w:name="_Toc58360782" w:id="1389495208"/>
      <w:bookmarkStart w:name="_Toc2090673265" w:id="551179756"/>
      <w:r w:rsidR="496ED266">
        <w:rPr/>
        <w:t>Dashboard 1: GHG EMISSION OVERVIEW</w:t>
      </w:r>
      <w:bookmarkEnd w:id="1389495208"/>
      <w:bookmarkEnd w:id="551179756"/>
    </w:p>
    <w:p w:rsidR="7BFB6C6C" w:rsidP="1A55372F" w:rsidRDefault="7BFB6C6C" w14:paraId="04902CFB" w14:textId="69C58C26">
      <w:pPr>
        <w:pStyle w:val="Normal"/>
        <w:bidi w:val="0"/>
        <w:spacing w:before="240" w:beforeAutospacing="off" w:after="240" w:afterAutospacing="off"/>
        <w:jc w:val="left"/>
        <w:rPr>
          <w:rFonts w:ascii="Aptos" w:hAnsi="Aptos" w:eastAsia="Aptos" w:cs="Aptos"/>
          <w:noProof w:val="0"/>
          <w:sz w:val="24"/>
          <w:szCs w:val="24"/>
          <w:lang w:val="en-US"/>
        </w:rPr>
      </w:pPr>
      <w:r w:rsidRPr="1A55372F" w:rsidR="7BFB6C6C">
        <w:rPr>
          <w:rFonts w:ascii="Aptos" w:hAnsi="Aptos" w:eastAsia="Aptos" w:cs="Aptos"/>
          <w:noProof w:val="0"/>
          <w:sz w:val="24"/>
          <w:szCs w:val="24"/>
          <w:lang w:val="en-US"/>
        </w:rPr>
        <w:t xml:space="preserve">Singapore's GHG emissions show an </w:t>
      </w:r>
      <w:r w:rsidRPr="1A55372F" w:rsidR="7BFB6C6C">
        <w:rPr>
          <w:rFonts w:ascii="Aptos" w:hAnsi="Aptos" w:eastAsia="Aptos" w:cs="Aptos"/>
          <w:b w:val="1"/>
          <w:bCs w:val="1"/>
          <w:noProof w:val="0"/>
          <w:sz w:val="24"/>
          <w:szCs w:val="24"/>
          <w:lang w:val="en-US"/>
        </w:rPr>
        <w:t>overall upward trajectory from 2000–2023</w:t>
      </w:r>
      <w:r w:rsidRPr="1A55372F" w:rsidR="7BFB6C6C">
        <w:rPr>
          <w:rFonts w:ascii="Aptos" w:hAnsi="Aptos" w:eastAsia="Aptos" w:cs="Aptos"/>
          <w:noProof w:val="0"/>
          <w:sz w:val="24"/>
          <w:szCs w:val="24"/>
          <w:lang w:val="en-US"/>
        </w:rPr>
        <w:t xml:space="preserve">, reaching </w:t>
      </w:r>
      <w:r w:rsidRPr="1A55372F" w:rsidR="7BFB6C6C">
        <w:rPr>
          <w:rFonts w:ascii="Aptos" w:hAnsi="Aptos" w:eastAsia="Aptos" w:cs="Aptos"/>
          <w:b w:val="1"/>
          <w:bCs w:val="1"/>
          <w:noProof w:val="0"/>
          <w:sz w:val="24"/>
          <w:szCs w:val="24"/>
          <w:lang w:val="en-US"/>
        </w:rPr>
        <w:t xml:space="preserve">55.5 </w:t>
      </w:r>
      <w:r w:rsidRPr="1A55372F" w:rsidR="7BFB6C6C">
        <w:rPr>
          <w:rFonts w:ascii="Aptos" w:hAnsi="Aptos" w:eastAsia="Aptos" w:cs="Aptos"/>
          <w:b w:val="1"/>
          <w:bCs w:val="1"/>
          <w:noProof w:val="0"/>
          <w:sz w:val="24"/>
          <w:szCs w:val="24"/>
          <w:lang w:val="en-US"/>
        </w:rPr>
        <w:t>MtCO₂e</w:t>
      </w:r>
      <w:r w:rsidRPr="1A55372F" w:rsidR="7BFB6C6C">
        <w:rPr>
          <w:rFonts w:ascii="Aptos" w:hAnsi="Aptos" w:eastAsia="Aptos" w:cs="Aptos"/>
          <w:b w:val="1"/>
          <w:bCs w:val="1"/>
          <w:noProof w:val="0"/>
          <w:sz w:val="24"/>
          <w:szCs w:val="24"/>
          <w:lang w:val="en-US"/>
        </w:rPr>
        <w:t xml:space="preserve"> in 2023</w:t>
      </w:r>
      <w:r w:rsidRPr="1A55372F" w:rsidR="7BFB6C6C">
        <w:rPr>
          <w:rFonts w:ascii="Aptos" w:hAnsi="Aptos" w:eastAsia="Aptos" w:cs="Aptos"/>
          <w:noProof w:val="0"/>
          <w:sz w:val="24"/>
          <w:szCs w:val="24"/>
          <w:lang w:val="en-US"/>
        </w:rPr>
        <w:t xml:space="preserve">, although emissions fell </w:t>
      </w:r>
      <w:r w:rsidRPr="1A55372F" w:rsidR="7BFB6C6C">
        <w:rPr>
          <w:rFonts w:ascii="Aptos" w:hAnsi="Aptos" w:eastAsia="Aptos" w:cs="Aptos"/>
          <w:b w:val="1"/>
          <w:bCs w:val="1"/>
          <w:noProof w:val="0"/>
          <w:sz w:val="24"/>
          <w:szCs w:val="24"/>
          <w:lang w:val="en-US"/>
        </w:rPr>
        <w:t>5.29% YoY in the latest recorded year</w:t>
      </w:r>
      <w:r w:rsidRPr="1A55372F" w:rsidR="7BFB6C6C">
        <w:rPr>
          <w:rFonts w:ascii="Aptos" w:hAnsi="Aptos" w:eastAsia="Aptos" w:cs="Aptos"/>
          <w:noProof w:val="0"/>
          <w:sz w:val="24"/>
          <w:szCs w:val="24"/>
          <w:lang w:val="en-US"/>
        </w:rPr>
        <w:t xml:space="preserve">. CO₂ is by far the dominant greenhouse gas, accounting for an average </w:t>
      </w:r>
      <w:r w:rsidRPr="1A55372F" w:rsidR="7BFB6C6C">
        <w:rPr>
          <w:rFonts w:ascii="Aptos" w:hAnsi="Aptos" w:eastAsia="Aptos" w:cs="Aptos"/>
          <w:b w:val="1"/>
          <w:bCs w:val="1"/>
          <w:noProof w:val="0"/>
          <w:sz w:val="24"/>
          <w:szCs w:val="24"/>
          <w:lang w:val="en-US"/>
        </w:rPr>
        <w:t>92.63% of total emissions</w:t>
      </w:r>
      <w:r w:rsidRPr="1A55372F" w:rsidR="7BFB6C6C">
        <w:rPr>
          <w:rFonts w:ascii="Aptos" w:hAnsi="Aptos" w:eastAsia="Aptos" w:cs="Aptos"/>
          <w:noProof w:val="0"/>
          <w:sz w:val="24"/>
          <w:szCs w:val="24"/>
          <w:lang w:val="en-US"/>
        </w:rPr>
        <w:t xml:space="preserve">. By sector, </w:t>
      </w:r>
      <w:r w:rsidRPr="1A55372F" w:rsidR="7BFB6C6C">
        <w:rPr>
          <w:rFonts w:ascii="Aptos" w:hAnsi="Aptos" w:eastAsia="Aptos" w:cs="Aptos"/>
          <w:b w:val="1"/>
          <w:bCs w:val="1"/>
          <w:noProof w:val="0"/>
          <w:sz w:val="24"/>
          <w:szCs w:val="24"/>
          <w:lang w:val="en-US"/>
        </w:rPr>
        <w:t>Industry is the largest contributor</w:t>
      </w:r>
      <w:r w:rsidRPr="1A55372F" w:rsidR="7BFB6C6C">
        <w:rPr>
          <w:rFonts w:ascii="Aptos" w:hAnsi="Aptos" w:eastAsia="Aptos" w:cs="Aptos"/>
          <w:noProof w:val="0"/>
          <w:sz w:val="24"/>
          <w:szCs w:val="24"/>
          <w:lang w:val="en-US"/>
        </w:rPr>
        <w:t>, followed by Power and Transport, with most sector emissions classified as primary emissions</w:t>
      </w:r>
      <w:r w:rsidRPr="1A55372F" w:rsidR="430A91EE">
        <w:rPr>
          <w:rFonts w:ascii="Aptos" w:hAnsi="Aptos" w:eastAsia="Aptos" w:cs="Aptos"/>
          <w:noProof w:val="0"/>
          <w:sz w:val="24"/>
          <w:szCs w:val="24"/>
          <w:lang w:val="en-US"/>
        </w:rPr>
        <w:t xml:space="preserve"> (direct GHG emissions from a sector’s owned or controlled sources).</w:t>
      </w:r>
      <w:r w:rsidRPr="1A55372F" w:rsidR="7BFB6C6C">
        <w:rPr>
          <w:rFonts w:ascii="Aptos" w:hAnsi="Aptos" w:eastAsia="Aptos" w:cs="Aptos"/>
          <w:noProof w:val="0"/>
          <w:sz w:val="24"/>
          <w:szCs w:val="24"/>
          <w:lang w:val="en-US"/>
        </w:rPr>
        <w:t xml:space="preserve"> Buildings are notable for having a larger proportion of secondary emissions</w:t>
      </w:r>
      <w:r w:rsidRPr="1A55372F" w:rsidR="26EADF86">
        <w:rPr>
          <w:rFonts w:ascii="Aptos" w:hAnsi="Aptos" w:eastAsia="Aptos" w:cs="Aptos"/>
          <w:noProof w:val="0"/>
          <w:sz w:val="24"/>
          <w:szCs w:val="24"/>
          <w:lang w:val="en-US"/>
        </w:rPr>
        <w:t xml:space="preserve"> (a sector’s share of emissions based on its share of electricity consumption). </w:t>
      </w:r>
    </w:p>
    <w:p w:rsidR="7BFB6C6C" w:rsidP="1A55372F" w:rsidRDefault="7BFB6C6C" w14:paraId="70C11BEF" w14:textId="184AF3C8">
      <w:pPr>
        <w:bidi w:val="0"/>
        <w:spacing w:before="240" w:beforeAutospacing="off" w:after="240" w:afterAutospacing="off"/>
        <w:jc w:val="left"/>
      </w:pPr>
      <w:r w:rsidRPr="1A55372F" w:rsidR="7BFB6C6C">
        <w:rPr>
          <w:rFonts w:ascii="Aptos" w:hAnsi="Aptos" w:eastAsia="Aptos" w:cs="Aptos"/>
          <w:b w:val="1"/>
          <w:bCs w:val="1"/>
          <w:noProof w:val="0"/>
          <w:sz w:val="24"/>
          <w:szCs w:val="24"/>
          <w:lang w:val="en-US"/>
        </w:rPr>
        <w:t>Key implication:</w:t>
      </w:r>
      <w:r w:rsidRPr="1A55372F" w:rsidR="7BFB6C6C">
        <w:rPr>
          <w:rFonts w:ascii="Aptos" w:hAnsi="Aptos" w:eastAsia="Aptos" w:cs="Aptos"/>
          <w:noProof w:val="0"/>
          <w:sz w:val="24"/>
          <w:szCs w:val="24"/>
          <w:lang w:val="en-US"/>
        </w:rPr>
        <w:t xml:space="preserve"> Singapore has </w:t>
      </w:r>
      <w:r w:rsidRPr="1A55372F" w:rsidR="7BFB6C6C">
        <w:rPr>
          <w:rFonts w:ascii="Aptos" w:hAnsi="Aptos" w:eastAsia="Aptos" w:cs="Aptos"/>
          <w:noProof w:val="0"/>
          <w:sz w:val="24"/>
          <w:szCs w:val="24"/>
          <w:lang w:val="en-US"/>
        </w:rPr>
        <w:t>demonstrated</w:t>
      </w:r>
      <w:r w:rsidRPr="1A55372F" w:rsidR="7BFB6C6C">
        <w:rPr>
          <w:rFonts w:ascii="Aptos" w:hAnsi="Aptos" w:eastAsia="Aptos" w:cs="Aptos"/>
          <w:noProof w:val="0"/>
          <w:sz w:val="24"/>
          <w:szCs w:val="24"/>
          <w:lang w:val="en-US"/>
        </w:rPr>
        <w:t xml:space="preserve"> that annual emissions can decline, but the longer-term trajectory </w:t>
      </w:r>
      <w:r w:rsidRPr="1A55372F" w:rsidR="7BFB6C6C">
        <w:rPr>
          <w:rFonts w:ascii="Aptos" w:hAnsi="Aptos" w:eastAsia="Aptos" w:cs="Aptos"/>
          <w:noProof w:val="0"/>
          <w:sz w:val="24"/>
          <w:szCs w:val="24"/>
          <w:lang w:val="en-US"/>
        </w:rPr>
        <w:t>remains</w:t>
      </w:r>
      <w:r w:rsidRPr="1A55372F" w:rsidR="7BFB6C6C">
        <w:rPr>
          <w:rFonts w:ascii="Aptos" w:hAnsi="Aptos" w:eastAsia="Aptos" w:cs="Aptos"/>
          <w:noProof w:val="0"/>
          <w:sz w:val="24"/>
          <w:szCs w:val="24"/>
          <w:lang w:val="en-US"/>
        </w:rPr>
        <w:t xml:space="preserve"> upward, with emissions concentrated particularly in the industrial and power-related sectors.</w:t>
      </w:r>
    </w:p>
    <w:p w:rsidR="7BFB6C6C" w:rsidP="32127B6E" w:rsidRDefault="7BFB6C6C" w14:paraId="71815BE3" w14:textId="60F36CF2">
      <w:pPr>
        <w:pStyle w:val="Heading2"/>
        <w:rPr>
          <w:b w:val="1"/>
          <w:bCs w:val="1"/>
          <w:sz w:val="36"/>
          <w:szCs w:val="36"/>
        </w:rPr>
      </w:pPr>
      <w:bookmarkStart w:name="_Toc1217054637" w:id="297390613"/>
      <w:bookmarkStart w:name="_Toc752327747" w:id="1040836660"/>
      <w:r w:rsidR="496ED266">
        <w:rPr/>
        <w:t>Dashboard 2: ENERGY FACTORS INFLUENCING EMISSIONS</w:t>
      </w:r>
      <w:bookmarkEnd w:id="297390613"/>
      <w:bookmarkEnd w:id="1040836660"/>
    </w:p>
    <w:p w:rsidR="7BFB6C6C" w:rsidP="1A55372F" w:rsidRDefault="7BFB6C6C" w14:paraId="5928B925" w14:textId="027706CC">
      <w:pPr>
        <w:bidi w:val="0"/>
        <w:spacing w:before="240" w:beforeAutospacing="off" w:after="240" w:afterAutospacing="off"/>
        <w:jc w:val="left"/>
      </w:pPr>
      <w:r w:rsidRPr="1A55372F" w:rsidR="7BFB6C6C">
        <w:rPr>
          <w:rFonts w:ascii="Aptos" w:hAnsi="Aptos" w:eastAsia="Aptos" w:cs="Aptos"/>
          <w:noProof w:val="0"/>
          <w:sz w:val="24"/>
          <w:szCs w:val="24"/>
          <w:lang w:val="en-US"/>
        </w:rPr>
        <w:t xml:space="preserve">Singapore's renewable energy share has shown a </w:t>
      </w:r>
      <w:r w:rsidRPr="1A55372F" w:rsidR="7BFB6C6C">
        <w:rPr>
          <w:rFonts w:ascii="Aptos" w:hAnsi="Aptos" w:eastAsia="Aptos" w:cs="Aptos"/>
          <w:b w:val="1"/>
          <w:bCs w:val="1"/>
          <w:noProof w:val="0"/>
          <w:sz w:val="24"/>
          <w:szCs w:val="24"/>
          <w:lang w:val="en-US"/>
        </w:rPr>
        <w:t xml:space="preserve">long-term upward </w:t>
      </w:r>
      <w:r w:rsidRPr="1A55372F" w:rsidR="7BFB6C6C">
        <w:rPr>
          <w:rFonts w:ascii="Aptos" w:hAnsi="Aptos" w:eastAsia="Aptos" w:cs="Aptos"/>
          <w:b w:val="1"/>
          <w:bCs w:val="1"/>
          <w:noProof w:val="0"/>
          <w:sz w:val="24"/>
          <w:szCs w:val="24"/>
          <w:lang w:val="en-US"/>
        </w:rPr>
        <w:t>trend</w:t>
      </w:r>
      <w:r w:rsidRPr="1A55372F" w:rsidR="7BFB6C6C">
        <w:rPr>
          <w:rFonts w:ascii="Aptos" w:hAnsi="Aptos" w:eastAsia="Aptos" w:cs="Aptos"/>
          <w:noProof w:val="0"/>
          <w:sz w:val="24"/>
          <w:szCs w:val="24"/>
          <w:lang w:val="en-US"/>
        </w:rPr>
        <w:t>, but</w:t>
      </w:r>
      <w:r w:rsidRPr="1A55372F" w:rsidR="7BFB6C6C">
        <w:rPr>
          <w:rFonts w:ascii="Aptos" w:hAnsi="Aptos" w:eastAsia="Aptos" w:cs="Aptos"/>
          <w:noProof w:val="0"/>
          <w:sz w:val="24"/>
          <w:szCs w:val="24"/>
          <w:lang w:val="en-US"/>
        </w:rPr>
        <w:t xml:space="preserve"> </w:t>
      </w:r>
      <w:r w:rsidRPr="1A55372F" w:rsidR="7BFB6C6C">
        <w:rPr>
          <w:rFonts w:ascii="Aptos" w:hAnsi="Aptos" w:eastAsia="Aptos" w:cs="Aptos"/>
          <w:noProof w:val="0"/>
          <w:sz w:val="24"/>
          <w:szCs w:val="24"/>
          <w:lang w:val="en-US"/>
        </w:rPr>
        <w:t>remains</w:t>
      </w:r>
      <w:r w:rsidRPr="1A55372F" w:rsidR="7BFB6C6C">
        <w:rPr>
          <w:rFonts w:ascii="Aptos" w:hAnsi="Aptos" w:eastAsia="Aptos" w:cs="Aptos"/>
          <w:noProof w:val="0"/>
          <w:sz w:val="24"/>
          <w:szCs w:val="24"/>
          <w:lang w:val="en-US"/>
        </w:rPr>
        <w:t xml:space="preserve"> </w:t>
      </w:r>
      <w:r w:rsidRPr="1A55372F" w:rsidR="7BFB6C6C">
        <w:rPr>
          <w:rFonts w:ascii="Aptos" w:hAnsi="Aptos" w:eastAsia="Aptos" w:cs="Aptos"/>
          <w:noProof w:val="0"/>
          <w:sz w:val="24"/>
          <w:szCs w:val="24"/>
          <w:lang w:val="en-US"/>
        </w:rPr>
        <w:t>very low</w:t>
      </w:r>
      <w:r w:rsidRPr="1A55372F" w:rsidR="7BFB6C6C">
        <w:rPr>
          <w:rFonts w:ascii="Aptos" w:hAnsi="Aptos" w:eastAsia="Aptos" w:cs="Aptos"/>
          <w:noProof w:val="0"/>
          <w:sz w:val="24"/>
          <w:szCs w:val="24"/>
          <w:lang w:val="en-US"/>
        </w:rPr>
        <w:t xml:space="preserve"> at </w:t>
      </w:r>
      <w:r w:rsidRPr="1A55372F" w:rsidR="7BFB6C6C">
        <w:rPr>
          <w:rFonts w:ascii="Aptos" w:hAnsi="Aptos" w:eastAsia="Aptos" w:cs="Aptos"/>
          <w:b w:val="1"/>
          <w:bCs w:val="1"/>
          <w:noProof w:val="0"/>
          <w:sz w:val="24"/>
          <w:szCs w:val="24"/>
          <w:lang w:val="en-US"/>
        </w:rPr>
        <w:t>1.27% in 2023</w:t>
      </w:r>
      <w:r w:rsidRPr="1A55372F" w:rsidR="7BFB6C6C">
        <w:rPr>
          <w:rFonts w:ascii="Aptos" w:hAnsi="Aptos" w:eastAsia="Aptos" w:cs="Aptos"/>
          <w:noProof w:val="0"/>
          <w:sz w:val="24"/>
          <w:szCs w:val="24"/>
          <w:lang w:val="en-US"/>
        </w:rPr>
        <w:t xml:space="preserve"> and experienced a </w:t>
      </w:r>
      <w:r w:rsidRPr="1A55372F" w:rsidR="7BFB6C6C">
        <w:rPr>
          <w:rFonts w:ascii="Aptos" w:hAnsi="Aptos" w:eastAsia="Aptos" w:cs="Aptos"/>
          <w:b w:val="1"/>
          <w:bCs w:val="1"/>
          <w:noProof w:val="0"/>
          <w:sz w:val="24"/>
          <w:szCs w:val="24"/>
          <w:lang w:val="en-US"/>
        </w:rPr>
        <w:t>2.31% YoY decline</w:t>
      </w:r>
      <w:r w:rsidRPr="1A55372F" w:rsidR="7BFB6C6C">
        <w:rPr>
          <w:rFonts w:ascii="Aptos" w:hAnsi="Aptos" w:eastAsia="Aptos" w:cs="Aptos"/>
          <w:noProof w:val="0"/>
          <w:sz w:val="24"/>
          <w:szCs w:val="24"/>
          <w:lang w:val="en-US"/>
        </w:rPr>
        <w:t xml:space="preserve"> in the latest year. Meanwhile, electricity consumption increased </w:t>
      </w:r>
      <w:r w:rsidRPr="1A55372F" w:rsidR="7BFB6C6C">
        <w:rPr>
          <w:rFonts w:ascii="Aptos" w:hAnsi="Aptos" w:eastAsia="Aptos" w:cs="Aptos"/>
          <w:noProof w:val="0"/>
          <w:sz w:val="24"/>
          <w:szCs w:val="24"/>
          <w:lang w:val="en-US"/>
        </w:rPr>
        <w:t>substantially from</w:t>
      </w:r>
      <w:r w:rsidRPr="1A55372F" w:rsidR="7BFB6C6C">
        <w:rPr>
          <w:rFonts w:ascii="Aptos" w:hAnsi="Aptos" w:eastAsia="Aptos" w:cs="Aptos"/>
          <w:noProof w:val="0"/>
          <w:sz w:val="24"/>
          <w:szCs w:val="24"/>
          <w:lang w:val="en-US"/>
        </w:rPr>
        <w:t xml:space="preserve"> approximately </w:t>
      </w:r>
      <w:r w:rsidRPr="1A55372F" w:rsidR="7BFB6C6C">
        <w:rPr>
          <w:rFonts w:ascii="Aptos" w:hAnsi="Aptos" w:eastAsia="Aptos" w:cs="Aptos"/>
          <w:b w:val="1"/>
          <w:bCs w:val="1"/>
          <w:noProof w:val="0"/>
          <w:sz w:val="24"/>
          <w:szCs w:val="24"/>
          <w:lang w:val="en-US"/>
        </w:rPr>
        <w:t>35,000 GWh in 2005 to 58,000 GWh in 2024</w:t>
      </w:r>
      <w:r w:rsidRPr="1A55372F" w:rsidR="7BFB6C6C">
        <w:rPr>
          <w:rFonts w:ascii="Aptos" w:hAnsi="Aptos" w:eastAsia="Aptos" w:cs="Aptos"/>
          <w:noProof w:val="0"/>
          <w:sz w:val="24"/>
          <w:szCs w:val="24"/>
          <w:lang w:val="en-US"/>
        </w:rPr>
        <w:t xml:space="preserve">, and the </w:t>
      </w:r>
      <w:r w:rsidRPr="1A55372F" w:rsidR="5E2F0862">
        <w:rPr>
          <w:rFonts w:ascii="Aptos" w:hAnsi="Aptos" w:eastAsia="Aptos" w:cs="Aptos"/>
          <w:noProof w:val="0"/>
          <w:sz w:val="24"/>
          <w:szCs w:val="24"/>
          <w:lang w:val="en-US"/>
        </w:rPr>
        <w:t xml:space="preserve">exploratory </w:t>
      </w:r>
      <w:r w:rsidRPr="1A55372F" w:rsidR="7BFB6C6C">
        <w:rPr>
          <w:rFonts w:ascii="Aptos" w:hAnsi="Aptos" w:eastAsia="Aptos" w:cs="Aptos"/>
          <w:noProof w:val="0"/>
          <w:sz w:val="24"/>
          <w:szCs w:val="24"/>
          <w:lang w:val="en-US"/>
        </w:rPr>
        <w:t xml:space="preserve">analysis shows a </w:t>
      </w:r>
      <w:r w:rsidRPr="1A55372F" w:rsidR="7BFB6C6C">
        <w:rPr>
          <w:rFonts w:ascii="Aptos" w:hAnsi="Aptos" w:eastAsia="Aptos" w:cs="Aptos"/>
          <w:b w:val="1"/>
          <w:bCs w:val="1"/>
          <w:noProof w:val="0"/>
          <w:sz w:val="24"/>
          <w:szCs w:val="24"/>
          <w:lang w:val="en-US"/>
        </w:rPr>
        <w:t>positive relationship between electricity consumption and GHG emissions</w:t>
      </w:r>
      <w:r w:rsidRPr="1A55372F" w:rsidR="7BFB6C6C">
        <w:rPr>
          <w:rFonts w:ascii="Aptos" w:hAnsi="Aptos" w:eastAsia="Aptos" w:cs="Aptos"/>
          <w:noProof w:val="0"/>
          <w:sz w:val="24"/>
          <w:szCs w:val="24"/>
          <w:lang w:val="en-US"/>
        </w:rPr>
        <w:t xml:space="preserve">. Electricity consumption is particularly concentrated in </w:t>
      </w:r>
      <w:r w:rsidRPr="1A55372F" w:rsidR="7BFB6C6C">
        <w:rPr>
          <w:rFonts w:ascii="Aptos" w:hAnsi="Aptos" w:eastAsia="Aptos" w:cs="Aptos"/>
          <w:b w:val="1"/>
          <w:bCs w:val="1"/>
          <w:noProof w:val="0"/>
          <w:sz w:val="24"/>
          <w:szCs w:val="24"/>
          <w:lang w:val="en-US"/>
        </w:rPr>
        <w:t>industrial-related, manufacturing, and commerce/service sectors</w:t>
      </w:r>
      <w:r w:rsidRPr="1A55372F" w:rsidR="7BFB6C6C">
        <w:rPr>
          <w:rFonts w:ascii="Aptos" w:hAnsi="Aptos" w:eastAsia="Aptos" w:cs="Aptos"/>
          <w:noProof w:val="0"/>
          <w:sz w:val="24"/>
          <w:szCs w:val="24"/>
          <w:lang w:val="en-US"/>
        </w:rPr>
        <w:t xml:space="preserve">. At the same time, </w:t>
      </w:r>
      <w:r w:rsidRPr="1A55372F" w:rsidR="7BFB6C6C">
        <w:rPr>
          <w:rFonts w:ascii="Aptos" w:hAnsi="Aptos" w:eastAsia="Aptos" w:cs="Aptos"/>
          <w:b w:val="1"/>
          <w:bCs w:val="1"/>
          <w:noProof w:val="0"/>
          <w:sz w:val="24"/>
          <w:szCs w:val="24"/>
          <w:lang w:val="en-US"/>
        </w:rPr>
        <w:t>natural gas dominates electricity generation</w:t>
      </w:r>
      <w:r w:rsidRPr="1A55372F" w:rsidR="7BFB6C6C">
        <w:rPr>
          <w:rFonts w:ascii="Aptos" w:hAnsi="Aptos" w:eastAsia="Aptos" w:cs="Aptos"/>
          <w:noProof w:val="0"/>
          <w:sz w:val="24"/>
          <w:szCs w:val="24"/>
          <w:lang w:val="en-US"/>
        </w:rPr>
        <w:t>, with petroleum products forming the next-largest fuel source.</w:t>
      </w:r>
    </w:p>
    <w:p w:rsidR="7BFB6C6C" w:rsidP="1A55372F" w:rsidRDefault="7BFB6C6C" w14:paraId="6EE81983" w14:textId="2F2409D2">
      <w:pPr>
        <w:bidi w:val="0"/>
        <w:spacing w:before="240" w:beforeAutospacing="off" w:after="240" w:afterAutospacing="off"/>
        <w:jc w:val="left"/>
      </w:pPr>
      <w:r w:rsidRPr="1A55372F" w:rsidR="7BFB6C6C">
        <w:rPr>
          <w:rFonts w:ascii="Aptos" w:hAnsi="Aptos" w:eastAsia="Aptos" w:cs="Aptos"/>
          <w:b w:val="1"/>
          <w:bCs w:val="1"/>
          <w:noProof w:val="0"/>
          <w:sz w:val="24"/>
          <w:szCs w:val="24"/>
          <w:lang w:val="en-US"/>
        </w:rPr>
        <w:t>Key implication:</w:t>
      </w:r>
      <w:r w:rsidRPr="1A55372F" w:rsidR="7BFB6C6C">
        <w:rPr>
          <w:rFonts w:ascii="Aptos" w:hAnsi="Aptos" w:eastAsia="Aptos" w:cs="Aptos"/>
          <w:noProof w:val="0"/>
          <w:sz w:val="24"/>
          <w:szCs w:val="24"/>
          <w:lang w:val="en-US"/>
        </w:rPr>
        <w:t xml:space="preserve"> Rising electricity demand, particularly from major consuming sectors, combined with continued reliance on fossil-fuel-based electricity generation, </w:t>
      </w:r>
      <w:r w:rsidRPr="1A55372F" w:rsidR="7BFB6C6C">
        <w:rPr>
          <w:rFonts w:ascii="Aptos" w:hAnsi="Aptos" w:eastAsia="Aptos" w:cs="Aptos"/>
          <w:noProof w:val="0"/>
          <w:sz w:val="24"/>
          <w:szCs w:val="24"/>
          <w:lang w:val="en-US"/>
        </w:rPr>
        <w:t>represents</w:t>
      </w:r>
      <w:r w:rsidRPr="1A55372F" w:rsidR="7BFB6C6C">
        <w:rPr>
          <w:rFonts w:ascii="Aptos" w:hAnsi="Aptos" w:eastAsia="Aptos" w:cs="Aptos"/>
          <w:noProof w:val="0"/>
          <w:sz w:val="24"/>
          <w:szCs w:val="24"/>
          <w:lang w:val="en-US"/>
        </w:rPr>
        <w:t xml:space="preserve"> an important challenge for emissions reduction. Renewable energy is increasing but currently </w:t>
      </w:r>
      <w:r w:rsidRPr="1A55372F" w:rsidR="7BFB6C6C">
        <w:rPr>
          <w:rFonts w:ascii="Aptos" w:hAnsi="Aptos" w:eastAsia="Aptos" w:cs="Aptos"/>
          <w:noProof w:val="0"/>
          <w:sz w:val="24"/>
          <w:szCs w:val="24"/>
          <w:lang w:val="en-US"/>
        </w:rPr>
        <w:t>remains</w:t>
      </w:r>
      <w:r w:rsidRPr="1A55372F" w:rsidR="7BFB6C6C">
        <w:rPr>
          <w:rFonts w:ascii="Aptos" w:hAnsi="Aptos" w:eastAsia="Aptos" w:cs="Aptos"/>
          <w:noProof w:val="0"/>
          <w:sz w:val="24"/>
          <w:szCs w:val="24"/>
          <w:lang w:val="en-US"/>
        </w:rPr>
        <w:t xml:space="preserve"> a </w:t>
      </w:r>
      <w:r w:rsidRPr="1A55372F" w:rsidR="7BFB6C6C">
        <w:rPr>
          <w:rFonts w:ascii="Aptos" w:hAnsi="Aptos" w:eastAsia="Aptos" w:cs="Aptos"/>
          <w:noProof w:val="0"/>
          <w:sz w:val="24"/>
          <w:szCs w:val="24"/>
          <w:lang w:val="en-US"/>
        </w:rPr>
        <w:t>relatively small</w:t>
      </w:r>
      <w:r w:rsidRPr="1A55372F" w:rsidR="7BFB6C6C">
        <w:rPr>
          <w:rFonts w:ascii="Aptos" w:hAnsi="Aptos" w:eastAsia="Aptos" w:cs="Aptos"/>
          <w:noProof w:val="0"/>
          <w:sz w:val="24"/>
          <w:szCs w:val="24"/>
          <w:lang w:val="en-US"/>
        </w:rPr>
        <w:t xml:space="preserve"> part of the electricity mix.</w:t>
      </w:r>
    </w:p>
    <w:p w:rsidR="7BFB6C6C" w:rsidP="32127B6E" w:rsidRDefault="7BFB6C6C" w14:paraId="217E1F3A" w14:textId="1B7AB679">
      <w:pPr>
        <w:pStyle w:val="Heading2"/>
        <w:rPr>
          <w:b w:val="1"/>
          <w:bCs w:val="1"/>
          <w:sz w:val="32"/>
          <w:szCs w:val="32"/>
        </w:rPr>
      </w:pPr>
      <w:bookmarkStart w:name="_Toc1854426028" w:id="1950057497"/>
      <w:bookmarkStart w:name="_Toc1939223007" w:id="1267429464"/>
      <w:r w:rsidR="496ED266">
        <w:rPr/>
        <w:t>Dashboard 3</w:t>
      </w:r>
      <w:r w:rsidR="496ED266">
        <w:rPr/>
        <w:t>:</w:t>
      </w:r>
      <w:r w:rsidR="496ED266">
        <w:rPr/>
        <w:t xml:space="preserve"> IS SINGAPORE ON-TRACK ON ITS NET-ZERO EMISSION GOAL?</w:t>
      </w:r>
      <w:bookmarkEnd w:id="1950057497"/>
      <w:bookmarkEnd w:id="1267429464"/>
    </w:p>
    <w:p w:rsidR="7BFB6C6C" w:rsidP="1A55372F" w:rsidRDefault="7BFB6C6C" w14:paraId="31CCA0E9" w14:textId="0AFBA6FA">
      <w:pPr>
        <w:bidi w:val="0"/>
        <w:spacing w:before="240" w:beforeAutospacing="off" w:after="240" w:afterAutospacing="off"/>
        <w:jc w:val="left"/>
      </w:pPr>
      <w:r w:rsidRPr="1A55372F" w:rsidR="7BFB6C6C">
        <w:rPr>
          <w:rFonts w:ascii="Aptos" w:hAnsi="Aptos" w:eastAsia="Aptos" w:cs="Aptos"/>
          <w:noProof w:val="0"/>
          <w:sz w:val="24"/>
          <w:szCs w:val="24"/>
          <w:lang w:val="en-US"/>
        </w:rPr>
        <w:t xml:space="preserve">Using a historical-trend forecast, Singapore's emissions are projected to reach approximately </w:t>
      </w:r>
      <w:r w:rsidRPr="1A55372F" w:rsidR="7BFB6C6C">
        <w:rPr>
          <w:rFonts w:ascii="Aptos" w:hAnsi="Aptos" w:eastAsia="Aptos" w:cs="Aptos"/>
          <w:b w:val="1"/>
          <w:bCs w:val="1"/>
          <w:noProof w:val="0"/>
          <w:sz w:val="24"/>
          <w:szCs w:val="24"/>
          <w:lang w:val="en-US"/>
        </w:rPr>
        <w:t>64.97 MtCO₂e in 2030</w:t>
      </w:r>
      <w:r w:rsidRPr="1A55372F" w:rsidR="7BFB6C6C">
        <w:rPr>
          <w:rFonts w:ascii="Aptos" w:hAnsi="Aptos" w:eastAsia="Aptos" w:cs="Aptos"/>
          <w:noProof w:val="0"/>
          <w:sz w:val="24"/>
          <w:szCs w:val="24"/>
          <w:lang w:val="en-US"/>
        </w:rPr>
        <w:t xml:space="preserve">, exceeding the </w:t>
      </w:r>
      <w:r w:rsidRPr="1A55372F" w:rsidR="7BFB6C6C">
        <w:rPr>
          <w:rFonts w:ascii="Aptos" w:hAnsi="Aptos" w:eastAsia="Aptos" w:cs="Aptos"/>
          <w:b w:val="1"/>
          <w:bCs w:val="1"/>
          <w:noProof w:val="0"/>
          <w:sz w:val="24"/>
          <w:szCs w:val="24"/>
          <w:lang w:val="en-US"/>
        </w:rPr>
        <w:t>60 MtCO₂e target by 4.97 MtCO₂e</w:t>
      </w:r>
      <w:r w:rsidRPr="1A55372F" w:rsidR="7BFB6C6C">
        <w:rPr>
          <w:rFonts w:ascii="Aptos" w:hAnsi="Aptos" w:eastAsia="Aptos" w:cs="Aptos"/>
          <w:noProof w:val="0"/>
          <w:sz w:val="24"/>
          <w:szCs w:val="24"/>
          <w:lang w:val="en-US"/>
        </w:rPr>
        <w:t xml:space="preserve">, and approximately </w:t>
      </w:r>
      <w:r w:rsidRPr="1A55372F" w:rsidR="7BFB6C6C">
        <w:rPr>
          <w:rFonts w:ascii="Aptos" w:hAnsi="Aptos" w:eastAsia="Aptos" w:cs="Aptos"/>
          <w:b w:val="1"/>
          <w:bCs w:val="1"/>
          <w:noProof w:val="0"/>
          <w:sz w:val="24"/>
          <w:szCs w:val="24"/>
          <w:lang w:val="en-US"/>
        </w:rPr>
        <w:t>69.19 MtCO₂e in 2035</w:t>
      </w:r>
      <w:r w:rsidRPr="1A55372F" w:rsidR="7BFB6C6C">
        <w:rPr>
          <w:rFonts w:ascii="Aptos" w:hAnsi="Aptos" w:eastAsia="Aptos" w:cs="Aptos"/>
          <w:noProof w:val="0"/>
          <w:sz w:val="24"/>
          <w:szCs w:val="24"/>
          <w:lang w:val="en-US"/>
        </w:rPr>
        <w:t xml:space="preserve">, exceeding the </w:t>
      </w:r>
      <w:r w:rsidRPr="1A55372F" w:rsidR="7BFB6C6C">
        <w:rPr>
          <w:rFonts w:ascii="Aptos" w:hAnsi="Aptos" w:eastAsia="Aptos" w:cs="Aptos"/>
          <w:b w:val="1"/>
          <w:bCs w:val="1"/>
          <w:noProof w:val="0"/>
          <w:sz w:val="24"/>
          <w:szCs w:val="24"/>
          <w:lang w:val="en-US"/>
        </w:rPr>
        <w:t>47.5 MtCO₂e target midpoint by 21.69 MtCO₂e</w:t>
      </w:r>
      <w:r w:rsidRPr="1A55372F" w:rsidR="7BFB6C6C">
        <w:rPr>
          <w:rFonts w:ascii="Aptos" w:hAnsi="Aptos" w:eastAsia="Aptos" w:cs="Aptos"/>
          <w:noProof w:val="0"/>
          <w:sz w:val="24"/>
          <w:szCs w:val="24"/>
          <w:lang w:val="en-US"/>
        </w:rPr>
        <w:t>. The forecast is based solely on historical emissions patterns and therefore does not account for future policy, technological, or economic changes.</w:t>
      </w:r>
    </w:p>
    <w:p w:rsidR="7BFB6C6C" w:rsidP="1A55372F" w:rsidRDefault="7BFB6C6C" w14:paraId="7B8567F0" w14:textId="2A778806">
      <w:pPr>
        <w:bidi w:val="0"/>
        <w:spacing w:before="240" w:beforeAutospacing="off" w:after="240" w:afterAutospacing="off"/>
        <w:jc w:val="left"/>
      </w:pPr>
      <w:r w:rsidRPr="1A55372F" w:rsidR="7BFB6C6C">
        <w:rPr>
          <w:rFonts w:ascii="Aptos" w:hAnsi="Aptos" w:eastAsia="Aptos" w:cs="Aptos"/>
          <w:noProof w:val="0"/>
          <w:sz w:val="24"/>
          <w:szCs w:val="24"/>
          <w:lang w:val="en-US"/>
        </w:rPr>
        <w:t xml:space="preserve">The comparison between the recent historical trend and the required trajectory reinforces this finding: emissions increased by an average </w:t>
      </w:r>
      <w:r w:rsidRPr="1A55372F" w:rsidR="7BFB6C6C">
        <w:rPr>
          <w:rFonts w:ascii="Aptos" w:hAnsi="Aptos" w:eastAsia="Aptos" w:cs="Aptos"/>
          <w:b w:val="1"/>
          <w:bCs w:val="1"/>
          <w:noProof w:val="0"/>
          <w:sz w:val="24"/>
          <w:szCs w:val="24"/>
          <w:lang w:val="en-US"/>
        </w:rPr>
        <w:t>+0.58% annually from 2012–2023</w:t>
      </w:r>
      <w:r w:rsidRPr="1A55372F" w:rsidR="7BFB6C6C">
        <w:rPr>
          <w:rFonts w:ascii="Aptos" w:hAnsi="Aptos" w:eastAsia="Aptos" w:cs="Aptos"/>
          <w:noProof w:val="0"/>
          <w:sz w:val="24"/>
          <w:szCs w:val="24"/>
          <w:lang w:val="en-US"/>
        </w:rPr>
        <w:t xml:space="preserve">, whereas reaching the 2035 target midpoint requires emissions to decline by approximately </w:t>
      </w:r>
      <w:r w:rsidRPr="1A55372F" w:rsidR="7BFB6C6C">
        <w:rPr>
          <w:rFonts w:ascii="Aptos" w:hAnsi="Aptos" w:eastAsia="Aptos" w:cs="Aptos"/>
          <w:b w:val="1"/>
          <w:bCs w:val="1"/>
          <w:noProof w:val="0"/>
          <w:sz w:val="24"/>
          <w:szCs w:val="24"/>
          <w:lang w:val="en-US"/>
        </w:rPr>
        <w:t>-1.29% annually from 2023–2035</w:t>
      </w:r>
      <w:r w:rsidRPr="1A55372F" w:rsidR="7BFB6C6C">
        <w:rPr>
          <w:rFonts w:ascii="Aptos" w:hAnsi="Aptos" w:eastAsia="Aptos" w:cs="Aptos"/>
          <w:noProof w:val="0"/>
          <w:sz w:val="24"/>
          <w:szCs w:val="24"/>
          <w:lang w:val="en-US"/>
        </w:rPr>
        <w:t xml:space="preserve">, equivalent to roughly </w:t>
      </w:r>
      <w:r w:rsidRPr="1A55372F" w:rsidR="7BFB6C6C">
        <w:rPr>
          <w:rFonts w:ascii="Aptos" w:hAnsi="Aptos" w:eastAsia="Aptos" w:cs="Aptos"/>
          <w:b w:val="1"/>
          <w:bCs w:val="1"/>
          <w:noProof w:val="0"/>
          <w:sz w:val="24"/>
          <w:szCs w:val="24"/>
          <w:lang w:val="en-US"/>
        </w:rPr>
        <w:t>0.67 MtCO₂e per year on average</w:t>
      </w:r>
      <w:r w:rsidRPr="1A55372F" w:rsidR="7BFB6C6C">
        <w:rPr>
          <w:rFonts w:ascii="Aptos" w:hAnsi="Aptos" w:eastAsia="Aptos" w:cs="Aptos"/>
          <w:noProof w:val="0"/>
          <w:sz w:val="24"/>
          <w:szCs w:val="24"/>
          <w:lang w:val="en-US"/>
        </w:rPr>
        <w:t>.</w:t>
      </w:r>
    </w:p>
    <w:p w:rsidR="32127B6E" w:rsidP="32127B6E" w:rsidRDefault="32127B6E" w14:paraId="527B313A" w14:textId="17F9AECE">
      <w:pPr>
        <w:bidi w:val="0"/>
        <w:spacing w:before="240" w:beforeAutospacing="off" w:after="240" w:afterAutospacing="off"/>
        <w:jc w:val="left"/>
      </w:pPr>
      <w:r w:rsidRPr="1A03890B" w:rsidR="496ED266">
        <w:rPr>
          <w:rFonts w:ascii="Aptos" w:hAnsi="Aptos" w:eastAsia="Aptos" w:cs="Aptos"/>
          <w:b w:val="1"/>
          <w:bCs w:val="1"/>
          <w:noProof w:val="0"/>
          <w:sz w:val="24"/>
          <w:szCs w:val="24"/>
          <w:lang w:val="en-US"/>
        </w:rPr>
        <w:t>Key implication:</w:t>
      </w:r>
      <w:r w:rsidRPr="1A03890B" w:rsidR="496ED266">
        <w:rPr>
          <w:rFonts w:ascii="Aptos" w:hAnsi="Aptos" w:eastAsia="Aptos" w:cs="Aptos"/>
          <w:noProof w:val="0"/>
          <w:sz w:val="24"/>
          <w:szCs w:val="24"/>
          <w:lang w:val="en-US"/>
        </w:rPr>
        <w:t xml:space="preserve"> Based on historical trends alone, Singapore is </w:t>
      </w:r>
      <w:r w:rsidRPr="1A03890B" w:rsidR="7C1C68CA">
        <w:rPr>
          <w:rFonts w:ascii="Aptos" w:hAnsi="Aptos" w:eastAsia="Aptos" w:cs="Aptos"/>
          <w:b w:val="1"/>
          <w:bCs w:val="1"/>
          <w:noProof w:val="0"/>
          <w:sz w:val="24"/>
          <w:szCs w:val="24"/>
          <w:lang w:val="en-US"/>
        </w:rPr>
        <w:t>NOT</w:t>
      </w:r>
      <w:r w:rsidRPr="1A03890B" w:rsidR="496ED266">
        <w:rPr>
          <w:rFonts w:ascii="Aptos" w:hAnsi="Aptos" w:eastAsia="Aptos" w:cs="Aptos"/>
          <w:b w:val="1"/>
          <w:bCs w:val="1"/>
          <w:noProof w:val="0"/>
          <w:sz w:val="24"/>
          <w:szCs w:val="24"/>
          <w:lang w:val="en-US"/>
        </w:rPr>
        <w:t xml:space="preserve"> currently on track</w:t>
      </w:r>
      <w:r w:rsidRPr="1A03890B" w:rsidR="496ED266">
        <w:rPr>
          <w:rFonts w:ascii="Aptos" w:hAnsi="Aptos" w:eastAsia="Aptos" w:cs="Aptos"/>
          <w:noProof w:val="0"/>
          <w:sz w:val="24"/>
          <w:szCs w:val="24"/>
          <w:lang w:val="en-US"/>
        </w:rPr>
        <w:t xml:space="preserve"> to meet its 2030 and 2035 emissions targets. A </w:t>
      </w:r>
      <w:r w:rsidRPr="1A03890B" w:rsidR="496ED266">
        <w:rPr>
          <w:rFonts w:ascii="Aptos" w:hAnsi="Aptos" w:eastAsia="Aptos" w:cs="Aptos"/>
          <w:noProof w:val="0"/>
          <w:sz w:val="24"/>
          <w:szCs w:val="24"/>
          <w:lang w:val="en-US"/>
        </w:rPr>
        <w:t>substantial</w:t>
      </w:r>
      <w:r w:rsidRPr="1A03890B" w:rsidR="496ED266">
        <w:rPr>
          <w:rFonts w:ascii="Aptos" w:hAnsi="Aptos" w:eastAsia="Aptos" w:cs="Aptos"/>
          <w:noProof w:val="0"/>
          <w:sz w:val="24"/>
          <w:szCs w:val="24"/>
          <w:lang w:val="en-US"/>
        </w:rPr>
        <w:t xml:space="preserve"> shift from the historical emissions trajectory is </w:t>
      </w:r>
      <w:r w:rsidRPr="1A03890B" w:rsidR="496ED266">
        <w:rPr>
          <w:rFonts w:ascii="Aptos" w:hAnsi="Aptos" w:eastAsia="Aptos" w:cs="Aptos"/>
          <w:noProof w:val="0"/>
          <w:sz w:val="24"/>
          <w:szCs w:val="24"/>
          <w:lang w:val="en-US"/>
        </w:rPr>
        <w:t>required</w:t>
      </w:r>
      <w:r w:rsidRPr="1A03890B" w:rsidR="496ED266">
        <w:rPr>
          <w:rFonts w:ascii="Aptos" w:hAnsi="Aptos" w:eastAsia="Aptos" w:cs="Aptos"/>
          <w:noProof w:val="0"/>
          <w:sz w:val="24"/>
          <w:szCs w:val="24"/>
          <w:lang w:val="en-US"/>
        </w:rPr>
        <w:t>.</w:t>
      </w:r>
    </w:p>
    <w:p w:rsidR="73D6CFF3" w:rsidP="32127B6E" w:rsidRDefault="73D6CFF3" w14:paraId="4FE845DB" w14:textId="401C8F1B">
      <w:pPr>
        <w:pStyle w:val="Heading1"/>
      </w:pPr>
      <w:bookmarkStart w:name="_Toc1602367574" w:id="393006490"/>
      <w:bookmarkStart w:name="_Toc118771636" w:id="527647382"/>
      <w:r w:rsidR="5B4BEDD5">
        <w:rPr/>
        <w:t>Answering Business Questions</w:t>
      </w:r>
      <w:bookmarkEnd w:id="393006490"/>
      <w:bookmarkEnd w:id="527647382"/>
    </w:p>
    <w:p w:rsidR="5B4BEDD5" w:rsidP="1A03890B" w:rsidRDefault="5B4BEDD5" w14:paraId="24363FB4" w14:textId="564C0236">
      <w:pPr>
        <w:pStyle w:val="ListParagraph"/>
        <w:numPr>
          <w:ilvl w:val="0"/>
          <w:numId w:val="41"/>
        </w:numPr>
        <w:suppressLineNumbers w:val="0"/>
        <w:spacing w:before="0" w:beforeAutospacing="off" w:after="0" w:afterAutospacing="off" w:line="279" w:lineRule="auto"/>
        <w:jc w:val="left"/>
        <w:rPr>
          <w:rFonts w:ascii="Aptos" w:hAnsi="Aptos" w:eastAsia="Aptos" w:cs="Aptos"/>
          <w:b w:val="0"/>
          <w:bCs w:val="0"/>
          <w:noProof w:val="0"/>
          <w:sz w:val="24"/>
          <w:szCs w:val="24"/>
          <w:lang w:val="en-US"/>
        </w:rPr>
      </w:pPr>
      <w:r w:rsidRPr="1A03890B" w:rsidR="5B4BEDD5">
        <w:rPr>
          <w:rFonts w:ascii="Aptos" w:hAnsi="Aptos" w:eastAsia="Aptos" w:cs="Aptos"/>
          <w:b w:val="0"/>
          <w:bCs w:val="0"/>
          <w:noProof w:val="0"/>
          <w:sz w:val="24"/>
          <w:szCs w:val="24"/>
          <w:lang w:val="en-US"/>
        </w:rPr>
        <w:t>How have Singapore's total emissions changed over time?</w:t>
      </w:r>
    </w:p>
    <w:p w:rsidR="1A03890B" w:rsidP="1A03890B" w:rsidRDefault="1A03890B" w14:paraId="5A35C72C" w14:textId="0E998E9B">
      <w:pPr>
        <w:pStyle w:val="ListParagraph"/>
        <w:suppressLineNumbers w:val="0"/>
        <w:bidi w:val="0"/>
        <w:spacing w:before="0" w:beforeAutospacing="off" w:after="0" w:afterAutospacing="off" w:line="279" w:lineRule="auto"/>
        <w:ind w:left="720"/>
        <w:jc w:val="left"/>
        <w:rPr>
          <w:rFonts w:ascii="Aptos" w:hAnsi="Aptos" w:eastAsia="Aptos" w:cs="Aptos"/>
          <w:b w:val="0"/>
          <w:bCs w:val="0"/>
          <w:noProof w:val="0"/>
          <w:sz w:val="12"/>
          <w:szCs w:val="12"/>
          <w:lang w:val="en-US"/>
        </w:rPr>
      </w:pPr>
    </w:p>
    <w:p w:rsidR="4EFB4EE5" w:rsidP="32127B6E" w:rsidRDefault="4EFB4EE5" w14:paraId="1B8C847E" w14:textId="7514A9D4">
      <w:pPr>
        <w:pStyle w:val="Normal"/>
        <w:suppressLineNumbers w:val="0"/>
        <w:bidi w:val="0"/>
        <w:spacing w:before="0" w:beforeAutospacing="off" w:after="0" w:afterAutospacing="off" w:line="279" w:lineRule="auto"/>
        <w:ind w:left="0"/>
        <w:jc w:val="left"/>
      </w:pPr>
      <w:r w:rsidRPr="32127B6E" w:rsidR="5B4BEDD5">
        <w:rPr>
          <w:rFonts w:ascii="Aptos" w:hAnsi="Aptos" w:eastAsia="Aptos" w:cs="Aptos"/>
          <w:b w:val="0"/>
          <w:bCs w:val="0"/>
          <w:noProof w:val="0"/>
          <w:sz w:val="24"/>
          <w:szCs w:val="24"/>
          <w:lang w:val="en-US"/>
        </w:rPr>
        <w:t xml:space="preserve">Singapore’s total GHG emissions showed an </w:t>
      </w:r>
      <w:r w:rsidRPr="32127B6E" w:rsidR="5B4BEDD5">
        <w:rPr>
          <w:rFonts w:ascii="Aptos" w:hAnsi="Aptos" w:eastAsia="Aptos" w:cs="Aptos"/>
          <w:b w:val="0"/>
          <w:bCs w:val="0"/>
          <w:noProof w:val="0"/>
          <w:sz w:val="24"/>
          <w:szCs w:val="24"/>
          <w:lang w:val="en-US"/>
        </w:rPr>
        <w:t>overall upward trajectory from 2000 to 2023</w:t>
      </w:r>
      <w:r w:rsidRPr="32127B6E" w:rsidR="5B4BEDD5">
        <w:rPr>
          <w:rFonts w:ascii="Aptos" w:hAnsi="Aptos" w:eastAsia="Aptos" w:cs="Aptos"/>
          <w:b w:val="0"/>
          <w:bCs w:val="0"/>
          <w:noProof w:val="0"/>
          <w:sz w:val="24"/>
          <w:szCs w:val="24"/>
          <w:lang w:val="en-US"/>
        </w:rPr>
        <w:t xml:space="preserve">, increasing from the lower end of the observed range to </w:t>
      </w:r>
      <w:r w:rsidRPr="32127B6E" w:rsidR="5B4BEDD5">
        <w:rPr>
          <w:rFonts w:ascii="Aptos" w:hAnsi="Aptos" w:eastAsia="Aptos" w:cs="Aptos"/>
          <w:b w:val="0"/>
          <w:bCs w:val="0"/>
          <w:noProof w:val="0"/>
          <w:sz w:val="24"/>
          <w:szCs w:val="24"/>
          <w:lang w:val="en-US"/>
        </w:rPr>
        <w:t xml:space="preserve">55.5 </w:t>
      </w:r>
      <w:r w:rsidRPr="32127B6E" w:rsidR="5B4BEDD5">
        <w:rPr>
          <w:rFonts w:ascii="Aptos" w:hAnsi="Aptos" w:eastAsia="Aptos" w:cs="Aptos"/>
          <w:b w:val="0"/>
          <w:bCs w:val="0"/>
          <w:noProof w:val="0"/>
          <w:sz w:val="24"/>
          <w:szCs w:val="24"/>
          <w:lang w:val="en-US"/>
        </w:rPr>
        <w:t>MtCO₂e</w:t>
      </w:r>
      <w:r w:rsidRPr="32127B6E" w:rsidR="5B4BEDD5">
        <w:rPr>
          <w:rFonts w:ascii="Aptos" w:hAnsi="Aptos" w:eastAsia="Aptos" w:cs="Aptos"/>
          <w:b w:val="0"/>
          <w:bCs w:val="0"/>
          <w:noProof w:val="0"/>
          <w:sz w:val="24"/>
          <w:szCs w:val="24"/>
          <w:lang w:val="en-US"/>
        </w:rPr>
        <w:t xml:space="preserve"> in 2023</w:t>
      </w:r>
      <w:r w:rsidRPr="32127B6E" w:rsidR="5B4BEDD5">
        <w:rPr>
          <w:rFonts w:ascii="Aptos" w:hAnsi="Aptos" w:eastAsia="Aptos" w:cs="Aptos"/>
          <w:b w:val="0"/>
          <w:bCs w:val="0"/>
          <w:noProof w:val="0"/>
          <w:sz w:val="24"/>
          <w:szCs w:val="24"/>
          <w:lang w:val="en-US"/>
        </w:rPr>
        <w:t xml:space="preserve">. Although emissions declined by </w:t>
      </w:r>
      <w:r w:rsidRPr="32127B6E" w:rsidR="5B4BEDD5">
        <w:rPr>
          <w:rFonts w:ascii="Aptos" w:hAnsi="Aptos" w:eastAsia="Aptos" w:cs="Aptos"/>
          <w:b w:val="0"/>
          <w:bCs w:val="0"/>
          <w:noProof w:val="0"/>
          <w:sz w:val="24"/>
          <w:szCs w:val="24"/>
          <w:lang w:val="en-US"/>
        </w:rPr>
        <w:t>5.29% in 2023</w:t>
      </w:r>
      <w:r w:rsidRPr="32127B6E" w:rsidR="5B4BEDD5">
        <w:rPr>
          <w:rFonts w:ascii="Aptos" w:hAnsi="Aptos" w:eastAsia="Aptos" w:cs="Aptos"/>
          <w:b w:val="0"/>
          <w:bCs w:val="0"/>
          <w:noProof w:val="0"/>
          <w:sz w:val="24"/>
          <w:szCs w:val="24"/>
          <w:lang w:val="en-US"/>
        </w:rPr>
        <w:t xml:space="preserve">, the longer-term trend </w:t>
      </w:r>
      <w:r w:rsidRPr="32127B6E" w:rsidR="5B4BEDD5">
        <w:rPr>
          <w:rFonts w:ascii="Aptos" w:hAnsi="Aptos" w:eastAsia="Aptos" w:cs="Aptos"/>
          <w:b w:val="0"/>
          <w:bCs w:val="0"/>
          <w:noProof w:val="0"/>
          <w:sz w:val="24"/>
          <w:szCs w:val="24"/>
          <w:lang w:val="en-US"/>
        </w:rPr>
        <w:t>remains</w:t>
      </w:r>
      <w:r w:rsidRPr="32127B6E" w:rsidR="5B4BEDD5">
        <w:rPr>
          <w:rFonts w:ascii="Aptos" w:hAnsi="Aptos" w:eastAsia="Aptos" w:cs="Aptos"/>
          <w:b w:val="0"/>
          <w:bCs w:val="0"/>
          <w:noProof w:val="0"/>
          <w:sz w:val="24"/>
          <w:szCs w:val="24"/>
          <w:lang w:val="en-US"/>
        </w:rPr>
        <w:t xml:space="preserve"> upward, </w:t>
      </w:r>
      <w:r w:rsidRPr="32127B6E" w:rsidR="5B4BEDD5">
        <w:rPr>
          <w:rFonts w:ascii="Aptos" w:hAnsi="Aptos" w:eastAsia="Aptos" w:cs="Aptos"/>
          <w:b w:val="0"/>
          <w:bCs w:val="0"/>
          <w:noProof w:val="0"/>
          <w:sz w:val="24"/>
          <w:szCs w:val="24"/>
          <w:lang w:val="en-US"/>
        </w:rPr>
        <w:t>indicating</w:t>
      </w:r>
      <w:r w:rsidRPr="32127B6E" w:rsidR="5B4BEDD5">
        <w:rPr>
          <w:rFonts w:ascii="Aptos" w:hAnsi="Aptos" w:eastAsia="Aptos" w:cs="Aptos"/>
          <w:b w:val="0"/>
          <w:bCs w:val="0"/>
          <w:noProof w:val="0"/>
          <w:sz w:val="24"/>
          <w:szCs w:val="24"/>
          <w:lang w:val="en-US"/>
        </w:rPr>
        <w:t xml:space="preserve"> that a sustained reduction in emissions has not yet been achieved.</w:t>
      </w:r>
    </w:p>
    <w:p w:rsidR="4EFB4EE5" w:rsidP="32127B6E" w:rsidRDefault="4EFB4EE5" w14:paraId="1409A1BE" w14:textId="367E0B51">
      <w:pPr>
        <w:pStyle w:val="Normal"/>
        <w:suppressLineNumbers w:val="0"/>
        <w:bidi w:val="0"/>
        <w:spacing w:before="0" w:beforeAutospacing="off" w:after="0" w:afterAutospacing="off" w:line="279" w:lineRule="auto"/>
        <w:ind w:left="0"/>
        <w:jc w:val="left"/>
        <w:rPr>
          <w:rFonts w:ascii="Aptos" w:hAnsi="Aptos" w:eastAsia="Aptos" w:cs="Aptos"/>
          <w:b w:val="0"/>
          <w:bCs w:val="0"/>
          <w:noProof w:val="0"/>
          <w:sz w:val="24"/>
          <w:szCs w:val="24"/>
          <w:lang w:val="en-US"/>
        </w:rPr>
      </w:pPr>
    </w:p>
    <w:p w:rsidR="4EFB4EE5" w:rsidP="32127B6E" w:rsidRDefault="4EFB4EE5" w14:paraId="31B81B9D" w14:textId="267705CB">
      <w:pPr>
        <w:pStyle w:val="ListParagraph"/>
        <w:numPr>
          <w:ilvl w:val="0"/>
          <w:numId w:val="41"/>
        </w:numPr>
        <w:suppressLineNumbers w:val="0"/>
        <w:bidi w:val="0"/>
        <w:spacing w:before="0" w:beforeAutospacing="off" w:after="0" w:afterAutospacing="off" w:line="279" w:lineRule="auto"/>
        <w:ind/>
        <w:jc w:val="left"/>
        <w:rPr>
          <w:rFonts w:ascii="Aptos" w:hAnsi="Aptos" w:eastAsia="Aptos" w:cs="Aptos"/>
          <w:b w:val="0"/>
          <w:bCs w:val="0"/>
          <w:noProof w:val="0"/>
          <w:sz w:val="24"/>
          <w:szCs w:val="24"/>
          <w:lang w:val="en-US"/>
        </w:rPr>
      </w:pPr>
      <w:r w:rsidRPr="1A03890B" w:rsidR="5B4BEDD5">
        <w:rPr>
          <w:rFonts w:ascii="Aptos" w:hAnsi="Aptos" w:eastAsia="Aptos" w:cs="Aptos"/>
          <w:b w:val="0"/>
          <w:bCs w:val="0"/>
          <w:noProof w:val="0"/>
          <w:sz w:val="24"/>
          <w:szCs w:val="24"/>
          <w:lang w:val="en-US"/>
        </w:rPr>
        <w:t>Which sectors contribute the most to emissions?</w:t>
      </w:r>
    </w:p>
    <w:p w:rsidR="1A03890B" w:rsidP="1A03890B" w:rsidRDefault="1A03890B" w14:paraId="476F5D10" w14:textId="0CBD92DC">
      <w:pPr>
        <w:pStyle w:val="ListParagraph"/>
        <w:suppressLineNumbers w:val="0"/>
        <w:bidi w:val="0"/>
        <w:spacing w:before="0" w:beforeAutospacing="off" w:after="0" w:afterAutospacing="off" w:line="279" w:lineRule="auto"/>
        <w:ind w:left="720"/>
        <w:jc w:val="left"/>
        <w:rPr>
          <w:rFonts w:ascii="Aptos" w:hAnsi="Aptos" w:eastAsia="Aptos" w:cs="Aptos"/>
          <w:b w:val="0"/>
          <w:bCs w:val="0"/>
          <w:noProof w:val="0"/>
          <w:sz w:val="12"/>
          <w:szCs w:val="12"/>
          <w:lang w:val="en-US"/>
        </w:rPr>
      </w:pPr>
    </w:p>
    <w:p w:rsidR="4EFB4EE5" w:rsidP="32127B6E" w:rsidRDefault="4EFB4EE5" w14:paraId="76342173" w14:textId="728BD433">
      <w:pPr>
        <w:pStyle w:val="Normal"/>
        <w:suppressLineNumbers w:val="0"/>
        <w:bidi w:val="0"/>
        <w:spacing w:before="0" w:beforeAutospacing="off" w:after="0" w:afterAutospacing="off" w:line="279" w:lineRule="auto"/>
        <w:ind w:left="0"/>
        <w:jc w:val="left"/>
      </w:pPr>
      <w:r w:rsidRPr="32127B6E" w:rsidR="5B4BEDD5">
        <w:rPr>
          <w:rFonts w:ascii="Aptos" w:hAnsi="Aptos" w:eastAsia="Aptos" w:cs="Aptos"/>
          <w:b w:val="0"/>
          <w:bCs w:val="0"/>
          <w:noProof w:val="0"/>
          <w:sz w:val="24"/>
          <w:szCs w:val="24"/>
          <w:lang w:val="en-US"/>
        </w:rPr>
        <w:t xml:space="preserve">Industry is the largest contributor, followed by Power and Transport. Most sector emissions are classified as primary emissions, while Buildings have a </w:t>
      </w:r>
      <w:r w:rsidRPr="32127B6E" w:rsidR="5B4BEDD5">
        <w:rPr>
          <w:rFonts w:ascii="Aptos" w:hAnsi="Aptos" w:eastAsia="Aptos" w:cs="Aptos"/>
          <w:b w:val="0"/>
          <w:bCs w:val="0"/>
          <w:noProof w:val="0"/>
          <w:sz w:val="24"/>
          <w:szCs w:val="24"/>
          <w:lang w:val="en-US"/>
        </w:rPr>
        <w:t>relatively larger</w:t>
      </w:r>
      <w:r w:rsidRPr="32127B6E" w:rsidR="5B4BEDD5">
        <w:rPr>
          <w:rFonts w:ascii="Aptos" w:hAnsi="Aptos" w:eastAsia="Aptos" w:cs="Aptos"/>
          <w:b w:val="0"/>
          <w:bCs w:val="0"/>
          <w:noProof w:val="0"/>
          <w:sz w:val="24"/>
          <w:szCs w:val="24"/>
          <w:lang w:val="en-US"/>
        </w:rPr>
        <w:t xml:space="preserve"> share of secondary emissions associated with electricity consumption. This </w:t>
      </w:r>
      <w:r w:rsidRPr="32127B6E" w:rsidR="5B4BEDD5">
        <w:rPr>
          <w:rFonts w:ascii="Aptos" w:hAnsi="Aptos" w:eastAsia="Aptos" w:cs="Aptos"/>
          <w:b w:val="0"/>
          <w:bCs w:val="0"/>
          <w:noProof w:val="0"/>
          <w:sz w:val="24"/>
          <w:szCs w:val="24"/>
          <w:lang w:val="en-US"/>
        </w:rPr>
        <w:t>indicates</w:t>
      </w:r>
      <w:r w:rsidRPr="32127B6E" w:rsidR="5B4BEDD5">
        <w:rPr>
          <w:rFonts w:ascii="Aptos" w:hAnsi="Aptos" w:eastAsia="Aptos" w:cs="Aptos"/>
          <w:b w:val="0"/>
          <w:bCs w:val="0"/>
          <w:noProof w:val="0"/>
          <w:sz w:val="24"/>
          <w:szCs w:val="24"/>
          <w:lang w:val="en-US"/>
        </w:rPr>
        <w:t xml:space="preserve"> that industrial and power-related activities are key areas for </w:t>
      </w:r>
      <w:r w:rsidRPr="32127B6E" w:rsidR="5B4BEDD5">
        <w:rPr>
          <w:rFonts w:ascii="Aptos" w:hAnsi="Aptos" w:eastAsia="Aptos" w:cs="Aptos"/>
          <w:b w:val="0"/>
          <w:bCs w:val="0"/>
          <w:noProof w:val="0"/>
          <w:sz w:val="24"/>
          <w:szCs w:val="24"/>
          <w:lang w:val="en-US"/>
        </w:rPr>
        <w:t>emissions</w:t>
      </w:r>
      <w:r w:rsidRPr="32127B6E" w:rsidR="5B4BEDD5">
        <w:rPr>
          <w:rFonts w:ascii="Aptos" w:hAnsi="Aptos" w:eastAsia="Aptos" w:cs="Aptos"/>
          <w:b w:val="0"/>
          <w:bCs w:val="0"/>
          <w:noProof w:val="0"/>
          <w:sz w:val="24"/>
          <w:szCs w:val="24"/>
          <w:lang w:val="en-US"/>
        </w:rPr>
        <w:t xml:space="preserve"> reduction.</w:t>
      </w:r>
    </w:p>
    <w:p w:rsidR="4EFB4EE5" w:rsidP="32127B6E" w:rsidRDefault="4EFB4EE5" w14:paraId="12E0AC66" w14:textId="7B4FF39E">
      <w:pPr>
        <w:pStyle w:val="Normal"/>
        <w:suppressLineNumbers w:val="0"/>
        <w:bidi w:val="0"/>
        <w:spacing w:before="0" w:beforeAutospacing="off" w:after="0" w:afterAutospacing="off" w:line="279" w:lineRule="auto"/>
        <w:ind w:left="0"/>
        <w:jc w:val="left"/>
      </w:pPr>
      <w:r>
        <w:br/>
      </w:r>
      <w:r w:rsidRPr="1A03890B" w:rsidR="62FD8C41">
        <w:rPr>
          <w:rFonts w:ascii="Aptos" w:hAnsi="Aptos" w:eastAsia="Aptos" w:cs="Aptos"/>
          <w:b w:val="1"/>
          <w:bCs w:val="1"/>
          <w:noProof w:val="0"/>
          <w:sz w:val="24"/>
          <w:szCs w:val="24"/>
          <w:lang w:val="en-US"/>
        </w:rPr>
        <w:t>Primary Emission</w:t>
      </w:r>
      <w:r w:rsidRPr="1A03890B" w:rsidR="62FD8C41">
        <w:rPr>
          <w:rFonts w:ascii="Aptos" w:hAnsi="Aptos" w:eastAsia="Aptos" w:cs="Aptos"/>
          <w:b w:val="0"/>
          <w:bCs w:val="0"/>
          <w:noProof w:val="0"/>
          <w:sz w:val="24"/>
          <w:szCs w:val="24"/>
          <w:lang w:val="en-US"/>
        </w:rPr>
        <w:t xml:space="preserve">: </w:t>
      </w:r>
      <w:r w:rsidRPr="1A03890B" w:rsidR="62FD8C41">
        <w:rPr>
          <w:rFonts w:ascii="Aptos" w:hAnsi="Aptos" w:eastAsia="Aptos" w:cs="Aptos"/>
          <w:noProof w:val="0"/>
          <w:sz w:val="24"/>
          <w:szCs w:val="24"/>
          <w:lang w:val="en-US"/>
        </w:rPr>
        <w:t>Direct GHG emissions from a sector’s owned or controlled sources.</w:t>
      </w:r>
    </w:p>
    <w:p w:rsidR="62FD8C41" w:rsidP="1A03890B" w:rsidRDefault="62FD8C41" w14:paraId="00557485" w14:textId="674D13C1">
      <w:pPr>
        <w:pStyle w:val="Normal"/>
        <w:suppressLineNumbers w:val="0"/>
        <w:bidi w:val="0"/>
        <w:spacing w:before="0" w:beforeAutospacing="off" w:after="0" w:afterAutospacing="off" w:line="279" w:lineRule="auto"/>
        <w:ind w:left="0"/>
        <w:jc w:val="left"/>
      </w:pPr>
      <w:r w:rsidRPr="1A03890B" w:rsidR="62FD8C41">
        <w:rPr>
          <w:rFonts w:ascii="Aptos" w:hAnsi="Aptos" w:eastAsia="Aptos" w:cs="Aptos"/>
          <w:b w:val="1"/>
          <w:bCs w:val="1"/>
          <w:noProof w:val="0"/>
          <w:sz w:val="24"/>
          <w:szCs w:val="24"/>
          <w:lang w:val="en-US"/>
        </w:rPr>
        <w:t>Secondary Emission</w:t>
      </w:r>
      <w:r w:rsidRPr="1A03890B" w:rsidR="62FD8C41">
        <w:rPr>
          <w:rFonts w:ascii="Aptos" w:hAnsi="Aptos" w:eastAsia="Aptos" w:cs="Aptos"/>
          <w:noProof w:val="0"/>
          <w:sz w:val="24"/>
          <w:szCs w:val="24"/>
          <w:lang w:val="en-US"/>
        </w:rPr>
        <w:t xml:space="preserve">: A sector's share of emissions based on its share of electricity consumption. </w:t>
      </w:r>
    </w:p>
    <w:p w:rsidR="1A03890B" w:rsidP="1A03890B" w:rsidRDefault="1A03890B" w14:paraId="2EA67B54" w14:textId="31BDF414">
      <w:pPr>
        <w:pStyle w:val="Normal"/>
        <w:suppressLineNumbers w:val="0"/>
        <w:bidi w:val="0"/>
        <w:spacing w:before="0" w:beforeAutospacing="off" w:after="0" w:afterAutospacing="off" w:line="279" w:lineRule="auto"/>
        <w:ind w:left="0"/>
        <w:jc w:val="left"/>
        <w:rPr>
          <w:rFonts w:ascii="Aptos" w:hAnsi="Aptos" w:eastAsia="Aptos" w:cs="Aptos"/>
          <w:noProof w:val="0"/>
          <w:sz w:val="24"/>
          <w:szCs w:val="24"/>
          <w:lang w:val="en-US"/>
        </w:rPr>
      </w:pPr>
    </w:p>
    <w:p w:rsidR="4EFB4EE5" w:rsidP="32127B6E" w:rsidRDefault="4EFB4EE5" w14:paraId="1E73D8C4" w14:textId="626548C3">
      <w:pPr>
        <w:pStyle w:val="ListParagraph"/>
        <w:numPr>
          <w:ilvl w:val="0"/>
          <w:numId w:val="41"/>
        </w:numPr>
        <w:suppressLineNumbers w:val="0"/>
        <w:bidi w:val="0"/>
        <w:spacing w:before="0" w:beforeAutospacing="off" w:after="0" w:afterAutospacing="off" w:line="279" w:lineRule="auto"/>
        <w:ind/>
        <w:jc w:val="left"/>
        <w:rPr>
          <w:rFonts w:ascii="Aptos" w:hAnsi="Aptos" w:eastAsia="Aptos" w:cs="Aptos"/>
          <w:b w:val="0"/>
          <w:bCs w:val="0"/>
          <w:noProof w:val="0"/>
          <w:sz w:val="24"/>
          <w:szCs w:val="24"/>
          <w:lang w:val="en-US"/>
        </w:rPr>
      </w:pPr>
      <w:r w:rsidRPr="1A03890B" w:rsidR="5B4BEDD5">
        <w:rPr>
          <w:rFonts w:ascii="Aptos" w:hAnsi="Aptos" w:eastAsia="Aptos" w:cs="Aptos"/>
          <w:b w:val="0"/>
          <w:bCs w:val="0"/>
          <w:noProof w:val="0"/>
          <w:sz w:val="24"/>
          <w:szCs w:val="24"/>
          <w:lang w:val="en-US"/>
        </w:rPr>
        <w:t>Which sectors have experienced the greatest increase or decrease in greenhouse gas emissions over time?</w:t>
      </w:r>
    </w:p>
    <w:p w:rsidR="1A03890B" w:rsidP="1A03890B" w:rsidRDefault="1A03890B" w14:paraId="764C809B" w14:textId="2E34B4C0">
      <w:pPr>
        <w:pStyle w:val="ListParagraph"/>
        <w:suppressLineNumbers w:val="0"/>
        <w:bidi w:val="0"/>
        <w:spacing w:before="0" w:beforeAutospacing="off" w:after="0" w:afterAutospacing="off" w:line="279" w:lineRule="auto"/>
        <w:ind w:left="720"/>
        <w:jc w:val="left"/>
        <w:rPr>
          <w:rFonts w:ascii="Aptos" w:hAnsi="Aptos" w:eastAsia="Aptos" w:cs="Aptos"/>
          <w:b w:val="0"/>
          <w:bCs w:val="0"/>
          <w:noProof w:val="0"/>
          <w:sz w:val="12"/>
          <w:szCs w:val="12"/>
          <w:lang w:val="en-US"/>
        </w:rPr>
      </w:pPr>
    </w:p>
    <w:p w:rsidR="4EFB4EE5" w:rsidP="32127B6E" w:rsidRDefault="4EFB4EE5" w14:paraId="5EE8BE6D" w14:textId="56E0BA2C">
      <w:pPr>
        <w:pStyle w:val="Normal"/>
        <w:suppressLineNumbers w:val="0"/>
        <w:bidi w:val="0"/>
        <w:spacing w:before="0" w:beforeAutospacing="off" w:after="0" w:afterAutospacing="off" w:line="279" w:lineRule="auto"/>
        <w:ind w:left="0" w:right="0"/>
        <w:jc w:val="left"/>
      </w:pPr>
      <w:r w:rsidRPr="32127B6E" w:rsidR="5B4BEDD5">
        <w:rPr>
          <w:rFonts w:ascii="Aptos" w:hAnsi="Aptos" w:eastAsia="Aptos" w:cs="Aptos"/>
          <w:b w:val="0"/>
          <w:bCs w:val="0"/>
          <w:noProof w:val="0"/>
          <w:sz w:val="24"/>
          <w:szCs w:val="24"/>
          <w:lang w:val="en-US"/>
        </w:rPr>
        <w:t xml:space="preserve">Emissions </w:t>
      </w:r>
      <w:r w:rsidRPr="32127B6E" w:rsidR="5B4BEDD5">
        <w:rPr>
          <w:rFonts w:ascii="Aptos" w:hAnsi="Aptos" w:eastAsia="Aptos" w:cs="Aptos"/>
          <w:b w:val="0"/>
          <w:bCs w:val="0"/>
          <w:noProof w:val="0"/>
          <w:sz w:val="24"/>
          <w:szCs w:val="24"/>
          <w:lang w:val="en-US"/>
        </w:rPr>
        <w:t>remain</w:t>
      </w:r>
      <w:r w:rsidRPr="32127B6E" w:rsidR="5B4BEDD5">
        <w:rPr>
          <w:rFonts w:ascii="Aptos" w:hAnsi="Aptos" w:eastAsia="Aptos" w:cs="Aptos"/>
          <w:b w:val="0"/>
          <w:bCs w:val="0"/>
          <w:noProof w:val="0"/>
          <w:sz w:val="24"/>
          <w:szCs w:val="24"/>
          <w:lang w:val="en-US"/>
        </w:rPr>
        <w:t xml:space="preserve"> particularly concentrated in the Industry and Power sectors, making changes in these sectors especially important to Singapore’s overall emissions trajectory. The available sector-level dataset covers 2020–2023, so conclusions about long-term sector increases or decreases are more limited than the overall emissions analysis.</w:t>
      </w:r>
    </w:p>
    <w:p w:rsidR="4EFB4EE5" w:rsidP="32127B6E" w:rsidRDefault="4EFB4EE5" w14:paraId="59DAF8D6" w14:textId="4E3441BE">
      <w:pPr>
        <w:pStyle w:val="Normal"/>
        <w:suppressLineNumbers w:val="0"/>
        <w:bidi w:val="0"/>
        <w:spacing w:before="0" w:beforeAutospacing="off" w:after="0" w:afterAutospacing="off" w:line="279" w:lineRule="auto"/>
        <w:ind w:left="0"/>
        <w:jc w:val="left"/>
        <w:rPr>
          <w:rFonts w:ascii="Aptos" w:hAnsi="Aptos" w:eastAsia="Aptos" w:cs="Aptos"/>
          <w:b w:val="0"/>
          <w:bCs w:val="0"/>
          <w:noProof w:val="0"/>
          <w:sz w:val="24"/>
          <w:szCs w:val="24"/>
          <w:lang w:val="en-US"/>
        </w:rPr>
      </w:pPr>
    </w:p>
    <w:p w:rsidR="4EFB4EE5" w:rsidP="32127B6E" w:rsidRDefault="4EFB4EE5" w14:paraId="165367D8" w14:textId="0E701635">
      <w:pPr>
        <w:pStyle w:val="ListParagraph"/>
        <w:numPr>
          <w:ilvl w:val="0"/>
          <w:numId w:val="41"/>
        </w:numPr>
        <w:suppressLineNumbers w:val="0"/>
        <w:bidi w:val="0"/>
        <w:spacing w:before="0" w:beforeAutospacing="off" w:after="0" w:afterAutospacing="off" w:line="279" w:lineRule="auto"/>
        <w:ind/>
        <w:jc w:val="left"/>
        <w:rPr>
          <w:rFonts w:ascii="Aptos" w:hAnsi="Aptos" w:eastAsia="Aptos" w:cs="Aptos"/>
          <w:b w:val="0"/>
          <w:bCs w:val="0"/>
          <w:noProof w:val="0"/>
          <w:sz w:val="24"/>
          <w:szCs w:val="24"/>
          <w:lang w:val="en-US"/>
        </w:rPr>
      </w:pPr>
      <w:r w:rsidRPr="1A03890B" w:rsidR="5B4BEDD5">
        <w:rPr>
          <w:rFonts w:ascii="Aptos" w:hAnsi="Aptos" w:eastAsia="Aptos" w:cs="Aptos"/>
          <w:b w:val="0"/>
          <w:bCs w:val="0"/>
          <w:noProof w:val="0"/>
          <w:sz w:val="24"/>
          <w:szCs w:val="24"/>
          <w:lang w:val="en-US"/>
        </w:rPr>
        <w:t>How has Singapore's energy transition evolved over time?</w:t>
      </w:r>
    </w:p>
    <w:p w:rsidR="1A03890B" w:rsidP="1A03890B" w:rsidRDefault="1A03890B" w14:paraId="0FCCA729" w14:textId="25554D56">
      <w:pPr>
        <w:pStyle w:val="ListParagraph"/>
        <w:suppressLineNumbers w:val="0"/>
        <w:bidi w:val="0"/>
        <w:spacing w:before="0" w:beforeAutospacing="off" w:after="0" w:afterAutospacing="off" w:line="279" w:lineRule="auto"/>
        <w:ind w:left="720"/>
        <w:jc w:val="left"/>
        <w:rPr>
          <w:rFonts w:ascii="Aptos" w:hAnsi="Aptos" w:eastAsia="Aptos" w:cs="Aptos"/>
          <w:b w:val="0"/>
          <w:bCs w:val="0"/>
          <w:noProof w:val="0"/>
          <w:sz w:val="12"/>
          <w:szCs w:val="12"/>
          <w:lang w:val="en-US"/>
        </w:rPr>
      </w:pPr>
    </w:p>
    <w:p w:rsidR="4EFB4EE5" w:rsidP="32127B6E" w:rsidRDefault="4EFB4EE5" w14:paraId="62A4DADE" w14:textId="137B0450">
      <w:pPr>
        <w:pStyle w:val="Normal"/>
        <w:suppressLineNumbers w:val="0"/>
        <w:bidi w:val="0"/>
        <w:spacing w:before="0" w:beforeAutospacing="off" w:after="0" w:afterAutospacing="off" w:line="279" w:lineRule="auto"/>
        <w:ind w:left="0"/>
        <w:jc w:val="left"/>
      </w:pPr>
      <w:r w:rsidRPr="1A03890B" w:rsidR="5B4BEDD5">
        <w:rPr>
          <w:rFonts w:ascii="Aptos" w:hAnsi="Aptos" w:eastAsia="Aptos" w:cs="Aptos"/>
          <w:b w:val="0"/>
          <w:bCs w:val="0"/>
          <w:noProof w:val="0"/>
          <w:sz w:val="24"/>
          <w:szCs w:val="24"/>
          <w:lang w:val="en-US"/>
        </w:rPr>
        <w:t xml:space="preserve">Singapore’s renewable energy share has gradually increased from 0.78% in 2009 to 1.27% in </w:t>
      </w:r>
      <w:r w:rsidRPr="1A03890B" w:rsidR="40D71A73">
        <w:rPr>
          <w:rFonts w:ascii="Aptos" w:hAnsi="Aptos" w:eastAsia="Aptos" w:cs="Aptos"/>
          <w:b w:val="0"/>
          <w:bCs w:val="0"/>
          <w:noProof w:val="0"/>
          <w:sz w:val="24"/>
          <w:szCs w:val="24"/>
          <w:lang w:val="en-US"/>
        </w:rPr>
        <w:t>2023 but</w:t>
      </w:r>
      <w:r w:rsidRPr="1A03890B" w:rsidR="5B4BEDD5">
        <w:rPr>
          <w:rFonts w:ascii="Aptos" w:hAnsi="Aptos" w:eastAsia="Aptos" w:cs="Aptos"/>
          <w:b w:val="0"/>
          <w:bCs w:val="0"/>
          <w:noProof w:val="0"/>
          <w:sz w:val="24"/>
          <w:szCs w:val="24"/>
          <w:lang w:val="en-US"/>
        </w:rPr>
        <w:t xml:space="preserve"> </w:t>
      </w:r>
      <w:r w:rsidRPr="1A03890B" w:rsidR="5B4BEDD5">
        <w:rPr>
          <w:rFonts w:ascii="Aptos" w:hAnsi="Aptos" w:eastAsia="Aptos" w:cs="Aptos"/>
          <w:b w:val="0"/>
          <w:bCs w:val="0"/>
          <w:noProof w:val="0"/>
          <w:sz w:val="24"/>
          <w:szCs w:val="24"/>
          <w:lang w:val="en-US"/>
        </w:rPr>
        <w:t>remains</w:t>
      </w:r>
      <w:r w:rsidRPr="1A03890B" w:rsidR="5B4BEDD5">
        <w:rPr>
          <w:rFonts w:ascii="Aptos" w:hAnsi="Aptos" w:eastAsia="Aptos" w:cs="Aptos"/>
          <w:b w:val="0"/>
          <w:bCs w:val="0"/>
          <w:noProof w:val="0"/>
          <w:sz w:val="24"/>
          <w:szCs w:val="24"/>
          <w:lang w:val="en-US"/>
        </w:rPr>
        <w:t xml:space="preserve"> </w:t>
      </w:r>
      <w:r w:rsidRPr="1A03890B" w:rsidR="5B4BEDD5">
        <w:rPr>
          <w:rFonts w:ascii="Aptos" w:hAnsi="Aptos" w:eastAsia="Aptos" w:cs="Aptos"/>
          <w:b w:val="0"/>
          <w:bCs w:val="0"/>
          <w:noProof w:val="0"/>
          <w:sz w:val="24"/>
          <w:szCs w:val="24"/>
          <w:lang w:val="en-US"/>
        </w:rPr>
        <w:t>relatively small</w:t>
      </w:r>
      <w:r w:rsidRPr="1A03890B" w:rsidR="5B4BEDD5">
        <w:rPr>
          <w:rFonts w:ascii="Aptos" w:hAnsi="Aptos" w:eastAsia="Aptos" w:cs="Aptos"/>
          <w:b w:val="0"/>
          <w:bCs w:val="0"/>
          <w:noProof w:val="0"/>
          <w:sz w:val="24"/>
          <w:szCs w:val="24"/>
          <w:lang w:val="en-US"/>
        </w:rPr>
        <w:t xml:space="preserve">. At the same time, electricity consumption </w:t>
      </w:r>
      <w:r w:rsidRPr="1A03890B" w:rsidR="5B4BEDD5">
        <w:rPr>
          <w:rFonts w:ascii="Aptos" w:hAnsi="Aptos" w:eastAsia="Aptos" w:cs="Aptos"/>
          <w:b w:val="0"/>
          <w:bCs w:val="0"/>
          <w:noProof w:val="0"/>
          <w:sz w:val="24"/>
          <w:szCs w:val="24"/>
          <w:lang w:val="en-US"/>
        </w:rPr>
        <w:t>increased substantially, while</w:t>
      </w:r>
      <w:r w:rsidRPr="1A03890B" w:rsidR="5B4BEDD5">
        <w:rPr>
          <w:rFonts w:ascii="Aptos" w:hAnsi="Aptos" w:eastAsia="Aptos" w:cs="Aptos"/>
          <w:b w:val="0"/>
          <w:bCs w:val="0"/>
          <w:noProof w:val="0"/>
          <w:sz w:val="24"/>
          <w:szCs w:val="24"/>
          <w:lang w:val="en-US"/>
        </w:rPr>
        <w:t xml:space="preserve"> </w:t>
      </w:r>
      <w:r w:rsidRPr="1A03890B" w:rsidR="5B4BEDD5">
        <w:rPr>
          <w:rFonts w:ascii="Aptos" w:hAnsi="Aptos" w:eastAsia="Aptos" w:cs="Aptos"/>
          <w:b w:val="0"/>
          <w:bCs w:val="0"/>
          <w:noProof w:val="0"/>
          <w:sz w:val="24"/>
          <w:szCs w:val="24"/>
          <w:lang w:val="en-US"/>
        </w:rPr>
        <w:t xml:space="preserve">natural gas continued to dominate electricity generation. The positive relationship </w:t>
      </w:r>
      <w:r w:rsidRPr="1A03890B" w:rsidR="5B4BEDD5">
        <w:rPr>
          <w:rFonts w:ascii="Aptos" w:hAnsi="Aptos" w:eastAsia="Aptos" w:cs="Aptos"/>
          <w:b w:val="0"/>
          <w:bCs w:val="0"/>
          <w:noProof w:val="0"/>
          <w:sz w:val="24"/>
          <w:szCs w:val="24"/>
          <w:lang w:val="en-US"/>
        </w:rPr>
        <w:t>observed</w:t>
      </w:r>
      <w:r w:rsidRPr="1A03890B" w:rsidR="5B4BEDD5">
        <w:rPr>
          <w:rFonts w:ascii="Aptos" w:hAnsi="Aptos" w:eastAsia="Aptos" w:cs="Aptos"/>
          <w:b w:val="0"/>
          <w:bCs w:val="0"/>
          <w:noProof w:val="0"/>
          <w:sz w:val="24"/>
          <w:szCs w:val="24"/>
          <w:lang w:val="en-US"/>
        </w:rPr>
        <w:t xml:space="preserve"> between electricity consumption and GHG emissions suggests that rising energy demand, combined with continued fossil-fuel dependence, </w:t>
      </w:r>
      <w:r w:rsidRPr="1A03890B" w:rsidR="5B4BEDD5">
        <w:rPr>
          <w:rFonts w:ascii="Aptos" w:hAnsi="Aptos" w:eastAsia="Aptos" w:cs="Aptos"/>
          <w:b w:val="0"/>
          <w:bCs w:val="0"/>
          <w:noProof w:val="0"/>
          <w:sz w:val="24"/>
          <w:szCs w:val="24"/>
          <w:lang w:val="en-US"/>
        </w:rPr>
        <w:t>remains</w:t>
      </w:r>
      <w:r w:rsidRPr="1A03890B" w:rsidR="5B4BEDD5">
        <w:rPr>
          <w:rFonts w:ascii="Aptos" w:hAnsi="Aptos" w:eastAsia="Aptos" w:cs="Aptos"/>
          <w:b w:val="0"/>
          <w:bCs w:val="0"/>
          <w:noProof w:val="0"/>
          <w:sz w:val="24"/>
          <w:szCs w:val="24"/>
          <w:lang w:val="en-US"/>
        </w:rPr>
        <w:t xml:space="preserve"> a challenge to </w:t>
      </w:r>
      <w:r w:rsidRPr="1A03890B" w:rsidR="5B4BEDD5">
        <w:rPr>
          <w:rFonts w:ascii="Aptos" w:hAnsi="Aptos" w:eastAsia="Aptos" w:cs="Aptos"/>
          <w:b w:val="0"/>
          <w:bCs w:val="0"/>
          <w:noProof w:val="0"/>
          <w:sz w:val="24"/>
          <w:szCs w:val="24"/>
          <w:lang w:val="en-US"/>
        </w:rPr>
        <w:t>emissions</w:t>
      </w:r>
      <w:r w:rsidRPr="1A03890B" w:rsidR="5B4BEDD5">
        <w:rPr>
          <w:rFonts w:ascii="Aptos" w:hAnsi="Aptos" w:eastAsia="Aptos" w:cs="Aptos"/>
          <w:b w:val="0"/>
          <w:bCs w:val="0"/>
          <w:noProof w:val="0"/>
          <w:sz w:val="24"/>
          <w:szCs w:val="24"/>
          <w:lang w:val="en-US"/>
        </w:rPr>
        <w:t xml:space="preserve"> reduction.</w:t>
      </w:r>
    </w:p>
    <w:p w:rsidR="4EFB4EE5" w:rsidP="32127B6E" w:rsidRDefault="4EFB4EE5" w14:paraId="66CF2D9F" w14:textId="3FC32713">
      <w:pPr>
        <w:pStyle w:val="Normal"/>
        <w:suppressLineNumbers w:val="0"/>
        <w:bidi w:val="0"/>
        <w:spacing w:before="0" w:beforeAutospacing="off" w:after="0" w:afterAutospacing="off" w:line="279" w:lineRule="auto"/>
        <w:ind w:left="0"/>
        <w:jc w:val="left"/>
        <w:rPr>
          <w:rFonts w:ascii="Aptos" w:hAnsi="Aptos" w:eastAsia="Aptos" w:cs="Aptos"/>
          <w:b w:val="0"/>
          <w:bCs w:val="0"/>
          <w:noProof w:val="0"/>
          <w:sz w:val="24"/>
          <w:szCs w:val="24"/>
          <w:lang w:val="en-US"/>
        </w:rPr>
      </w:pPr>
    </w:p>
    <w:p w:rsidR="4EFB4EE5" w:rsidP="32127B6E" w:rsidRDefault="4EFB4EE5" w14:paraId="3D128333" w14:textId="4A677FBA">
      <w:pPr>
        <w:pStyle w:val="ListParagraph"/>
        <w:numPr>
          <w:ilvl w:val="0"/>
          <w:numId w:val="41"/>
        </w:numPr>
        <w:suppressLineNumbers w:val="0"/>
        <w:bidi w:val="0"/>
        <w:spacing w:before="0" w:beforeAutospacing="off" w:after="0" w:afterAutospacing="off" w:line="279" w:lineRule="auto"/>
        <w:ind/>
        <w:jc w:val="left"/>
        <w:rPr>
          <w:rFonts w:ascii="Aptos" w:hAnsi="Aptos" w:eastAsia="Aptos" w:cs="Aptos"/>
          <w:b w:val="0"/>
          <w:bCs w:val="0"/>
          <w:noProof w:val="0"/>
          <w:sz w:val="24"/>
          <w:szCs w:val="24"/>
          <w:lang w:val="en-US"/>
        </w:rPr>
      </w:pPr>
      <w:r w:rsidRPr="1A03890B" w:rsidR="5B4BEDD5">
        <w:rPr>
          <w:rFonts w:ascii="Aptos" w:hAnsi="Aptos" w:eastAsia="Aptos" w:cs="Aptos"/>
          <w:b w:val="0"/>
          <w:bCs w:val="0"/>
          <w:noProof w:val="0"/>
          <w:sz w:val="24"/>
          <w:szCs w:val="24"/>
          <w:lang w:val="en-US"/>
        </w:rPr>
        <w:t>Based on historical emissions trends, how is Singapore progressing towards its announced emissions targets for 2030 and 2035?</w:t>
      </w:r>
    </w:p>
    <w:p w:rsidR="1A03890B" w:rsidP="1A03890B" w:rsidRDefault="1A03890B" w14:paraId="7588EE54" w14:textId="6C3A0D9C">
      <w:pPr>
        <w:pStyle w:val="ListParagraph"/>
        <w:suppressLineNumbers w:val="0"/>
        <w:bidi w:val="0"/>
        <w:spacing w:before="0" w:beforeAutospacing="off" w:after="0" w:afterAutospacing="off" w:line="279" w:lineRule="auto"/>
        <w:ind w:left="720"/>
        <w:jc w:val="left"/>
        <w:rPr>
          <w:rFonts w:ascii="Aptos" w:hAnsi="Aptos" w:eastAsia="Aptos" w:cs="Aptos"/>
          <w:b w:val="0"/>
          <w:bCs w:val="0"/>
          <w:noProof w:val="0"/>
          <w:sz w:val="12"/>
          <w:szCs w:val="12"/>
          <w:lang w:val="en-US"/>
        </w:rPr>
      </w:pPr>
    </w:p>
    <w:p w:rsidR="4EFB4EE5" w:rsidP="32127B6E" w:rsidRDefault="4EFB4EE5" w14:paraId="35BC45A7" w14:textId="2A212E60">
      <w:pPr>
        <w:pStyle w:val="Normal"/>
        <w:suppressLineNumbers w:val="0"/>
        <w:bidi w:val="0"/>
        <w:spacing w:before="0" w:beforeAutospacing="off" w:after="0" w:afterAutospacing="off" w:line="279" w:lineRule="auto"/>
        <w:ind w:left="0"/>
        <w:jc w:val="left"/>
      </w:pPr>
      <w:r w:rsidRPr="1A03890B" w:rsidR="5B4BEDD5">
        <w:rPr>
          <w:rFonts w:ascii="Aptos" w:hAnsi="Aptos" w:eastAsia="Aptos" w:cs="Aptos"/>
          <w:b w:val="0"/>
          <w:bCs w:val="0"/>
          <w:noProof w:val="0"/>
          <w:sz w:val="24"/>
          <w:szCs w:val="24"/>
          <w:lang w:val="en-US"/>
        </w:rPr>
        <w:t xml:space="preserve">Based on historical trends alone, Singapore is not currently on track to meet its announced 2030 and 2035 targets. Historical emissions increased by an average of 0.58% annually from 2012–2023, </w:t>
      </w:r>
      <w:r w:rsidRPr="1A03890B" w:rsidR="5B4BEDD5">
        <w:rPr>
          <w:rFonts w:ascii="Aptos" w:hAnsi="Aptos" w:eastAsia="Aptos" w:cs="Aptos"/>
          <w:b w:val="0"/>
          <w:bCs w:val="0"/>
          <w:noProof w:val="0"/>
          <w:sz w:val="24"/>
          <w:szCs w:val="24"/>
          <w:lang w:val="en-US"/>
        </w:rPr>
        <w:t>whereas</w:t>
      </w:r>
      <w:r w:rsidRPr="1A03890B" w:rsidR="5B4BEDD5">
        <w:rPr>
          <w:rFonts w:ascii="Aptos" w:hAnsi="Aptos" w:eastAsia="Aptos" w:cs="Aptos"/>
          <w:b w:val="0"/>
          <w:bCs w:val="0"/>
          <w:noProof w:val="0"/>
          <w:sz w:val="24"/>
          <w:szCs w:val="24"/>
          <w:lang w:val="en-US"/>
        </w:rPr>
        <w:t xml:space="preserve"> reaching the 2035 target midpoint </w:t>
      </w:r>
      <w:r w:rsidRPr="1A03890B" w:rsidR="447791C5">
        <w:rPr>
          <w:rFonts w:ascii="Aptos" w:hAnsi="Aptos" w:eastAsia="Aptos" w:cs="Aptos"/>
          <w:b w:val="0"/>
          <w:bCs w:val="0"/>
          <w:noProof w:val="0"/>
          <w:sz w:val="24"/>
          <w:szCs w:val="24"/>
          <w:lang w:val="en-US"/>
        </w:rPr>
        <w:t xml:space="preserve">of 47.5 </w:t>
      </w:r>
      <w:r w:rsidRPr="1A03890B" w:rsidR="447791C5">
        <w:rPr>
          <w:rFonts w:ascii="Aptos" w:hAnsi="Aptos" w:eastAsia="Aptos" w:cs="Aptos"/>
          <w:b w:val="0"/>
          <w:bCs w:val="0"/>
          <w:noProof w:val="0"/>
          <w:sz w:val="24"/>
          <w:szCs w:val="24"/>
          <w:lang w:val="en-US"/>
        </w:rPr>
        <w:t>MtCO₂e</w:t>
      </w:r>
      <w:r w:rsidRPr="1A03890B" w:rsidR="447791C5">
        <w:rPr>
          <w:rFonts w:ascii="Aptos" w:hAnsi="Aptos" w:eastAsia="Aptos" w:cs="Aptos"/>
          <w:b w:val="0"/>
          <w:bCs w:val="0"/>
          <w:noProof w:val="0"/>
          <w:sz w:val="24"/>
          <w:szCs w:val="24"/>
          <w:lang w:val="en-US"/>
        </w:rPr>
        <w:t xml:space="preserve"> </w:t>
      </w:r>
      <w:r w:rsidRPr="1A03890B" w:rsidR="5B4BEDD5">
        <w:rPr>
          <w:rFonts w:ascii="Aptos" w:hAnsi="Aptos" w:eastAsia="Aptos" w:cs="Aptos"/>
          <w:b w:val="0"/>
          <w:bCs w:val="0"/>
          <w:noProof w:val="0"/>
          <w:sz w:val="24"/>
          <w:szCs w:val="24"/>
          <w:lang w:val="en-US"/>
        </w:rPr>
        <w:t xml:space="preserve">requires emissions to decline by approximately </w:t>
      </w:r>
      <w:r w:rsidRPr="1A03890B" w:rsidR="5B4BEDD5">
        <w:rPr>
          <w:rFonts w:ascii="Aptos" w:hAnsi="Aptos" w:eastAsia="Aptos" w:cs="Aptos"/>
          <w:b w:val="0"/>
          <w:bCs w:val="0"/>
          <w:noProof w:val="0"/>
          <w:sz w:val="24"/>
          <w:szCs w:val="24"/>
          <w:lang w:val="en-US"/>
        </w:rPr>
        <w:t>1.29% annually from 2023–2035</w:t>
      </w:r>
      <w:r w:rsidRPr="1A03890B" w:rsidR="685DB4D6">
        <w:rPr>
          <w:rFonts w:ascii="Aptos" w:hAnsi="Aptos" w:eastAsia="Aptos" w:cs="Aptos"/>
          <w:b w:val="0"/>
          <w:bCs w:val="0"/>
          <w:noProof w:val="0"/>
          <w:sz w:val="24"/>
          <w:szCs w:val="24"/>
          <w:lang w:val="en-US"/>
        </w:rPr>
        <w:t xml:space="preserve">, which is about 0.67 </w:t>
      </w:r>
      <w:r w:rsidRPr="1A03890B" w:rsidR="685DB4D6">
        <w:rPr>
          <w:rFonts w:ascii="Aptos" w:hAnsi="Aptos" w:eastAsia="Aptos" w:cs="Aptos"/>
          <w:b w:val="0"/>
          <w:bCs w:val="0"/>
          <w:noProof w:val="0"/>
          <w:sz w:val="24"/>
          <w:szCs w:val="24"/>
          <w:lang w:val="en-US"/>
        </w:rPr>
        <w:t>MtCO₂e</w:t>
      </w:r>
      <w:r w:rsidRPr="1A03890B" w:rsidR="685DB4D6">
        <w:rPr>
          <w:rFonts w:ascii="Aptos" w:hAnsi="Aptos" w:eastAsia="Aptos" w:cs="Aptos"/>
          <w:b w:val="0"/>
          <w:bCs w:val="0"/>
          <w:noProof w:val="0"/>
          <w:sz w:val="24"/>
          <w:szCs w:val="24"/>
          <w:lang w:val="en-US"/>
        </w:rPr>
        <w:t xml:space="preserve"> per year</w:t>
      </w:r>
      <w:r w:rsidRPr="1A03890B" w:rsidR="5B4BEDD5">
        <w:rPr>
          <w:rFonts w:ascii="Aptos" w:hAnsi="Aptos" w:eastAsia="Aptos" w:cs="Aptos"/>
          <w:b w:val="0"/>
          <w:bCs w:val="0"/>
          <w:noProof w:val="0"/>
          <w:sz w:val="24"/>
          <w:szCs w:val="24"/>
          <w:lang w:val="en-US"/>
        </w:rPr>
        <w:t xml:space="preserve">. The historical-trend forecast projects approximately 64.97 </w:t>
      </w:r>
      <w:r w:rsidRPr="1A03890B" w:rsidR="5B4BEDD5">
        <w:rPr>
          <w:rFonts w:ascii="Aptos" w:hAnsi="Aptos" w:eastAsia="Aptos" w:cs="Aptos"/>
          <w:b w:val="0"/>
          <w:bCs w:val="0"/>
          <w:noProof w:val="0"/>
          <w:sz w:val="24"/>
          <w:szCs w:val="24"/>
          <w:lang w:val="en-US"/>
        </w:rPr>
        <w:t>MtCO₂e</w:t>
      </w:r>
      <w:r w:rsidRPr="1A03890B" w:rsidR="5B4BEDD5">
        <w:rPr>
          <w:rFonts w:ascii="Aptos" w:hAnsi="Aptos" w:eastAsia="Aptos" w:cs="Aptos"/>
          <w:b w:val="0"/>
          <w:bCs w:val="0"/>
          <w:noProof w:val="0"/>
          <w:sz w:val="24"/>
          <w:szCs w:val="24"/>
          <w:lang w:val="en-US"/>
        </w:rPr>
        <w:t xml:space="preserve"> in 2030</w:t>
      </w:r>
      <w:r w:rsidRPr="1A03890B" w:rsidR="5B4BEDD5">
        <w:rPr>
          <w:rFonts w:ascii="Aptos" w:hAnsi="Aptos" w:eastAsia="Aptos" w:cs="Aptos"/>
          <w:b w:val="0"/>
          <w:bCs w:val="0"/>
          <w:noProof w:val="0"/>
          <w:sz w:val="24"/>
          <w:szCs w:val="24"/>
          <w:lang w:val="en-US"/>
        </w:rPr>
        <w:t xml:space="preserve"> and 69.19 </w:t>
      </w:r>
      <w:r w:rsidRPr="1A03890B" w:rsidR="5B4BEDD5">
        <w:rPr>
          <w:rFonts w:ascii="Aptos" w:hAnsi="Aptos" w:eastAsia="Aptos" w:cs="Aptos"/>
          <w:b w:val="0"/>
          <w:bCs w:val="0"/>
          <w:noProof w:val="0"/>
          <w:sz w:val="24"/>
          <w:szCs w:val="24"/>
          <w:lang w:val="en-US"/>
        </w:rPr>
        <w:t>MtCO₂e</w:t>
      </w:r>
      <w:r w:rsidRPr="1A03890B" w:rsidR="5B4BEDD5">
        <w:rPr>
          <w:rFonts w:ascii="Aptos" w:hAnsi="Aptos" w:eastAsia="Aptos" w:cs="Aptos"/>
          <w:b w:val="0"/>
          <w:bCs w:val="0"/>
          <w:noProof w:val="0"/>
          <w:sz w:val="24"/>
          <w:szCs w:val="24"/>
          <w:lang w:val="en-US"/>
        </w:rPr>
        <w:t xml:space="preserve"> in 2035</w:t>
      </w:r>
      <w:r w:rsidRPr="1A03890B" w:rsidR="5B4BEDD5">
        <w:rPr>
          <w:rFonts w:ascii="Aptos" w:hAnsi="Aptos" w:eastAsia="Aptos" w:cs="Aptos"/>
          <w:b w:val="0"/>
          <w:bCs w:val="0"/>
          <w:noProof w:val="0"/>
          <w:sz w:val="24"/>
          <w:szCs w:val="24"/>
          <w:lang w:val="en-US"/>
        </w:rPr>
        <w:t>, above the respective target levels. However, these projections do not account for future policy, technological, or economic changes</w:t>
      </w:r>
      <w:r w:rsidRPr="1A03890B" w:rsidR="7A7B2AAE">
        <w:rPr>
          <w:rFonts w:ascii="Aptos" w:hAnsi="Aptos" w:eastAsia="Aptos" w:cs="Aptos"/>
          <w:b w:val="0"/>
          <w:bCs w:val="0"/>
          <w:noProof w:val="0"/>
          <w:sz w:val="24"/>
          <w:szCs w:val="24"/>
          <w:lang w:val="en-US"/>
        </w:rPr>
        <w:t xml:space="preserve"> and are only based on historical emission trends</w:t>
      </w:r>
      <w:r w:rsidRPr="1A03890B" w:rsidR="5B4BEDD5">
        <w:rPr>
          <w:rFonts w:ascii="Aptos" w:hAnsi="Aptos" w:eastAsia="Aptos" w:cs="Aptos"/>
          <w:b w:val="0"/>
          <w:bCs w:val="0"/>
          <w:noProof w:val="0"/>
          <w:sz w:val="24"/>
          <w:szCs w:val="24"/>
          <w:lang w:val="en-US"/>
        </w:rPr>
        <w:t>.</w:t>
      </w:r>
    </w:p>
    <w:p w:rsidR="4EFB4EE5" w:rsidP="32127B6E" w:rsidRDefault="4EFB4EE5" w14:paraId="062570FD" w14:textId="011D0608">
      <w:pPr>
        <w:pStyle w:val="Heading1"/>
        <w:bidi w:val="0"/>
        <w:rPr>
          <w:noProof w:val="0"/>
          <w:lang w:val="en-US"/>
        </w:rPr>
      </w:pPr>
      <w:bookmarkStart w:name="_Toc1660824508" w:id="6380527"/>
      <w:bookmarkStart w:name="_Toc2118998843" w:id="331247603"/>
      <w:r w:rsidRPr="1A03890B" w:rsidR="67B88193">
        <w:rPr>
          <w:noProof w:val="0"/>
          <w:lang w:val="en-US"/>
        </w:rPr>
        <w:t>Conclusion</w:t>
      </w:r>
      <w:bookmarkEnd w:id="6380527"/>
      <w:bookmarkEnd w:id="331247603"/>
    </w:p>
    <w:p w:rsidR="4EFB4EE5" w:rsidP="32127B6E" w:rsidRDefault="4EFB4EE5" w14:paraId="6CE8DF89" w14:textId="52F72981">
      <w:pPr>
        <w:suppressLineNumbers w:val="0"/>
        <w:bidi w:val="0"/>
        <w:spacing w:before="240" w:beforeAutospacing="off" w:after="240" w:afterAutospacing="off" w:line="279" w:lineRule="auto"/>
        <w:ind/>
        <w:jc w:val="left"/>
      </w:pPr>
      <w:r w:rsidRPr="32127B6E" w:rsidR="67B88193">
        <w:rPr>
          <w:rFonts w:ascii="Aptos" w:hAnsi="Aptos" w:eastAsia="Aptos" w:cs="Aptos"/>
          <w:noProof w:val="0"/>
          <w:sz w:val="24"/>
          <w:szCs w:val="24"/>
          <w:lang w:val="en-US"/>
        </w:rPr>
        <w:t>This project provided a data-driven assessment of Singapore’s progress towards its 2050 net-zero emissions ambition by examining historical GHG emissions, sector-level contributions, and key energy-related factors. The analysis found that although emissions declined in the latest recorded year and renewable energy adoption has gradually increased, Singapore’s overall emissions trajectory remains upward, with emissions concentrated in key sectors such as Industry and Power.</w:t>
      </w:r>
    </w:p>
    <w:p w:rsidR="4EFB4EE5" w:rsidP="32127B6E" w:rsidRDefault="4EFB4EE5" w14:paraId="18F18805" w14:textId="2A396567">
      <w:pPr>
        <w:suppressLineNumbers w:val="0"/>
        <w:bidi w:val="0"/>
        <w:spacing w:before="240" w:beforeAutospacing="off" w:after="240" w:afterAutospacing="off" w:line="279" w:lineRule="auto"/>
        <w:ind/>
        <w:jc w:val="left"/>
      </w:pPr>
      <w:r w:rsidRPr="1A03890B" w:rsidR="67B88193">
        <w:rPr>
          <w:rFonts w:ascii="Aptos" w:hAnsi="Aptos" w:eastAsia="Aptos" w:cs="Aptos"/>
          <w:noProof w:val="0"/>
          <w:sz w:val="24"/>
          <w:szCs w:val="24"/>
          <w:lang w:val="en-US"/>
        </w:rPr>
        <w:t xml:space="preserve">Based on historical emissions trends, Singapore is not currently on track to meet its announced 2030 and 2035 emissions targets. Overall, the findings highlight the need for a significant shift away from the historical emissions trajectory, supported by stronger </w:t>
      </w:r>
      <w:r w:rsidRPr="1A03890B" w:rsidR="67B88193">
        <w:rPr>
          <w:rFonts w:ascii="Aptos" w:hAnsi="Aptos" w:eastAsia="Aptos" w:cs="Aptos"/>
          <w:noProof w:val="0"/>
          <w:sz w:val="24"/>
          <w:szCs w:val="24"/>
          <w:lang w:val="en-US"/>
        </w:rPr>
        <w:t>decarbonisation</w:t>
      </w:r>
      <w:r w:rsidRPr="1A03890B" w:rsidR="67B88193">
        <w:rPr>
          <w:rFonts w:ascii="Aptos" w:hAnsi="Aptos" w:eastAsia="Aptos" w:cs="Aptos"/>
          <w:noProof w:val="0"/>
          <w:sz w:val="24"/>
          <w:szCs w:val="24"/>
          <w:lang w:val="en-US"/>
        </w:rPr>
        <w:t xml:space="preserve"> efforts, a transition towards lower-carbon energy, and better management of rising energy demand.</w:t>
      </w:r>
    </w:p>
    <w:p w:rsidR="1A03890B" w:rsidP="1A03890B" w:rsidRDefault="1A03890B" w14:paraId="1E120702" w14:textId="2DA9950B">
      <w:pPr>
        <w:suppressLineNumbers w:val="0"/>
        <w:bidi w:val="0"/>
        <w:spacing w:before="240" w:beforeAutospacing="off" w:after="240" w:afterAutospacing="off" w:line="279" w:lineRule="auto"/>
        <w:jc w:val="left"/>
        <w:rPr>
          <w:rFonts w:ascii="Aptos" w:hAnsi="Aptos" w:eastAsia="Aptos" w:cs="Aptos"/>
          <w:noProof w:val="0"/>
          <w:sz w:val="12"/>
          <w:szCs w:val="12"/>
          <w:lang w:val="en-US"/>
        </w:rPr>
      </w:pPr>
    </w:p>
    <w:p w:rsidR="4EFB4EE5" w:rsidP="32127B6E" w:rsidRDefault="4EFB4EE5" w14:paraId="4E10AE8A" w14:textId="486D57D4">
      <w:pPr>
        <w:pStyle w:val="Heading1"/>
        <w:bidi w:val="0"/>
        <w:rPr>
          <w:noProof w:val="0"/>
          <w:lang w:val="en-US"/>
        </w:rPr>
      </w:pPr>
      <w:bookmarkStart w:name="_Toc1060318048" w:id="1209382569"/>
      <w:bookmarkStart w:name="_Toc1933223859" w:id="1241734604"/>
      <w:r w:rsidRPr="1A03890B" w:rsidR="67B88193">
        <w:rPr>
          <w:noProof w:val="0"/>
          <w:lang w:val="en-US"/>
        </w:rPr>
        <w:t>Recommendations</w:t>
      </w:r>
      <w:bookmarkEnd w:id="1209382569"/>
      <w:bookmarkEnd w:id="1241734604"/>
    </w:p>
    <w:p w:rsidR="4EFB4EE5" w:rsidP="32127B6E" w:rsidRDefault="4EFB4EE5" w14:paraId="657C2108" w14:textId="60E4BC4D">
      <w:pPr>
        <w:pStyle w:val="Normal"/>
        <w:suppressLineNumbers w:val="0"/>
        <w:bidi w:val="0"/>
        <w:spacing w:before="0" w:beforeAutospacing="off" w:after="0" w:afterAutospacing="off" w:line="279" w:lineRule="auto"/>
        <w:ind w:left="0"/>
        <w:jc w:val="left"/>
      </w:pPr>
      <w:r w:rsidRPr="32127B6E" w:rsidR="24D45808">
        <w:rPr>
          <w:noProof w:val="0"/>
          <w:lang w:val="en-US"/>
        </w:rPr>
        <w:t>Based on the findings, the following recommendations are proposed for the Singapore government:</w:t>
      </w:r>
    </w:p>
    <w:p w:rsidR="4EFB4EE5" w:rsidP="32127B6E" w:rsidRDefault="4EFB4EE5" w14:paraId="5C4B2068" w14:textId="6E1F4887">
      <w:pPr>
        <w:pStyle w:val="Normal"/>
        <w:suppressLineNumbers w:val="0"/>
        <w:bidi w:val="0"/>
        <w:spacing w:before="0" w:beforeAutospacing="off" w:after="0" w:afterAutospacing="off" w:line="279" w:lineRule="auto"/>
        <w:ind w:left="0"/>
        <w:jc w:val="left"/>
        <w:rPr>
          <w:noProof w:val="0"/>
          <w:lang w:val="en-US"/>
        </w:rPr>
      </w:pPr>
    </w:p>
    <w:p w:rsidR="4EFB4EE5" w:rsidP="32127B6E" w:rsidRDefault="4EFB4EE5" w14:paraId="14A7C4BE" w14:textId="7E49E025">
      <w:pPr>
        <w:pStyle w:val="ListParagraph"/>
        <w:numPr>
          <w:ilvl w:val="0"/>
          <w:numId w:val="47"/>
        </w:numPr>
        <w:suppressLineNumbers w:val="0"/>
        <w:bidi w:val="0"/>
        <w:spacing w:before="0" w:beforeAutospacing="off" w:after="0" w:afterAutospacing="off" w:line="279" w:lineRule="auto"/>
        <w:ind/>
        <w:rPr>
          <w:b w:val="1"/>
          <w:bCs w:val="1"/>
          <w:noProof w:val="0"/>
          <w:lang w:val="en-US"/>
        </w:rPr>
      </w:pPr>
      <w:r w:rsidRPr="32127B6E" w:rsidR="24D45808">
        <w:rPr>
          <w:b w:val="1"/>
          <w:bCs w:val="1"/>
          <w:noProof w:val="0"/>
          <w:lang w:val="en-US"/>
        </w:rPr>
        <w:t>Accelerate emissions reduction</w:t>
      </w:r>
    </w:p>
    <w:p w:rsidR="4EFB4EE5" w:rsidP="32127B6E" w:rsidRDefault="4EFB4EE5" w14:paraId="1F02D2D4" w14:textId="54042D7B">
      <w:pPr>
        <w:pStyle w:val="Normal"/>
        <w:suppressLineNumbers w:val="0"/>
        <w:bidi w:val="0"/>
        <w:spacing w:before="0" w:beforeAutospacing="off" w:after="0" w:afterAutospacing="off" w:line="279" w:lineRule="auto"/>
        <w:ind w:left="0"/>
        <w:rPr>
          <w:b w:val="0"/>
          <w:bCs w:val="0"/>
          <w:noProof w:val="0"/>
          <w:lang w:val="en-US"/>
        </w:rPr>
      </w:pPr>
      <w:r w:rsidRPr="32127B6E" w:rsidR="24D45808">
        <w:rPr>
          <w:b w:val="0"/>
          <w:bCs w:val="0"/>
          <w:noProof w:val="0"/>
          <w:lang w:val="en-US"/>
        </w:rPr>
        <w:t xml:space="preserve">Shift from the historical +0.58% annual growth towards the approximately -1.29% annual reduction </w:t>
      </w:r>
      <w:r w:rsidRPr="32127B6E" w:rsidR="24D45808">
        <w:rPr>
          <w:b w:val="0"/>
          <w:bCs w:val="0"/>
          <w:noProof w:val="0"/>
          <w:lang w:val="en-US"/>
        </w:rPr>
        <w:t>required</w:t>
      </w:r>
      <w:r w:rsidRPr="32127B6E" w:rsidR="24D45808">
        <w:rPr>
          <w:b w:val="0"/>
          <w:bCs w:val="0"/>
          <w:noProof w:val="0"/>
          <w:lang w:val="en-US"/>
        </w:rPr>
        <w:t xml:space="preserve"> to reach the 2035 target.</w:t>
      </w:r>
    </w:p>
    <w:p w:rsidR="4EFB4EE5" w:rsidP="32127B6E" w:rsidRDefault="4EFB4EE5" w14:paraId="624A941B" w14:textId="09E5A65E">
      <w:pPr>
        <w:pStyle w:val="Normal"/>
        <w:suppressLineNumbers w:val="0"/>
        <w:bidi w:val="0"/>
        <w:spacing w:before="0" w:beforeAutospacing="off" w:after="0" w:afterAutospacing="off" w:line="279" w:lineRule="auto"/>
        <w:ind w:left="0"/>
        <w:rPr>
          <w:b w:val="0"/>
          <w:bCs w:val="0"/>
          <w:noProof w:val="0"/>
          <w:lang w:val="en-US"/>
        </w:rPr>
      </w:pPr>
    </w:p>
    <w:p w:rsidR="4EFB4EE5" w:rsidP="32127B6E" w:rsidRDefault="4EFB4EE5" w14:paraId="60F6E095" w14:textId="4F9CD734">
      <w:pPr>
        <w:pStyle w:val="ListParagraph"/>
        <w:numPr>
          <w:ilvl w:val="0"/>
          <w:numId w:val="45"/>
        </w:numPr>
        <w:suppressLineNumbers w:val="0"/>
        <w:bidi w:val="0"/>
        <w:spacing w:before="0" w:beforeAutospacing="off" w:after="0" w:afterAutospacing="off" w:line="279" w:lineRule="auto"/>
        <w:ind/>
        <w:rPr>
          <w:b w:val="0"/>
          <w:bCs w:val="0"/>
          <w:noProof w:val="0"/>
          <w:lang w:val="en-US"/>
        </w:rPr>
      </w:pPr>
      <w:r w:rsidRPr="32127B6E" w:rsidR="24D45808">
        <w:rPr>
          <w:b w:val="1"/>
          <w:bCs w:val="1"/>
          <w:noProof w:val="0"/>
          <w:lang w:val="en-US"/>
        </w:rPr>
        <w:t>Prioritize high-emitting sectors</w:t>
      </w:r>
    </w:p>
    <w:p w:rsidR="4EFB4EE5" w:rsidP="32127B6E" w:rsidRDefault="4EFB4EE5" w14:paraId="1960F8B6" w14:textId="7BA07DAB">
      <w:pPr>
        <w:pStyle w:val="Normal"/>
        <w:suppressLineNumbers w:val="0"/>
        <w:bidi w:val="0"/>
        <w:spacing w:before="0" w:beforeAutospacing="off" w:after="0" w:afterAutospacing="off" w:line="279" w:lineRule="auto"/>
        <w:ind w:left="0"/>
        <w:rPr>
          <w:b w:val="0"/>
          <w:bCs w:val="0"/>
          <w:noProof w:val="0"/>
          <w:lang w:val="en-US"/>
        </w:rPr>
      </w:pPr>
      <w:r w:rsidRPr="32127B6E" w:rsidR="24D45808">
        <w:rPr>
          <w:b w:val="0"/>
          <w:bCs w:val="0"/>
          <w:noProof w:val="0"/>
          <w:lang w:val="en-US"/>
        </w:rPr>
        <w:t>Focus emissions-reduction measures on the Industry and Power sectors, which are among the largest contributors to Singapore’s GHG emissions.</w:t>
      </w:r>
    </w:p>
    <w:p w:rsidR="4EFB4EE5" w:rsidP="32127B6E" w:rsidRDefault="4EFB4EE5" w14:paraId="2EB7CED5" w14:textId="69E9FA3F">
      <w:pPr>
        <w:pStyle w:val="Normal"/>
        <w:suppressLineNumbers w:val="0"/>
        <w:bidi w:val="0"/>
        <w:spacing w:before="0" w:beforeAutospacing="off" w:after="0" w:afterAutospacing="off" w:line="279" w:lineRule="auto"/>
        <w:ind w:left="0"/>
        <w:rPr>
          <w:b w:val="0"/>
          <w:bCs w:val="0"/>
          <w:noProof w:val="0"/>
          <w:lang w:val="en-US"/>
        </w:rPr>
      </w:pPr>
    </w:p>
    <w:p w:rsidR="4EFB4EE5" w:rsidP="32127B6E" w:rsidRDefault="4EFB4EE5" w14:paraId="69A27424" w14:textId="70516D71">
      <w:pPr>
        <w:pStyle w:val="ListParagraph"/>
        <w:numPr>
          <w:ilvl w:val="0"/>
          <w:numId w:val="45"/>
        </w:numPr>
        <w:suppressLineNumbers w:val="0"/>
        <w:bidi w:val="0"/>
        <w:spacing w:before="0" w:beforeAutospacing="off" w:after="0" w:afterAutospacing="off" w:line="279" w:lineRule="auto"/>
        <w:ind/>
        <w:rPr>
          <w:b w:val="0"/>
          <w:bCs w:val="0"/>
          <w:noProof w:val="0"/>
          <w:lang w:val="en-US"/>
        </w:rPr>
      </w:pPr>
      <w:r w:rsidRPr="32127B6E" w:rsidR="24D45808">
        <w:rPr>
          <w:b w:val="1"/>
          <w:bCs w:val="1"/>
          <w:noProof w:val="0"/>
          <w:lang w:val="en-US"/>
        </w:rPr>
        <w:t>Improve energy efficiency</w:t>
      </w:r>
    </w:p>
    <w:p w:rsidR="4EFB4EE5" w:rsidP="32127B6E" w:rsidRDefault="4EFB4EE5" w14:paraId="360B3F50" w14:textId="60FC080E">
      <w:pPr>
        <w:pStyle w:val="Normal"/>
        <w:suppressLineNumbers w:val="0"/>
        <w:bidi w:val="0"/>
        <w:spacing w:before="0" w:beforeAutospacing="off" w:after="0" w:afterAutospacing="off" w:line="279" w:lineRule="auto"/>
        <w:ind w:left="0"/>
        <w:rPr>
          <w:b w:val="0"/>
          <w:bCs w:val="0"/>
          <w:noProof w:val="0"/>
          <w:lang w:val="en-US"/>
        </w:rPr>
      </w:pPr>
      <w:r w:rsidRPr="32127B6E" w:rsidR="24D45808">
        <w:rPr>
          <w:b w:val="0"/>
          <w:bCs w:val="0"/>
          <w:noProof w:val="0"/>
          <w:lang w:val="en-US"/>
        </w:rPr>
        <w:t>Target industrial, manufacturing, and commercial sectors with energy-efficiency measures to reduce electricity consumption and associated emissions.</w:t>
      </w:r>
    </w:p>
    <w:p w:rsidR="4EFB4EE5" w:rsidP="32127B6E" w:rsidRDefault="4EFB4EE5" w14:paraId="12A1A8FC" w14:textId="78859A2A">
      <w:pPr>
        <w:pStyle w:val="Normal"/>
        <w:suppressLineNumbers w:val="0"/>
        <w:bidi w:val="0"/>
        <w:spacing w:before="0" w:beforeAutospacing="off" w:after="0" w:afterAutospacing="off" w:line="279" w:lineRule="auto"/>
        <w:ind w:left="0"/>
        <w:rPr>
          <w:b w:val="0"/>
          <w:bCs w:val="0"/>
          <w:noProof w:val="0"/>
          <w:lang w:val="en-US"/>
        </w:rPr>
      </w:pPr>
    </w:p>
    <w:p w:rsidR="4EFB4EE5" w:rsidP="32127B6E" w:rsidRDefault="4EFB4EE5" w14:paraId="7845449F" w14:textId="0F38F577">
      <w:pPr>
        <w:pStyle w:val="ListParagraph"/>
        <w:numPr>
          <w:ilvl w:val="0"/>
          <w:numId w:val="45"/>
        </w:numPr>
        <w:suppressLineNumbers w:val="0"/>
        <w:bidi w:val="0"/>
        <w:spacing w:before="0" w:beforeAutospacing="off" w:after="0" w:afterAutospacing="off" w:line="279" w:lineRule="auto"/>
        <w:ind/>
        <w:rPr>
          <w:b w:val="0"/>
          <w:bCs w:val="0"/>
          <w:noProof w:val="0"/>
          <w:lang w:val="en-US"/>
        </w:rPr>
      </w:pPr>
      <w:r w:rsidRPr="32127B6E" w:rsidR="24D45808">
        <w:rPr>
          <w:b w:val="1"/>
          <w:bCs w:val="1"/>
          <w:noProof w:val="0"/>
          <w:lang w:val="en-US"/>
        </w:rPr>
        <w:t>Accelerate the low-carbon energy transition</w:t>
      </w:r>
    </w:p>
    <w:p w:rsidR="4EFB4EE5" w:rsidP="1A03890B" w:rsidRDefault="4EFB4EE5" w14:paraId="40970635" w14:textId="6E48A5AB">
      <w:pPr>
        <w:pStyle w:val="Normal"/>
        <w:suppressLineNumbers w:val="0"/>
        <w:bidi w:val="0"/>
        <w:spacing w:before="0" w:beforeAutospacing="off" w:after="0" w:afterAutospacing="off" w:line="279" w:lineRule="auto"/>
        <w:ind w:left="0"/>
        <w:rPr>
          <w:b w:val="0"/>
          <w:bCs w:val="0"/>
          <w:noProof w:val="0"/>
          <w:lang w:val="en-US"/>
        </w:rPr>
      </w:pPr>
      <w:r w:rsidRPr="1A03890B" w:rsidR="24D45808">
        <w:rPr>
          <w:b w:val="0"/>
          <w:bCs w:val="0"/>
          <w:noProof w:val="0"/>
          <w:lang w:val="en-US"/>
        </w:rPr>
        <w:t xml:space="preserve">Increase the adoption of lower-carbon energy sources while reducing reliance on </w:t>
      </w:r>
      <w:r w:rsidRPr="1A03890B" w:rsidR="24D45808">
        <w:rPr>
          <w:b w:val="0"/>
          <w:bCs w:val="0"/>
          <w:noProof w:val="0"/>
          <w:lang w:val="en-US"/>
        </w:rPr>
        <w:t>fossil-fuel</w:t>
      </w:r>
      <w:r w:rsidRPr="1A03890B" w:rsidR="24D45808">
        <w:rPr>
          <w:b w:val="0"/>
          <w:bCs w:val="0"/>
          <w:noProof w:val="0"/>
          <w:lang w:val="en-US"/>
        </w:rPr>
        <w:t>-based electricity generation, particularly natural gas.</w:t>
      </w:r>
    </w:p>
    <w:p w:rsidR="5FB78795" w:rsidP="32127B6E" w:rsidRDefault="5FB78795" w14:paraId="3F53498B" w14:textId="1C27CAD7">
      <w:pPr>
        <w:pStyle w:val="Heading1"/>
        <w:suppressLineNumbers w:val="0"/>
        <w:bidi w:val="0"/>
        <w:spacing w:before="360" w:beforeAutospacing="off" w:after="80" w:afterAutospacing="off" w:line="279" w:lineRule="auto"/>
        <w:ind w:left="0" w:right="0"/>
        <w:jc w:val="left"/>
      </w:pPr>
      <w:bookmarkStart w:name="_Toc249236057" w:id="820508598"/>
      <w:bookmarkStart w:name="_Toc478063386" w:id="1037355344"/>
      <w:bookmarkStart w:name="_Toc745115603" w:id="1348670469"/>
      <w:bookmarkStart w:name="_Toc82959807" w:id="89597995"/>
      <w:bookmarkStart w:name="_Toc1761952238" w:id="429319734"/>
      <w:bookmarkStart w:name="_Toc119100685" w:id="1191071374"/>
      <w:bookmarkStart w:name="_Toc1484094160" w:id="719622759"/>
      <w:bookmarkStart w:name="_Toc824633924" w:id="1030619758"/>
      <w:r w:rsidR="5FB78795">
        <w:rPr/>
        <w:t>Skillsets &amp; Tools Used</w:t>
      </w:r>
      <w:bookmarkEnd w:id="820508598"/>
      <w:bookmarkEnd w:id="1037355344"/>
      <w:bookmarkEnd w:id="1348670469"/>
      <w:bookmarkEnd w:id="89597995"/>
      <w:bookmarkEnd w:id="429319734"/>
      <w:bookmarkEnd w:id="1191071374"/>
      <w:bookmarkEnd w:id="719622759"/>
      <w:bookmarkEnd w:id="1030619758"/>
    </w:p>
    <w:p w:rsidR="35F99D5C" w:rsidP="32127B6E" w:rsidRDefault="35F99D5C" w14:paraId="5DCF4333" w14:textId="3B31C2D8">
      <w:pPr>
        <w:pStyle w:val="Heading2"/>
        <w:bidi w:val="0"/>
      </w:pPr>
      <w:bookmarkStart w:name="_Toc982121573" w:id="51916852"/>
      <w:bookmarkStart w:name="_Toc1701643829" w:id="518267316"/>
      <w:r w:rsidR="35F99D5C">
        <w:rPr/>
        <w:t>Skillsets Demonstrated</w:t>
      </w:r>
      <w:bookmarkEnd w:id="51916852"/>
      <w:bookmarkEnd w:id="518267316"/>
    </w:p>
    <w:p w:rsidR="240DEB17" w:rsidP="1A03890B" w:rsidRDefault="240DEB17" w14:paraId="7CB7C252" w14:textId="71AFF125">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1A03890B" w:rsidR="240DEB17">
        <w:rPr>
          <w:b w:val="0"/>
          <w:bCs w:val="0"/>
          <w:sz w:val="24"/>
          <w:szCs w:val="24"/>
        </w:rPr>
        <w:t>Requirement Gathering</w:t>
      </w:r>
    </w:p>
    <w:p w:rsidR="35F99D5C" w:rsidP="32127B6E" w:rsidRDefault="35F99D5C" w14:paraId="0972A925" w14:textId="376A6F75">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32127B6E" w:rsidR="35F99D5C">
        <w:rPr>
          <w:b w:val="0"/>
          <w:bCs w:val="0"/>
          <w:sz w:val="24"/>
          <w:szCs w:val="24"/>
        </w:rPr>
        <w:t>Data Collection</w:t>
      </w:r>
    </w:p>
    <w:p w:rsidR="35F99D5C" w:rsidP="32127B6E" w:rsidRDefault="35F99D5C" w14:paraId="0662CB50" w14:textId="1343AB38">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32127B6E" w:rsidR="35F99D5C">
        <w:rPr>
          <w:b w:val="0"/>
          <w:bCs w:val="0"/>
          <w:sz w:val="24"/>
          <w:szCs w:val="24"/>
        </w:rPr>
        <w:t>Data Cleaning</w:t>
      </w:r>
    </w:p>
    <w:p w:rsidR="35F99D5C" w:rsidP="32127B6E" w:rsidRDefault="35F99D5C" w14:paraId="7650104D" w14:textId="6C3DCD89">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32127B6E" w:rsidR="35F99D5C">
        <w:rPr>
          <w:b w:val="0"/>
          <w:bCs w:val="0"/>
          <w:sz w:val="24"/>
          <w:szCs w:val="24"/>
        </w:rPr>
        <w:t>Data Transformation</w:t>
      </w:r>
    </w:p>
    <w:p w:rsidR="35F99D5C" w:rsidP="32127B6E" w:rsidRDefault="35F99D5C" w14:paraId="67EB7076" w14:textId="74AA915A">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32127B6E" w:rsidR="35F99D5C">
        <w:rPr>
          <w:b w:val="0"/>
          <w:bCs w:val="0"/>
          <w:sz w:val="24"/>
          <w:szCs w:val="24"/>
        </w:rPr>
        <w:t>Data Preparation</w:t>
      </w:r>
    </w:p>
    <w:p w:rsidR="35F99D5C" w:rsidP="1A03890B" w:rsidRDefault="35F99D5C" w14:paraId="1ED8F129" w14:textId="7D1C3D72">
      <w:pPr>
        <w:pStyle w:val="ListParagraph"/>
        <w:numPr>
          <w:ilvl w:val="0"/>
          <w:numId w:val="48"/>
        </w:numPr>
        <w:suppressLineNumbers w:val="0"/>
        <w:spacing w:before="0" w:beforeAutospacing="off" w:after="160" w:afterAutospacing="off" w:line="279" w:lineRule="auto"/>
        <w:ind w:right="0"/>
        <w:jc w:val="left"/>
        <w:rPr>
          <w:b w:val="0"/>
          <w:bCs w:val="0"/>
          <w:sz w:val="24"/>
          <w:szCs w:val="24"/>
        </w:rPr>
      </w:pPr>
      <w:r w:rsidRPr="1A03890B" w:rsidR="35F99D5C">
        <w:rPr>
          <w:b w:val="0"/>
          <w:bCs w:val="0"/>
          <w:sz w:val="24"/>
          <w:szCs w:val="24"/>
        </w:rPr>
        <w:t xml:space="preserve">Data </w:t>
      </w:r>
      <w:r w:rsidRPr="1A03890B" w:rsidR="4BD9665D">
        <w:rPr>
          <w:b w:val="0"/>
          <w:bCs w:val="0"/>
          <w:sz w:val="24"/>
          <w:szCs w:val="24"/>
        </w:rPr>
        <w:t>Quality &amp; Validation</w:t>
      </w:r>
    </w:p>
    <w:p w:rsidR="69316F9C" w:rsidP="32127B6E" w:rsidRDefault="69316F9C" w14:paraId="7D9306D9" w14:textId="09ABAA75">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1A03890B" w:rsidR="69316F9C">
        <w:rPr>
          <w:b w:val="0"/>
          <w:bCs w:val="0"/>
          <w:sz w:val="24"/>
          <w:szCs w:val="24"/>
        </w:rPr>
        <w:t>Exploratory Data Analysis</w:t>
      </w:r>
    </w:p>
    <w:p w:rsidR="691ACD89" w:rsidP="1A03890B" w:rsidRDefault="691ACD89" w14:paraId="5655FC78" w14:textId="790E0C4B">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1A03890B" w:rsidR="691ACD89">
        <w:rPr>
          <w:b w:val="0"/>
          <w:bCs w:val="0"/>
          <w:sz w:val="24"/>
          <w:szCs w:val="24"/>
        </w:rPr>
        <w:t>Data Modelling</w:t>
      </w:r>
    </w:p>
    <w:p w:rsidR="35F99D5C" w:rsidP="32127B6E" w:rsidRDefault="35F99D5C" w14:paraId="5C9B26ED" w14:textId="6706EBF5">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32127B6E" w:rsidR="35F99D5C">
        <w:rPr>
          <w:b w:val="0"/>
          <w:bCs w:val="0"/>
          <w:sz w:val="24"/>
          <w:szCs w:val="24"/>
        </w:rPr>
        <w:t>Data Visualization</w:t>
      </w:r>
    </w:p>
    <w:p w:rsidR="35F99D5C" w:rsidP="32127B6E" w:rsidRDefault="35F99D5C" w14:paraId="29073EC8" w14:textId="2F26F35F">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32127B6E" w:rsidR="35F99D5C">
        <w:rPr>
          <w:b w:val="0"/>
          <w:bCs w:val="0"/>
          <w:sz w:val="24"/>
          <w:szCs w:val="24"/>
        </w:rPr>
        <w:t>Dashboard Development</w:t>
      </w:r>
    </w:p>
    <w:p w:rsidR="35F99D5C" w:rsidP="32127B6E" w:rsidRDefault="35F99D5C" w14:paraId="63A69F78" w14:textId="09EA4C9E">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32127B6E" w:rsidR="35F99D5C">
        <w:rPr>
          <w:b w:val="0"/>
          <w:bCs w:val="0"/>
          <w:sz w:val="24"/>
          <w:szCs w:val="24"/>
        </w:rPr>
        <w:t>Documentation</w:t>
      </w:r>
    </w:p>
    <w:p w:rsidR="35F99D5C" w:rsidP="32127B6E" w:rsidRDefault="35F99D5C" w14:paraId="315A7E79" w14:textId="655108F6">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1A03890B" w:rsidR="35F99D5C">
        <w:rPr>
          <w:b w:val="0"/>
          <w:bCs w:val="0"/>
          <w:sz w:val="24"/>
          <w:szCs w:val="24"/>
        </w:rPr>
        <w:t>Data Analysis</w:t>
      </w:r>
    </w:p>
    <w:p w:rsidR="05C1A5F4" w:rsidP="1A03890B" w:rsidRDefault="05C1A5F4" w14:paraId="5E1D30E7" w14:textId="27C582C2">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1A03890B" w:rsidR="05C1A5F4">
        <w:rPr>
          <w:b w:val="0"/>
          <w:bCs w:val="0"/>
          <w:sz w:val="24"/>
          <w:szCs w:val="24"/>
        </w:rPr>
        <w:t>Data Storytelling</w:t>
      </w:r>
    </w:p>
    <w:p w:rsidR="42CAD467" w:rsidP="32127B6E" w:rsidRDefault="42CAD467" w14:paraId="3315CBD6" w14:textId="38EDE607">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1A03890B" w:rsidR="42CAD467">
        <w:rPr>
          <w:b w:val="0"/>
          <w:bCs w:val="0"/>
          <w:sz w:val="24"/>
          <w:szCs w:val="24"/>
        </w:rPr>
        <w:t>Business Recommendations</w:t>
      </w:r>
    </w:p>
    <w:p w:rsidR="437331E3" w:rsidP="1A03890B" w:rsidRDefault="437331E3" w14:paraId="352C358C" w14:textId="123821B8">
      <w:pPr>
        <w:pStyle w:val="ListParagraph"/>
        <w:numPr>
          <w:ilvl w:val="0"/>
          <w:numId w:val="48"/>
        </w:numPr>
        <w:suppressLineNumbers w:val="0"/>
        <w:bidi w:val="0"/>
        <w:spacing w:before="0" w:beforeAutospacing="off" w:after="160" w:afterAutospacing="off" w:line="279" w:lineRule="auto"/>
        <w:ind w:right="0"/>
        <w:jc w:val="left"/>
        <w:rPr>
          <w:b w:val="0"/>
          <w:bCs w:val="0"/>
          <w:sz w:val="24"/>
          <w:szCs w:val="24"/>
        </w:rPr>
      </w:pPr>
      <w:r w:rsidRPr="1A03890B" w:rsidR="437331E3">
        <w:rPr>
          <w:b w:val="0"/>
          <w:bCs w:val="0"/>
          <w:sz w:val="24"/>
          <w:szCs w:val="24"/>
        </w:rPr>
        <w:t>Version Control</w:t>
      </w:r>
    </w:p>
    <w:p w:rsidR="42CAD467" w:rsidP="32127B6E" w:rsidRDefault="42CAD467" w14:paraId="2BD78757" w14:textId="6BF7AD6F">
      <w:pPr>
        <w:pStyle w:val="Heading2"/>
        <w:bidi w:val="0"/>
      </w:pPr>
      <w:bookmarkStart w:name="_Toc467689685" w:id="379505537"/>
      <w:bookmarkStart w:name="_Toc482309690" w:id="657035003"/>
      <w:r w:rsidR="42CAD467">
        <w:rPr/>
        <w:t>Tools Used</w:t>
      </w:r>
      <w:bookmarkEnd w:id="379505537"/>
      <w:bookmarkEnd w:id="657035003"/>
    </w:p>
    <w:p w:rsidR="42CAD467" w:rsidP="32127B6E" w:rsidRDefault="42CAD467" w14:paraId="7D2CA284" w14:textId="6A590AB4">
      <w:pPr>
        <w:pStyle w:val="ListParagraph"/>
        <w:numPr>
          <w:ilvl w:val="0"/>
          <w:numId w:val="49"/>
        </w:numPr>
        <w:suppressLineNumbers w:val="0"/>
        <w:bidi w:val="0"/>
        <w:spacing w:before="0" w:beforeAutospacing="off" w:after="160" w:afterAutospacing="off" w:line="279" w:lineRule="auto"/>
        <w:ind w:right="0"/>
        <w:jc w:val="left"/>
        <w:rPr>
          <w:b w:val="0"/>
          <w:bCs w:val="0"/>
          <w:sz w:val="24"/>
          <w:szCs w:val="24"/>
        </w:rPr>
      </w:pPr>
      <w:r w:rsidRPr="32127B6E" w:rsidR="42CAD467">
        <w:rPr>
          <w:b w:val="0"/>
          <w:bCs w:val="0"/>
          <w:sz w:val="24"/>
          <w:szCs w:val="24"/>
        </w:rPr>
        <w:t>Python</w:t>
      </w:r>
      <w:r w:rsidRPr="32127B6E" w:rsidR="2A9031AC">
        <w:rPr>
          <w:b w:val="0"/>
          <w:bCs w:val="0"/>
          <w:sz w:val="24"/>
          <w:szCs w:val="24"/>
        </w:rPr>
        <w:t xml:space="preserve"> (Pandas)</w:t>
      </w:r>
    </w:p>
    <w:p w:rsidR="42CAD467" w:rsidP="32127B6E" w:rsidRDefault="42CAD467" w14:paraId="71B9EBB6" w14:textId="54876C3D">
      <w:pPr>
        <w:pStyle w:val="ListParagraph"/>
        <w:numPr>
          <w:ilvl w:val="0"/>
          <w:numId w:val="49"/>
        </w:numPr>
        <w:suppressLineNumbers w:val="0"/>
        <w:bidi w:val="0"/>
        <w:spacing w:before="0" w:beforeAutospacing="off" w:after="160" w:afterAutospacing="off" w:line="279" w:lineRule="auto"/>
        <w:ind w:right="0"/>
        <w:jc w:val="left"/>
        <w:rPr>
          <w:b w:val="0"/>
          <w:bCs w:val="0"/>
          <w:sz w:val="24"/>
          <w:szCs w:val="24"/>
        </w:rPr>
      </w:pPr>
      <w:r w:rsidRPr="32127B6E" w:rsidR="42CAD467">
        <w:rPr>
          <w:b w:val="0"/>
          <w:bCs w:val="0"/>
          <w:sz w:val="24"/>
          <w:szCs w:val="24"/>
        </w:rPr>
        <w:t>Visual Studio Code</w:t>
      </w:r>
    </w:p>
    <w:p w:rsidR="42CAD467" w:rsidP="32127B6E" w:rsidRDefault="42CAD467" w14:paraId="033EBE8F" w14:textId="79F3981F">
      <w:pPr>
        <w:pStyle w:val="ListParagraph"/>
        <w:numPr>
          <w:ilvl w:val="0"/>
          <w:numId w:val="49"/>
        </w:numPr>
        <w:suppressLineNumbers w:val="0"/>
        <w:bidi w:val="0"/>
        <w:spacing w:before="0" w:beforeAutospacing="off" w:after="160" w:afterAutospacing="off" w:line="279" w:lineRule="auto"/>
        <w:ind w:right="0"/>
        <w:jc w:val="left"/>
        <w:rPr>
          <w:b w:val="0"/>
          <w:bCs w:val="0"/>
          <w:sz w:val="24"/>
          <w:szCs w:val="24"/>
        </w:rPr>
      </w:pPr>
      <w:r w:rsidRPr="1A03890B" w:rsidR="42CAD467">
        <w:rPr>
          <w:b w:val="0"/>
          <w:bCs w:val="0"/>
          <w:sz w:val="24"/>
          <w:szCs w:val="24"/>
        </w:rPr>
        <w:t>SQL</w:t>
      </w:r>
      <w:r w:rsidRPr="1A03890B" w:rsidR="2B23BAC7">
        <w:rPr>
          <w:b w:val="0"/>
          <w:bCs w:val="0"/>
          <w:sz w:val="24"/>
          <w:szCs w:val="24"/>
        </w:rPr>
        <w:t xml:space="preserve"> (</w:t>
      </w:r>
      <w:r w:rsidRPr="1A03890B" w:rsidR="2B23BAC7">
        <w:rPr>
          <w:b w:val="0"/>
          <w:bCs w:val="0"/>
          <w:sz w:val="24"/>
          <w:szCs w:val="24"/>
        </w:rPr>
        <w:t>WHERE</w:t>
      </w:r>
      <w:r w:rsidRPr="1A03890B" w:rsidR="2B23BAC7">
        <w:rPr>
          <w:b w:val="0"/>
          <w:bCs w:val="0"/>
          <w:sz w:val="24"/>
          <w:szCs w:val="24"/>
        </w:rPr>
        <w:t>, MIN, MAX, AVG, ORDER BY,</w:t>
      </w:r>
      <w:r w:rsidRPr="1A03890B" w:rsidR="2B23BAC7">
        <w:rPr>
          <w:b w:val="0"/>
          <w:bCs w:val="0"/>
          <w:sz w:val="24"/>
          <w:szCs w:val="24"/>
        </w:rPr>
        <w:t xml:space="preserve"> </w:t>
      </w:r>
      <w:r w:rsidRPr="1A03890B" w:rsidR="1F989402">
        <w:rPr>
          <w:b w:val="0"/>
          <w:bCs w:val="0"/>
          <w:sz w:val="24"/>
          <w:szCs w:val="24"/>
        </w:rPr>
        <w:t xml:space="preserve">GROUP BY, HAVING, </w:t>
      </w:r>
      <w:r w:rsidRPr="1A03890B" w:rsidR="2B23BAC7">
        <w:rPr>
          <w:b w:val="0"/>
          <w:bCs w:val="0"/>
          <w:sz w:val="24"/>
          <w:szCs w:val="24"/>
        </w:rPr>
        <w:t>CTE, WINDOW FUNCTIONS, INNER JOIN</w:t>
      </w:r>
      <w:r w:rsidRPr="1A03890B" w:rsidR="7F4B1680">
        <w:rPr>
          <w:b w:val="0"/>
          <w:bCs w:val="0"/>
          <w:sz w:val="24"/>
          <w:szCs w:val="24"/>
        </w:rPr>
        <w:t>, CROSS JOIN</w:t>
      </w:r>
      <w:r w:rsidRPr="1A03890B" w:rsidR="2B23BAC7">
        <w:rPr>
          <w:b w:val="0"/>
          <w:bCs w:val="0"/>
          <w:sz w:val="24"/>
          <w:szCs w:val="24"/>
        </w:rPr>
        <w:t>)</w:t>
      </w:r>
    </w:p>
    <w:p w:rsidR="42CAD467" w:rsidP="32127B6E" w:rsidRDefault="42CAD467" w14:paraId="6BF702EC" w14:textId="4231225D">
      <w:pPr>
        <w:pStyle w:val="ListParagraph"/>
        <w:numPr>
          <w:ilvl w:val="0"/>
          <w:numId w:val="49"/>
        </w:numPr>
        <w:suppressLineNumbers w:val="0"/>
        <w:bidi w:val="0"/>
        <w:spacing w:before="0" w:beforeAutospacing="off" w:after="160" w:afterAutospacing="off" w:line="279" w:lineRule="auto"/>
        <w:ind w:right="0"/>
        <w:jc w:val="left"/>
        <w:rPr>
          <w:b w:val="0"/>
          <w:bCs w:val="0"/>
          <w:sz w:val="24"/>
          <w:szCs w:val="24"/>
        </w:rPr>
      </w:pPr>
      <w:r w:rsidRPr="32127B6E" w:rsidR="42CAD467">
        <w:rPr>
          <w:b w:val="0"/>
          <w:bCs w:val="0"/>
          <w:sz w:val="24"/>
          <w:szCs w:val="24"/>
        </w:rPr>
        <w:t>MySQL Workbench</w:t>
      </w:r>
    </w:p>
    <w:p w:rsidR="42CAD467" w:rsidP="32127B6E" w:rsidRDefault="42CAD467" w14:paraId="0D8BAB19" w14:textId="0033B48C">
      <w:pPr>
        <w:pStyle w:val="ListParagraph"/>
        <w:numPr>
          <w:ilvl w:val="0"/>
          <w:numId w:val="49"/>
        </w:numPr>
        <w:suppressLineNumbers w:val="0"/>
        <w:bidi w:val="0"/>
        <w:spacing w:before="0" w:beforeAutospacing="off" w:after="160" w:afterAutospacing="off" w:line="279" w:lineRule="auto"/>
        <w:ind w:right="0"/>
        <w:jc w:val="left"/>
        <w:rPr>
          <w:b w:val="0"/>
          <w:bCs w:val="0"/>
          <w:sz w:val="24"/>
          <w:szCs w:val="24"/>
        </w:rPr>
      </w:pPr>
      <w:r w:rsidRPr="1A03890B" w:rsidR="42CAD467">
        <w:rPr>
          <w:b w:val="0"/>
          <w:bCs w:val="0"/>
          <w:sz w:val="24"/>
          <w:szCs w:val="24"/>
        </w:rPr>
        <w:t>Microsoft Power BI</w:t>
      </w:r>
      <w:r w:rsidRPr="1A03890B" w:rsidR="1E20C47D">
        <w:rPr>
          <w:b w:val="0"/>
          <w:bCs w:val="0"/>
          <w:sz w:val="24"/>
          <w:szCs w:val="24"/>
        </w:rPr>
        <w:t xml:space="preserve"> (DAX, Power Query, Visualizations, Text Boxes</w:t>
      </w:r>
      <w:r w:rsidRPr="1A03890B" w:rsidR="380FE475">
        <w:rPr>
          <w:b w:val="0"/>
          <w:bCs w:val="0"/>
          <w:sz w:val="24"/>
          <w:szCs w:val="24"/>
        </w:rPr>
        <w:t>, Forecasting, Slicers, Data Modelling</w:t>
      </w:r>
      <w:r w:rsidRPr="1A03890B" w:rsidR="1E20C47D">
        <w:rPr>
          <w:b w:val="0"/>
          <w:bCs w:val="0"/>
          <w:sz w:val="24"/>
          <w:szCs w:val="24"/>
        </w:rPr>
        <w:t>)</w:t>
      </w:r>
    </w:p>
    <w:p w:rsidR="307DD12D" w:rsidP="1A03890B" w:rsidRDefault="307DD12D" w14:paraId="6E4086DC" w14:textId="57FE7FC3">
      <w:pPr>
        <w:pStyle w:val="ListParagraph"/>
        <w:numPr>
          <w:ilvl w:val="0"/>
          <w:numId w:val="49"/>
        </w:numPr>
        <w:suppressLineNumbers w:val="0"/>
        <w:bidi w:val="0"/>
        <w:spacing w:before="0" w:beforeAutospacing="off" w:after="160" w:afterAutospacing="off" w:line="279" w:lineRule="auto"/>
        <w:ind w:right="0"/>
        <w:jc w:val="left"/>
        <w:rPr>
          <w:b w:val="0"/>
          <w:bCs w:val="0"/>
          <w:sz w:val="24"/>
          <w:szCs w:val="24"/>
        </w:rPr>
      </w:pPr>
      <w:r w:rsidRPr="1A03890B" w:rsidR="307DD12D">
        <w:rPr>
          <w:b w:val="0"/>
          <w:bCs w:val="0"/>
          <w:sz w:val="24"/>
          <w:szCs w:val="24"/>
        </w:rPr>
        <w:t>Git &amp; GitHub</w:t>
      </w:r>
    </w:p>
    <w:p w:rsidR="4EFB4EE5" w:rsidP="32127B6E" w:rsidRDefault="4EFB4EE5" w14:paraId="1C713D59" w14:textId="56450696">
      <w:pPr>
        <w:pStyle w:val="Heading1"/>
      </w:pPr>
      <w:bookmarkStart w:name="_Toc1441691043" w:id="31004172"/>
      <w:bookmarkStart w:name="_Toc214420454" w:id="86999478"/>
      <w:bookmarkStart w:name="_Toc1523082326" w:id="98566363"/>
      <w:bookmarkStart w:name="_Toc562346756" w:id="1124980204"/>
      <w:bookmarkStart w:name="_Toc634539716" w:id="760187261"/>
      <w:bookmarkStart w:name="_Toc1235150518" w:id="1199437153"/>
      <w:bookmarkStart w:name="_Toc1429377352" w:id="2132266533"/>
      <w:bookmarkStart w:name="_Toc502635049" w:id="961884470"/>
      <w:r w:rsidR="64B1C7D8">
        <w:rPr/>
        <w:t>Challenges Faced</w:t>
      </w:r>
      <w:bookmarkEnd w:id="31004172"/>
      <w:bookmarkEnd w:id="86999478"/>
      <w:bookmarkEnd w:id="98566363"/>
      <w:bookmarkEnd w:id="1124980204"/>
      <w:bookmarkEnd w:id="760187261"/>
      <w:bookmarkEnd w:id="1199437153"/>
      <w:bookmarkEnd w:id="2132266533"/>
      <w:bookmarkEnd w:id="961884470"/>
    </w:p>
    <w:p w:rsidR="3731CDC6" w:rsidP="32127B6E" w:rsidRDefault="3731CDC6" w14:paraId="0249E04E" w14:textId="3E904762">
      <w:pPr>
        <w:pStyle w:val="ListParagraph"/>
        <w:numPr>
          <w:ilvl w:val="0"/>
          <w:numId w:val="95"/>
        </w:numPr>
        <w:bidi w:val="0"/>
        <w:spacing w:before="240" w:beforeAutospacing="off" w:after="240" w:afterAutospacing="off"/>
        <w:jc w:val="left"/>
        <w:rPr>
          <w:rFonts w:ascii="Aptos" w:hAnsi="Aptos" w:eastAsia="Aptos" w:cs="Aptos"/>
          <w:b w:val="1"/>
          <w:bCs w:val="1"/>
          <w:noProof w:val="0"/>
          <w:sz w:val="24"/>
          <w:szCs w:val="24"/>
          <w:lang w:val="en-US"/>
        </w:rPr>
      </w:pPr>
      <w:r w:rsidRPr="32127B6E" w:rsidR="3731CDC6">
        <w:rPr>
          <w:rFonts w:ascii="Aptos" w:hAnsi="Aptos" w:eastAsia="Aptos" w:cs="Aptos"/>
          <w:b w:val="1"/>
          <w:bCs w:val="1"/>
          <w:noProof w:val="0"/>
          <w:sz w:val="24"/>
          <w:szCs w:val="24"/>
          <w:lang w:val="en-US"/>
        </w:rPr>
        <w:t>Understanding the Business Context</w:t>
      </w:r>
    </w:p>
    <w:p w:rsidR="3731CDC6" w:rsidP="32127B6E" w:rsidRDefault="3731CDC6" w14:paraId="16DEF908" w14:textId="47A16B08">
      <w:pPr>
        <w:pStyle w:val="Normal"/>
        <w:bidi w:val="0"/>
        <w:spacing w:before="240" w:beforeAutospacing="off" w:after="240" w:afterAutospacing="off"/>
        <w:ind w:left="0"/>
        <w:jc w:val="left"/>
        <w:rPr>
          <w:rFonts w:ascii="Aptos" w:hAnsi="Aptos" w:eastAsia="Aptos" w:cs="Aptos"/>
          <w:noProof w:val="0"/>
          <w:sz w:val="24"/>
          <w:szCs w:val="24"/>
          <w:lang w:val="en-US"/>
        </w:rPr>
      </w:pPr>
      <w:r w:rsidRPr="32127B6E" w:rsidR="3731CDC6">
        <w:rPr>
          <w:rFonts w:ascii="Aptos" w:hAnsi="Aptos" w:eastAsia="Aptos" w:cs="Aptos"/>
          <w:noProof w:val="0"/>
          <w:sz w:val="24"/>
          <w:szCs w:val="24"/>
          <w:lang w:val="en-US"/>
        </w:rPr>
        <w:t xml:space="preserve">One of the </w:t>
      </w:r>
      <w:r w:rsidRPr="32127B6E" w:rsidR="3731CDC6">
        <w:rPr>
          <w:rFonts w:ascii="Aptos" w:hAnsi="Aptos" w:eastAsia="Aptos" w:cs="Aptos"/>
          <w:noProof w:val="0"/>
          <w:sz w:val="24"/>
          <w:szCs w:val="24"/>
          <w:lang w:val="en-US"/>
        </w:rPr>
        <w:t>initial</w:t>
      </w:r>
      <w:r w:rsidRPr="32127B6E" w:rsidR="3731CDC6">
        <w:rPr>
          <w:rFonts w:ascii="Aptos" w:hAnsi="Aptos" w:eastAsia="Aptos" w:cs="Aptos"/>
          <w:noProof w:val="0"/>
          <w:sz w:val="24"/>
          <w:szCs w:val="24"/>
          <w:lang w:val="en-US"/>
        </w:rPr>
        <w:t xml:space="preserve"> challenges was understanding the business context behind net-zero emissions, including the meaning of net zero, the </w:t>
      </w:r>
      <w:r w:rsidRPr="32127B6E" w:rsidR="3731CDC6">
        <w:rPr>
          <w:rFonts w:ascii="Aptos" w:hAnsi="Aptos" w:eastAsia="Aptos" w:cs="Aptos"/>
          <w:noProof w:val="0"/>
          <w:sz w:val="24"/>
          <w:szCs w:val="24"/>
          <w:lang w:val="en-US"/>
        </w:rPr>
        <w:t>appropriate measurement</w:t>
      </w:r>
      <w:r w:rsidRPr="32127B6E" w:rsidR="3731CDC6">
        <w:rPr>
          <w:rFonts w:ascii="Aptos" w:hAnsi="Aptos" w:eastAsia="Aptos" w:cs="Aptos"/>
          <w:noProof w:val="0"/>
          <w:sz w:val="24"/>
          <w:szCs w:val="24"/>
          <w:lang w:val="en-US"/>
        </w:rPr>
        <w:t xml:space="preserve"> unit for GHG emissions, and Singapore’s emissions targets. I referred to relevant articles and official sources to build sufficient domain knowledge before </w:t>
      </w:r>
      <w:r w:rsidRPr="32127B6E" w:rsidR="3731CDC6">
        <w:rPr>
          <w:rFonts w:ascii="Aptos" w:hAnsi="Aptos" w:eastAsia="Aptos" w:cs="Aptos"/>
          <w:noProof w:val="0"/>
          <w:sz w:val="24"/>
          <w:szCs w:val="24"/>
          <w:lang w:val="en-US"/>
        </w:rPr>
        <w:t>proceeding</w:t>
      </w:r>
      <w:r w:rsidRPr="32127B6E" w:rsidR="3731CDC6">
        <w:rPr>
          <w:rFonts w:ascii="Aptos" w:hAnsi="Aptos" w:eastAsia="Aptos" w:cs="Aptos"/>
          <w:noProof w:val="0"/>
          <w:sz w:val="24"/>
          <w:szCs w:val="24"/>
          <w:lang w:val="en-US"/>
        </w:rPr>
        <w:t xml:space="preserve"> with the analysis. </w:t>
      </w:r>
    </w:p>
    <w:p w:rsidR="3731CDC6" w:rsidP="32127B6E" w:rsidRDefault="3731CDC6" w14:paraId="0A76A04F" w14:textId="1CE18807">
      <w:pPr>
        <w:pStyle w:val="ListParagraph"/>
        <w:numPr>
          <w:ilvl w:val="0"/>
          <w:numId w:val="95"/>
        </w:numPr>
        <w:bidi w:val="0"/>
        <w:spacing w:before="240" w:beforeAutospacing="off" w:after="240" w:afterAutospacing="off"/>
        <w:jc w:val="left"/>
        <w:rPr>
          <w:rFonts w:ascii="Aptos" w:hAnsi="Aptos" w:eastAsia="Aptos" w:cs="Aptos"/>
          <w:b w:val="1"/>
          <w:bCs w:val="1"/>
          <w:noProof w:val="0"/>
          <w:sz w:val="24"/>
          <w:szCs w:val="24"/>
          <w:lang w:val="en-US"/>
        </w:rPr>
      </w:pPr>
      <w:r w:rsidRPr="32127B6E" w:rsidR="3731CDC6">
        <w:rPr>
          <w:rFonts w:ascii="Aptos" w:hAnsi="Aptos" w:eastAsia="Aptos" w:cs="Aptos"/>
          <w:b w:val="1"/>
          <w:bCs w:val="1"/>
          <w:noProof w:val="0"/>
          <w:sz w:val="24"/>
          <w:szCs w:val="24"/>
          <w:lang w:val="en-US"/>
        </w:rPr>
        <w:t xml:space="preserve">Data Collection and </w:t>
      </w:r>
      <w:r w:rsidRPr="32127B6E" w:rsidR="3731CDC6">
        <w:rPr>
          <w:rFonts w:ascii="Aptos" w:hAnsi="Aptos" w:eastAsia="Aptos" w:cs="Aptos"/>
          <w:b w:val="1"/>
          <w:bCs w:val="1"/>
          <w:noProof w:val="0"/>
          <w:sz w:val="24"/>
          <w:szCs w:val="24"/>
          <w:lang w:val="en-US"/>
        </w:rPr>
        <w:t>Selection</w:t>
      </w:r>
    </w:p>
    <w:p w:rsidR="3731CDC6" w:rsidP="32127B6E" w:rsidRDefault="3731CDC6" w14:paraId="04E5C976" w14:textId="518223C6">
      <w:pPr>
        <w:pStyle w:val="Normal"/>
        <w:bidi w:val="0"/>
        <w:spacing w:before="240" w:beforeAutospacing="off" w:after="240" w:afterAutospacing="off"/>
        <w:ind w:left="0"/>
        <w:jc w:val="left"/>
        <w:rPr>
          <w:rFonts w:ascii="Aptos" w:hAnsi="Aptos" w:eastAsia="Aptos" w:cs="Aptos"/>
          <w:noProof w:val="0"/>
          <w:sz w:val="24"/>
          <w:szCs w:val="24"/>
          <w:lang w:val="en-US"/>
        </w:rPr>
      </w:pPr>
      <w:r w:rsidRPr="32127B6E" w:rsidR="3731CDC6">
        <w:rPr>
          <w:rFonts w:ascii="Aptos" w:hAnsi="Aptos" w:eastAsia="Aptos" w:cs="Aptos"/>
          <w:noProof w:val="0"/>
          <w:sz w:val="24"/>
          <w:szCs w:val="24"/>
          <w:lang w:val="en-US"/>
        </w:rPr>
        <w:t xml:space="preserve">Determining which datasets were relevant to the project was another challenge. I initially explored potential data requirements with the help of ChatGPT before searching for suitable datasets. I eventually </w:t>
      </w:r>
      <w:r w:rsidRPr="32127B6E" w:rsidR="3731CDC6">
        <w:rPr>
          <w:rFonts w:ascii="Aptos" w:hAnsi="Aptos" w:eastAsia="Aptos" w:cs="Aptos"/>
          <w:noProof w:val="0"/>
          <w:sz w:val="24"/>
          <w:szCs w:val="24"/>
          <w:lang w:val="en-US"/>
        </w:rPr>
        <w:t>identified</w:t>
      </w:r>
      <w:r w:rsidRPr="32127B6E" w:rsidR="3731CDC6">
        <w:rPr>
          <w:rFonts w:ascii="Aptos" w:hAnsi="Aptos" w:eastAsia="Aptos" w:cs="Aptos"/>
          <w:noProof w:val="0"/>
          <w:sz w:val="24"/>
          <w:szCs w:val="24"/>
          <w:lang w:val="en-US"/>
        </w:rPr>
        <w:t xml:space="preserve"> relevant datasets from data.gov.sg that provided the information </w:t>
      </w:r>
      <w:r w:rsidRPr="32127B6E" w:rsidR="3731CDC6">
        <w:rPr>
          <w:rFonts w:ascii="Aptos" w:hAnsi="Aptos" w:eastAsia="Aptos" w:cs="Aptos"/>
          <w:noProof w:val="0"/>
          <w:sz w:val="24"/>
          <w:szCs w:val="24"/>
          <w:lang w:val="en-US"/>
        </w:rPr>
        <w:t>required</w:t>
      </w:r>
      <w:r w:rsidRPr="32127B6E" w:rsidR="3731CDC6">
        <w:rPr>
          <w:rFonts w:ascii="Aptos" w:hAnsi="Aptos" w:eastAsia="Aptos" w:cs="Aptos"/>
          <w:noProof w:val="0"/>
          <w:sz w:val="24"/>
          <w:szCs w:val="24"/>
          <w:lang w:val="en-US"/>
        </w:rPr>
        <w:t xml:space="preserve"> for the analysis. </w:t>
      </w:r>
    </w:p>
    <w:p w:rsidR="3731CDC6" w:rsidP="32127B6E" w:rsidRDefault="3731CDC6" w14:paraId="10CAE3E1" w14:textId="64275A96">
      <w:pPr>
        <w:pStyle w:val="ListParagraph"/>
        <w:numPr>
          <w:ilvl w:val="0"/>
          <w:numId w:val="95"/>
        </w:numPr>
        <w:bidi w:val="0"/>
        <w:spacing w:before="240" w:beforeAutospacing="off" w:after="240" w:afterAutospacing="off"/>
        <w:jc w:val="left"/>
        <w:rPr>
          <w:rFonts w:ascii="Aptos" w:hAnsi="Aptos" w:eastAsia="Aptos" w:cs="Aptos"/>
          <w:b w:val="1"/>
          <w:bCs w:val="1"/>
          <w:noProof w:val="0"/>
          <w:sz w:val="24"/>
          <w:szCs w:val="24"/>
          <w:lang w:val="en-US"/>
        </w:rPr>
      </w:pPr>
      <w:r w:rsidRPr="32127B6E" w:rsidR="3731CDC6">
        <w:rPr>
          <w:rFonts w:ascii="Aptos" w:hAnsi="Aptos" w:eastAsia="Aptos" w:cs="Aptos"/>
          <w:b w:val="1"/>
          <w:bCs w:val="1"/>
          <w:noProof w:val="0"/>
          <w:sz w:val="24"/>
          <w:szCs w:val="24"/>
          <w:lang w:val="en-US"/>
        </w:rPr>
        <w:t>Data Understanding</w:t>
      </w:r>
    </w:p>
    <w:p w:rsidR="3731CDC6" w:rsidP="32127B6E" w:rsidRDefault="3731CDC6" w14:paraId="13948E94" w14:textId="1BDC8E28">
      <w:pPr>
        <w:pStyle w:val="Normal"/>
        <w:bidi w:val="0"/>
        <w:spacing w:before="240" w:beforeAutospacing="off" w:after="240" w:afterAutospacing="off"/>
        <w:ind w:left="0"/>
        <w:jc w:val="left"/>
        <w:rPr>
          <w:rFonts w:ascii="Aptos" w:hAnsi="Aptos" w:eastAsia="Aptos" w:cs="Aptos"/>
          <w:noProof w:val="0"/>
          <w:sz w:val="24"/>
          <w:szCs w:val="24"/>
          <w:lang w:val="en-US"/>
        </w:rPr>
      </w:pPr>
      <w:r w:rsidRPr="32127B6E" w:rsidR="3731CDC6">
        <w:rPr>
          <w:rFonts w:ascii="Aptos" w:hAnsi="Aptos" w:eastAsia="Aptos" w:cs="Aptos"/>
          <w:noProof w:val="0"/>
          <w:sz w:val="24"/>
          <w:szCs w:val="24"/>
          <w:lang w:val="en-US"/>
        </w:rPr>
        <w:t xml:space="preserve">The datasets were not always straightforward to interpret, particularly in understanding measurement units such as electricity consumption and </w:t>
      </w:r>
      <w:r w:rsidRPr="32127B6E" w:rsidR="3731CDC6">
        <w:rPr>
          <w:rFonts w:ascii="Aptos" w:hAnsi="Aptos" w:eastAsia="Aptos" w:cs="Aptos"/>
          <w:noProof w:val="0"/>
          <w:sz w:val="24"/>
          <w:szCs w:val="24"/>
          <w:lang w:val="en-US"/>
        </w:rPr>
        <w:t>MtCO₂e</w:t>
      </w:r>
      <w:r w:rsidRPr="32127B6E" w:rsidR="3731CDC6">
        <w:rPr>
          <w:rFonts w:ascii="Aptos" w:hAnsi="Aptos" w:eastAsia="Aptos" w:cs="Aptos"/>
          <w:noProof w:val="0"/>
          <w:sz w:val="24"/>
          <w:szCs w:val="24"/>
          <w:lang w:val="en-US"/>
        </w:rPr>
        <w:t xml:space="preserve"> for GHG emissions. </w:t>
      </w:r>
      <w:r w:rsidRPr="32127B6E" w:rsidR="3731CDC6">
        <w:rPr>
          <w:rFonts w:ascii="Aptos" w:hAnsi="Aptos" w:eastAsia="Aptos" w:cs="Aptos"/>
          <w:noProof w:val="0"/>
          <w:sz w:val="24"/>
          <w:szCs w:val="24"/>
          <w:lang w:val="en-US"/>
        </w:rPr>
        <w:t>I frequently referred back to the original data sources to ensure that the data was interpreted correctly.</w:t>
      </w:r>
      <w:r w:rsidRPr="32127B6E" w:rsidR="3731CDC6">
        <w:rPr>
          <w:rFonts w:ascii="Aptos" w:hAnsi="Aptos" w:eastAsia="Aptos" w:cs="Aptos"/>
          <w:noProof w:val="0"/>
          <w:sz w:val="24"/>
          <w:szCs w:val="24"/>
          <w:lang w:val="en-US"/>
        </w:rPr>
        <w:t xml:space="preserve"> This also reinforced the iterative nature of data analytics, where it may be necessary to revisit earlier stages such as data understanding, preparation, or collection as new findings </w:t>
      </w:r>
      <w:r w:rsidRPr="32127B6E" w:rsidR="3731CDC6">
        <w:rPr>
          <w:rFonts w:ascii="Aptos" w:hAnsi="Aptos" w:eastAsia="Aptos" w:cs="Aptos"/>
          <w:noProof w:val="0"/>
          <w:sz w:val="24"/>
          <w:szCs w:val="24"/>
          <w:lang w:val="en-US"/>
        </w:rPr>
        <w:t>emerge</w:t>
      </w:r>
      <w:r w:rsidRPr="32127B6E" w:rsidR="3731CDC6">
        <w:rPr>
          <w:rFonts w:ascii="Aptos" w:hAnsi="Aptos" w:eastAsia="Aptos" w:cs="Aptos"/>
          <w:noProof w:val="0"/>
          <w:sz w:val="24"/>
          <w:szCs w:val="24"/>
          <w:lang w:val="en-US"/>
        </w:rPr>
        <w:t xml:space="preserve">. Fortunately, the datasets initially collected were sufficient for the </w:t>
      </w:r>
      <w:r w:rsidRPr="32127B6E" w:rsidR="3731CDC6">
        <w:rPr>
          <w:rFonts w:ascii="Aptos" w:hAnsi="Aptos" w:eastAsia="Aptos" w:cs="Aptos"/>
          <w:noProof w:val="0"/>
          <w:sz w:val="24"/>
          <w:szCs w:val="24"/>
          <w:lang w:val="en-US"/>
        </w:rPr>
        <w:t>project,</w:t>
      </w:r>
      <w:r w:rsidRPr="32127B6E" w:rsidR="3731CDC6">
        <w:rPr>
          <w:rFonts w:ascii="Aptos" w:hAnsi="Aptos" w:eastAsia="Aptos" w:cs="Aptos"/>
          <w:noProof w:val="0"/>
          <w:sz w:val="24"/>
          <w:szCs w:val="24"/>
          <w:lang w:val="en-US"/>
        </w:rPr>
        <w:t xml:space="preserve"> and no </w:t>
      </w:r>
      <w:r w:rsidRPr="32127B6E" w:rsidR="3731CDC6">
        <w:rPr>
          <w:rFonts w:ascii="Aptos" w:hAnsi="Aptos" w:eastAsia="Aptos" w:cs="Aptos"/>
          <w:noProof w:val="0"/>
          <w:sz w:val="24"/>
          <w:szCs w:val="24"/>
          <w:lang w:val="en-US"/>
        </w:rPr>
        <w:t>additional</w:t>
      </w:r>
      <w:r w:rsidRPr="32127B6E" w:rsidR="3731CDC6">
        <w:rPr>
          <w:rFonts w:ascii="Aptos" w:hAnsi="Aptos" w:eastAsia="Aptos" w:cs="Aptos"/>
          <w:noProof w:val="0"/>
          <w:sz w:val="24"/>
          <w:szCs w:val="24"/>
          <w:lang w:val="en-US"/>
        </w:rPr>
        <w:t xml:space="preserve"> data collection was </w:t>
      </w:r>
      <w:r w:rsidRPr="32127B6E" w:rsidR="3731CDC6">
        <w:rPr>
          <w:rFonts w:ascii="Aptos" w:hAnsi="Aptos" w:eastAsia="Aptos" w:cs="Aptos"/>
          <w:noProof w:val="0"/>
          <w:sz w:val="24"/>
          <w:szCs w:val="24"/>
          <w:lang w:val="en-US"/>
        </w:rPr>
        <w:t>required</w:t>
      </w:r>
      <w:r w:rsidRPr="32127B6E" w:rsidR="3731CDC6">
        <w:rPr>
          <w:rFonts w:ascii="Aptos" w:hAnsi="Aptos" w:eastAsia="Aptos" w:cs="Aptos"/>
          <w:noProof w:val="0"/>
          <w:sz w:val="24"/>
          <w:szCs w:val="24"/>
          <w:lang w:val="en-US"/>
        </w:rPr>
        <w:t xml:space="preserve">. </w:t>
      </w:r>
    </w:p>
    <w:p w:rsidR="3731CDC6" w:rsidP="32127B6E" w:rsidRDefault="3731CDC6" w14:paraId="33C58F1E" w14:textId="41304EDE">
      <w:pPr>
        <w:pStyle w:val="ListParagraph"/>
        <w:numPr>
          <w:ilvl w:val="0"/>
          <w:numId w:val="95"/>
        </w:numPr>
        <w:bidi w:val="0"/>
        <w:spacing w:before="240" w:beforeAutospacing="off" w:after="240" w:afterAutospacing="off"/>
        <w:jc w:val="left"/>
        <w:rPr>
          <w:rFonts w:ascii="Aptos" w:hAnsi="Aptos" w:eastAsia="Aptos" w:cs="Aptos"/>
          <w:b w:val="1"/>
          <w:bCs w:val="1"/>
          <w:noProof w:val="0"/>
          <w:sz w:val="24"/>
          <w:szCs w:val="24"/>
          <w:lang w:val="en-US"/>
        </w:rPr>
      </w:pPr>
      <w:r w:rsidRPr="32127B6E" w:rsidR="3731CDC6">
        <w:rPr>
          <w:rFonts w:ascii="Aptos" w:hAnsi="Aptos" w:eastAsia="Aptos" w:cs="Aptos"/>
          <w:b w:val="1"/>
          <w:bCs w:val="1"/>
          <w:noProof w:val="0"/>
          <w:sz w:val="24"/>
          <w:szCs w:val="24"/>
          <w:lang w:val="en-US"/>
        </w:rPr>
        <w:t>Learning Git and GitHub</w:t>
      </w:r>
    </w:p>
    <w:p w:rsidR="3731CDC6" w:rsidP="32127B6E" w:rsidRDefault="3731CDC6" w14:paraId="7A2A7B3B" w14:textId="366FDA89">
      <w:pPr>
        <w:pStyle w:val="Normal"/>
        <w:bidi w:val="0"/>
        <w:spacing w:before="240" w:beforeAutospacing="off" w:after="240" w:afterAutospacing="off"/>
        <w:ind w:left="0"/>
        <w:jc w:val="left"/>
        <w:rPr>
          <w:rFonts w:ascii="Aptos" w:hAnsi="Aptos" w:eastAsia="Aptos" w:cs="Aptos"/>
          <w:noProof w:val="0"/>
          <w:sz w:val="24"/>
          <w:szCs w:val="24"/>
          <w:lang w:val="en-US"/>
        </w:rPr>
      </w:pPr>
      <w:r w:rsidRPr="32127B6E" w:rsidR="3731CDC6">
        <w:rPr>
          <w:rFonts w:ascii="Aptos" w:hAnsi="Aptos" w:eastAsia="Aptos" w:cs="Aptos"/>
          <w:noProof w:val="0"/>
          <w:sz w:val="24"/>
          <w:szCs w:val="24"/>
          <w:lang w:val="en-US"/>
        </w:rPr>
        <w:t xml:space="preserve">Using Git and GitHub to manage and store the project was a new experience for me. I had to learn Git commands and understand how Git, Visual Studio Code, local project folders, and a GitHub repository work together. Although this presented </w:t>
      </w:r>
      <w:r w:rsidRPr="32127B6E" w:rsidR="3731CDC6">
        <w:rPr>
          <w:rFonts w:ascii="Aptos" w:hAnsi="Aptos" w:eastAsia="Aptos" w:cs="Aptos"/>
          <w:noProof w:val="0"/>
          <w:sz w:val="24"/>
          <w:szCs w:val="24"/>
          <w:lang w:val="en-US"/>
        </w:rPr>
        <w:t>an initial</w:t>
      </w:r>
      <w:r w:rsidRPr="32127B6E" w:rsidR="3731CDC6">
        <w:rPr>
          <w:rFonts w:ascii="Aptos" w:hAnsi="Aptos" w:eastAsia="Aptos" w:cs="Aptos"/>
          <w:noProof w:val="0"/>
          <w:sz w:val="24"/>
          <w:szCs w:val="24"/>
          <w:lang w:val="en-US"/>
        </w:rPr>
        <w:t xml:space="preserve"> learning curve, it eventually </w:t>
      </w:r>
      <w:r w:rsidRPr="32127B6E" w:rsidR="3731CDC6">
        <w:rPr>
          <w:rFonts w:ascii="Aptos" w:hAnsi="Aptos" w:eastAsia="Aptos" w:cs="Aptos"/>
          <w:noProof w:val="0"/>
          <w:sz w:val="24"/>
          <w:szCs w:val="24"/>
          <w:lang w:val="en-US"/>
        </w:rPr>
        <w:t>provided</w:t>
      </w:r>
      <w:r w:rsidRPr="32127B6E" w:rsidR="3731CDC6">
        <w:rPr>
          <w:rFonts w:ascii="Aptos" w:hAnsi="Aptos" w:eastAsia="Aptos" w:cs="Aptos"/>
          <w:noProof w:val="0"/>
          <w:sz w:val="24"/>
          <w:szCs w:val="24"/>
          <w:lang w:val="en-US"/>
        </w:rPr>
        <w:t xml:space="preserve"> a convenient way to </w:t>
      </w:r>
      <w:r w:rsidRPr="32127B6E" w:rsidR="3731CDC6">
        <w:rPr>
          <w:rFonts w:ascii="Aptos" w:hAnsi="Aptos" w:eastAsia="Aptos" w:cs="Aptos"/>
          <w:noProof w:val="0"/>
          <w:sz w:val="24"/>
          <w:szCs w:val="24"/>
          <w:lang w:val="en-US"/>
        </w:rPr>
        <w:t>maintain</w:t>
      </w:r>
      <w:r w:rsidRPr="32127B6E" w:rsidR="3731CDC6">
        <w:rPr>
          <w:rFonts w:ascii="Aptos" w:hAnsi="Aptos" w:eastAsia="Aptos" w:cs="Aptos"/>
          <w:noProof w:val="0"/>
          <w:sz w:val="24"/>
          <w:szCs w:val="24"/>
          <w:lang w:val="en-US"/>
        </w:rPr>
        <w:t xml:space="preserve"> version control and regularly update the repository after completing major project milestones such as data preparation and exploratory data analysis. </w:t>
      </w:r>
    </w:p>
    <w:p w:rsidR="3731CDC6" w:rsidP="32127B6E" w:rsidRDefault="3731CDC6" w14:paraId="4B89CB39" w14:textId="492F26AC">
      <w:pPr>
        <w:pStyle w:val="ListParagraph"/>
        <w:numPr>
          <w:ilvl w:val="0"/>
          <w:numId w:val="95"/>
        </w:numPr>
        <w:bidi w:val="0"/>
        <w:spacing w:before="240" w:beforeAutospacing="off" w:after="240" w:afterAutospacing="off"/>
        <w:jc w:val="left"/>
        <w:rPr>
          <w:rFonts w:ascii="Aptos" w:hAnsi="Aptos" w:eastAsia="Aptos" w:cs="Aptos"/>
          <w:b w:val="1"/>
          <w:bCs w:val="1"/>
          <w:noProof w:val="0"/>
          <w:sz w:val="24"/>
          <w:szCs w:val="24"/>
          <w:lang w:val="en-US"/>
        </w:rPr>
      </w:pPr>
      <w:r w:rsidRPr="32127B6E" w:rsidR="3731CDC6">
        <w:rPr>
          <w:rFonts w:ascii="Aptos" w:hAnsi="Aptos" w:eastAsia="Aptos" w:cs="Aptos"/>
          <w:b w:val="1"/>
          <w:bCs w:val="1"/>
          <w:noProof w:val="0"/>
          <w:sz w:val="24"/>
          <w:szCs w:val="24"/>
          <w:lang w:val="en-US"/>
        </w:rPr>
        <w:t>Dashboard Planning and Communication</w:t>
      </w:r>
    </w:p>
    <w:p w:rsidR="32127B6E" w:rsidP="1A03890B" w:rsidRDefault="32127B6E" w14:paraId="22D92105" w14:textId="208C9E48">
      <w:pPr>
        <w:pStyle w:val="Normal"/>
        <w:bidi w:val="0"/>
        <w:spacing w:before="240" w:beforeAutospacing="off" w:after="240" w:afterAutospacing="off"/>
        <w:ind w:left="0"/>
        <w:jc w:val="left"/>
        <w:rPr>
          <w:rFonts w:ascii="Aptos" w:hAnsi="Aptos" w:eastAsia="Aptos" w:cs="Aptos"/>
          <w:noProof w:val="0"/>
          <w:sz w:val="24"/>
          <w:szCs w:val="24"/>
          <w:lang w:val="en-US"/>
        </w:rPr>
      </w:pPr>
      <w:r w:rsidRPr="1A03890B" w:rsidR="3731CDC6">
        <w:rPr>
          <w:rFonts w:ascii="Aptos" w:hAnsi="Aptos" w:eastAsia="Aptos" w:cs="Aptos"/>
          <w:noProof w:val="0"/>
          <w:sz w:val="24"/>
          <w:szCs w:val="24"/>
          <w:lang w:val="en-US"/>
        </w:rPr>
        <w:t>A</w:t>
      </w:r>
      <w:r w:rsidRPr="1A03890B" w:rsidR="3731CDC6">
        <w:rPr>
          <w:rFonts w:ascii="Aptos" w:hAnsi="Aptos" w:eastAsia="Aptos" w:cs="Aptos"/>
          <w:noProof w:val="0"/>
          <w:sz w:val="24"/>
          <w:szCs w:val="24"/>
          <w:lang w:val="en-US"/>
        </w:rPr>
        <w:t xml:space="preserve"> significant challenge during dashboard development was deciding what information would be most meaningful to the intended audience, rather than simply focusing on creating visuals. I spent considerable time </w:t>
      </w:r>
      <w:r w:rsidRPr="1A03890B" w:rsidR="3731CDC6">
        <w:rPr>
          <w:rFonts w:ascii="Aptos" w:hAnsi="Aptos" w:eastAsia="Aptos" w:cs="Aptos"/>
          <w:noProof w:val="0"/>
          <w:sz w:val="24"/>
          <w:szCs w:val="24"/>
          <w:lang w:val="en-US"/>
        </w:rPr>
        <w:t>determining</w:t>
      </w:r>
      <w:r w:rsidRPr="1A03890B" w:rsidR="3731CDC6">
        <w:rPr>
          <w:rFonts w:ascii="Aptos" w:hAnsi="Aptos" w:eastAsia="Aptos" w:cs="Aptos"/>
          <w:noProof w:val="0"/>
          <w:sz w:val="24"/>
          <w:szCs w:val="24"/>
          <w:lang w:val="en-US"/>
        </w:rPr>
        <w:t xml:space="preserve"> the overall dashboard structure and storyline. Eventually, I developed three interconnected dashboards: the current GHG emissions situation, key energy factors influencing emissions, and Singapore’s progress towards its net-zero targets. The final dashboard brings the findings together to assess the trajectory and communicate the key implications and recommendations.</w:t>
      </w:r>
    </w:p>
    <w:p w:rsidR="4EFB4EE5" w:rsidP="32127B6E" w:rsidRDefault="4EFB4EE5" w14:paraId="5E959E1E" w14:textId="7C601BF9">
      <w:pPr>
        <w:pStyle w:val="Heading1"/>
      </w:pPr>
      <w:bookmarkStart w:name="_Toc1585598442" w:id="1643532149"/>
      <w:bookmarkStart w:name="_Toc194811943" w:id="1001547231"/>
      <w:bookmarkStart w:name="_Toc403994221" w:id="90280867"/>
      <w:bookmarkStart w:name="_Toc595348945" w:id="646539436"/>
      <w:bookmarkStart w:name="_Toc28865042" w:id="305587631"/>
      <w:bookmarkStart w:name="_Toc580327000" w:id="718588693"/>
      <w:bookmarkStart w:name="_Toc101633236" w:id="1635340591"/>
      <w:bookmarkStart w:name="_Toc267315711" w:id="2067999645"/>
      <w:r w:rsidR="64B1C7D8">
        <w:rPr/>
        <w:t>What would I do differently in the future?</w:t>
      </w:r>
      <w:bookmarkEnd w:id="1643532149"/>
      <w:bookmarkEnd w:id="1001547231"/>
      <w:bookmarkEnd w:id="90280867"/>
      <w:bookmarkEnd w:id="646539436"/>
      <w:bookmarkEnd w:id="305587631"/>
      <w:bookmarkEnd w:id="718588693"/>
      <w:bookmarkEnd w:id="1635340591"/>
      <w:bookmarkEnd w:id="2067999645"/>
    </w:p>
    <w:p w:rsidR="65CA349D" w:rsidP="1A03890B" w:rsidRDefault="65CA349D" w14:paraId="609AFF32" w14:textId="73CD000C">
      <w:pPr>
        <w:pStyle w:val="ListParagraph"/>
        <w:numPr>
          <w:ilvl w:val="0"/>
          <w:numId w:val="105"/>
        </w:numPr>
        <w:bidi w:val="0"/>
        <w:spacing w:before="240" w:beforeAutospacing="off" w:after="240" w:afterAutospacing="off"/>
        <w:jc w:val="left"/>
        <w:rPr>
          <w:rFonts w:ascii="Aptos" w:hAnsi="Aptos" w:eastAsia="Aptos" w:cs="Aptos"/>
          <w:noProof w:val="0"/>
          <w:sz w:val="24"/>
          <w:szCs w:val="24"/>
          <w:lang w:val="en-US"/>
        </w:rPr>
      </w:pPr>
      <w:r w:rsidRPr="1A03890B" w:rsidR="65CA349D">
        <w:rPr>
          <w:rFonts w:ascii="Aptos" w:hAnsi="Aptos" w:eastAsia="Aptos" w:cs="Aptos"/>
          <w:noProof w:val="0"/>
          <w:sz w:val="24"/>
          <w:szCs w:val="24"/>
          <w:lang w:val="en-US"/>
        </w:rPr>
        <w:t>Explore a Wider Range of Relevant Data</w:t>
      </w:r>
    </w:p>
    <w:p w:rsidR="65CA349D" w:rsidP="1A03890B" w:rsidRDefault="65CA349D" w14:paraId="04655679" w14:textId="45C9034E">
      <w:pPr>
        <w:pStyle w:val="Normal"/>
        <w:bidi w:val="0"/>
        <w:spacing w:before="240" w:beforeAutospacing="off" w:after="240" w:afterAutospacing="off"/>
        <w:ind w:left="0"/>
        <w:jc w:val="left"/>
        <w:rPr>
          <w:rFonts w:ascii="Aptos" w:hAnsi="Aptos" w:eastAsia="Aptos" w:cs="Aptos"/>
          <w:noProof w:val="0"/>
          <w:sz w:val="24"/>
          <w:szCs w:val="24"/>
          <w:lang w:val="en-US"/>
        </w:rPr>
      </w:pPr>
      <w:r w:rsidRPr="1A03890B" w:rsidR="65CA349D">
        <w:rPr>
          <w:rFonts w:ascii="Aptos" w:hAnsi="Aptos" w:eastAsia="Aptos" w:cs="Aptos"/>
          <w:noProof w:val="0"/>
          <w:sz w:val="24"/>
          <w:szCs w:val="24"/>
          <w:lang w:val="en-US"/>
        </w:rPr>
        <w:t xml:space="preserve">After </w:t>
      </w:r>
      <w:r w:rsidRPr="1A03890B" w:rsidR="65CA349D">
        <w:rPr>
          <w:rFonts w:ascii="Aptos" w:hAnsi="Aptos" w:eastAsia="Aptos" w:cs="Aptos"/>
          <w:noProof w:val="0"/>
          <w:sz w:val="24"/>
          <w:szCs w:val="24"/>
          <w:lang w:val="en-US"/>
        </w:rPr>
        <w:t>establishing</w:t>
      </w:r>
      <w:r w:rsidRPr="1A03890B" w:rsidR="65CA349D">
        <w:rPr>
          <w:rFonts w:ascii="Aptos" w:hAnsi="Aptos" w:eastAsia="Aptos" w:cs="Aptos"/>
          <w:noProof w:val="0"/>
          <w:sz w:val="24"/>
          <w:szCs w:val="24"/>
          <w:lang w:val="en-US"/>
        </w:rPr>
        <w:t xml:space="preserve"> the business context, I would spend more time exploring </w:t>
      </w:r>
      <w:r w:rsidRPr="1A03890B" w:rsidR="65CA349D">
        <w:rPr>
          <w:rFonts w:ascii="Aptos" w:hAnsi="Aptos" w:eastAsia="Aptos" w:cs="Aptos"/>
          <w:noProof w:val="0"/>
          <w:sz w:val="24"/>
          <w:szCs w:val="24"/>
          <w:lang w:val="en-US"/>
        </w:rPr>
        <w:t>additional</w:t>
      </w:r>
      <w:r w:rsidRPr="1A03890B" w:rsidR="65CA349D">
        <w:rPr>
          <w:rFonts w:ascii="Aptos" w:hAnsi="Aptos" w:eastAsia="Aptos" w:cs="Aptos"/>
          <w:noProof w:val="0"/>
          <w:sz w:val="24"/>
          <w:szCs w:val="24"/>
          <w:lang w:val="en-US"/>
        </w:rPr>
        <w:t xml:space="preserve"> datasets that could support the analysis of Singapore’s progress towards net-zero emissions. Although the datasets used were sufficient to complete the project, incorporating more relevant data could provide </w:t>
      </w:r>
      <w:r w:rsidRPr="1A03890B" w:rsidR="65CA349D">
        <w:rPr>
          <w:rFonts w:ascii="Aptos" w:hAnsi="Aptos" w:eastAsia="Aptos" w:cs="Aptos"/>
          <w:noProof w:val="0"/>
          <w:sz w:val="24"/>
          <w:szCs w:val="24"/>
          <w:lang w:val="en-US"/>
        </w:rPr>
        <w:t>additional</w:t>
      </w:r>
      <w:r w:rsidRPr="1A03890B" w:rsidR="65CA349D">
        <w:rPr>
          <w:rFonts w:ascii="Aptos" w:hAnsi="Aptos" w:eastAsia="Aptos" w:cs="Aptos"/>
          <w:noProof w:val="0"/>
          <w:sz w:val="24"/>
          <w:szCs w:val="24"/>
          <w:lang w:val="en-US"/>
        </w:rPr>
        <w:t xml:space="preserve"> perspectives and strengthen the overall analysis.</w:t>
      </w:r>
    </w:p>
    <w:p w:rsidR="65CA349D" w:rsidP="1A03890B" w:rsidRDefault="65CA349D" w14:paraId="7C1D1A2C" w14:textId="7D979376">
      <w:pPr>
        <w:pStyle w:val="ListParagraph"/>
        <w:numPr>
          <w:ilvl w:val="0"/>
          <w:numId w:val="105"/>
        </w:numPr>
        <w:bidi w:val="0"/>
        <w:spacing w:before="240" w:beforeAutospacing="off" w:after="240" w:afterAutospacing="off"/>
        <w:jc w:val="left"/>
        <w:rPr>
          <w:rFonts w:ascii="Aptos" w:hAnsi="Aptos" w:eastAsia="Aptos" w:cs="Aptos"/>
          <w:noProof w:val="0"/>
          <w:sz w:val="24"/>
          <w:szCs w:val="24"/>
          <w:lang w:val="en-US"/>
        </w:rPr>
      </w:pPr>
      <w:r w:rsidRPr="1A03890B" w:rsidR="65CA349D">
        <w:rPr>
          <w:rFonts w:ascii="Aptos" w:hAnsi="Aptos" w:eastAsia="Aptos" w:cs="Aptos"/>
          <w:noProof w:val="0"/>
          <w:sz w:val="24"/>
          <w:szCs w:val="24"/>
          <w:lang w:val="en-US"/>
        </w:rPr>
        <w:t>Use Python for Exploratory Data Analysis</w:t>
      </w:r>
    </w:p>
    <w:p w:rsidR="65CA349D" w:rsidP="1A03890B" w:rsidRDefault="65CA349D" w14:paraId="35BBA50A" w14:textId="748844F4">
      <w:pPr>
        <w:pStyle w:val="Normal"/>
        <w:bidi w:val="0"/>
        <w:spacing w:before="240" w:beforeAutospacing="off" w:after="240" w:afterAutospacing="off"/>
        <w:ind w:left="0"/>
        <w:jc w:val="left"/>
        <w:rPr>
          <w:rFonts w:ascii="Aptos" w:hAnsi="Aptos" w:eastAsia="Aptos" w:cs="Aptos"/>
          <w:noProof w:val="0"/>
          <w:sz w:val="24"/>
          <w:szCs w:val="24"/>
          <w:lang w:val="en-US"/>
        </w:rPr>
      </w:pPr>
      <w:r w:rsidRPr="1A03890B" w:rsidR="65CA349D">
        <w:rPr>
          <w:rFonts w:ascii="Aptos" w:hAnsi="Aptos" w:eastAsia="Aptos" w:cs="Aptos"/>
          <w:noProof w:val="0"/>
          <w:sz w:val="24"/>
          <w:szCs w:val="24"/>
          <w:lang w:val="en-US"/>
        </w:rPr>
        <w:t>I</w:t>
      </w:r>
      <w:r w:rsidRPr="1A03890B" w:rsidR="65CA349D">
        <w:rPr>
          <w:rFonts w:ascii="Aptos" w:hAnsi="Aptos" w:eastAsia="Aptos" w:cs="Aptos"/>
          <w:noProof w:val="0"/>
          <w:sz w:val="24"/>
          <w:szCs w:val="24"/>
          <w:lang w:val="en-US"/>
        </w:rPr>
        <w:t xml:space="preserve"> used SQL for EDA to </w:t>
      </w:r>
      <w:r w:rsidRPr="1A03890B" w:rsidR="65CA349D">
        <w:rPr>
          <w:rFonts w:ascii="Aptos" w:hAnsi="Aptos" w:eastAsia="Aptos" w:cs="Aptos"/>
          <w:noProof w:val="0"/>
          <w:sz w:val="24"/>
          <w:szCs w:val="24"/>
          <w:lang w:val="en-US"/>
        </w:rPr>
        <w:t>demonstrate</w:t>
      </w:r>
      <w:r w:rsidRPr="1A03890B" w:rsidR="65CA349D">
        <w:rPr>
          <w:rFonts w:ascii="Aptos" w:hAnsi="Aptos" w:eastAsia="Aptos" w:cs="Aptos"/>
          <w:noProof w:val="0"/>
          <w:sz w:val="24"/>
          <w:szCs w:val="24"/>
          <w:lang w:val="en-US"/>
        </w:rPr>
        <w:t xml:space="preserve"> my SQL skills, including CTEs and window functions. However, I would prefer to use Python for EDA in a future project, as libraries such as Pandas, NumPy, Matplotlib, and Seaborn would allow me to explore the data through both statistical analysis and visualizations. This could </w:t>
      </w:r>
      <w:r w:rsidRPr="1A03890B" w:rsidR="65CA349D">
        <w:rPr>
          <w:rFonts w:ascii="Aptos" w:hAnsi="Aptos" w:eastAsia="Aptos" w:cs="Aptos"/>
          <w:noProof w:val="0"/>
          <w:sz w:val="24"/>
          <w:szCs w:val="24"/>
          <w:lang w:val="en-US"/>
        </w:rPr>
        <w:t>provide</w:t>
      </w:r>
      <w:r w:rsidRPr="1A03890B" w:rsidR="65CA349D">
        <w:rPr>
          <w:rFonts w:ascii="Aptos" w:hAnsi="Aptos" w:eastAsia="Aptos" w:cs="Aptos"/>
          <w:noProof w:val="0"/>
          <w:sz w:val="24"/>
          <w:szCs w:val="24"/>
          <w:lang w:val="en-US"/>
        </w:rPr>
        <w:t xml:space="preserve"> deeper insights compared to relying primarily on query results and </w:t>
      </w:r>
      <w:bookmarkStart w:name="_Int_zPAYS6J1" w:id="1438468251"/>
      <w:r w:rsidRPr="1A03890B" w:rsidR="65CA349D">
        <w:rPr>
          <w:rFonts w:ascii="Aptos" w:hAnsi="Aptos" w:eastAsia="Aptos" w:cs="Aptos"/>
          <w:noProof w:val="0"/>
          <w:sz w:val="24"/>
          <w:szCs w:val="24"/>
          <w:lang w:val="en-US"/>
        </w:rPr>
        <w:t>strengthen</w:t>
      </w:r>
      <w:bookmarkEnd w:id="1438468251"/>
      <w:r w:rsidRPr="1A03890B" w:rsidR="65CA349D">
        <w:rPr>
          <w:rFonts w:ascii="Aptos" w:hAnsi="Aptos" w:eastAsia="Aptos" w:cs="Aptos"/>
          <w:noProof w:val="0"/>
          <w:sz w:val="24"/>
          <w:szCs w:val="24"/>
          <w:lang w:val="en-US"/>
        </w:rPr>
        <w:t xml:space="preserve"> the exploratory stage of the project.</w:t>
      </w:r>
    </w:p>
    <w:p w:rsidR="65CA349D" w:rsidP="1A03890B" w:rsidRDefault="65CA349D" w14:paraId="211037EF" w14:textId="3BB93D91">
      <w:pPr>
        <w:pStyle w:val="ListParagraph"/>
        <w:numPr>
          <w:ilvl w:val="0"/>
          <w:numId w:val="105"/>
        </w:numPr>
        <w:bidi w:val="0"/>
        <w:spacing w:before="240" w:beforeAutospacing="off" w:after="240" w:afterAutospacing="off"/>
        <w:jc w:val="left"/>
        <w:rPr>
          <w:rFonts w:ascii="Aptos" w:hAnsi="Aptos" w:eastAsia="Aptos" w:cs="Aptos"/>
          <w:noProof w:val="0"/>
          <w:sz w:val="24"/>
          <w:szCs w:val="24"/>
          <w:lang w:val="en-US"/>
        </w:rPr>
      </w:pPr>
      <w:r w:rsidRPr="1A03890B" w:rsidR="65CA349D">
        <w:rPr>
          <w:rFonts w:ascii="Aptos" w:hAnsi="Aptos" w:eastAsia="Aptos" w:cs="Aptos"/>
          <w:noProof w:val="0"/>
          <w:sz w:val="24"/>
          <w:szCs w:val="24"/>
          <w:lang w:val="en-US"/>
        </w:rPr>
        <w:t>Be More Selective When Evaluating Datasets</w:t>
      </w:r>
    </w:p>
    <w:p w:rsidR="65CA349D" w:rsidP="1A03890B" w:rsidRDefault="65CA349D" w14:paraId="26F29B0A" w14:textId="152F04F8">
      <w:pPr>
        <w:pStyle w:val="Normal"/>
        <w:bidi w:val="0"/>
        <w:spacing w:before="240" w:beforeAutospacing="off" w:after="240" w:afterAutospacing="off"/>
        <w:ind w:left="0"/>
        <w:jc w:val="left"/>
      </w:pPr>
      <w:r w:rsidRPr="1A03890B" w:rsidR="65CA349D">
        <w:rPr>
          <w:rFonts w:ascii="Aptos" w:hAnsi="Aptos" w:eastAsia="Aptos" w:cs="Aptos"/>
          <w:noProof w:val="0"/>
          <w:sz w:val="24"/>
          <w:szCs w:val="24"/>
          <w:lang w:val="en-US"/>
        </w:rPr>
        <w:t xml:space="preserve">Although GDP data was initially collected and included in the data preparation and EDA stages, I later found it less directly relevant to the project's main </w:t>
      </w:r>
      <w:r w:rsidRPr="1A03890B" w:rsidR="65CA349D">
        <w:rPr>
          <w:rFonts w:ascii="Aptos" w:hAnsi="Aptos" w:eastAsia="Aptos" w:cs="Aptos"/>
          <w:noProof w:val="0"/>
          <w:sz w:val="24"/>
          <w:szCs w:val="24"/>
          <w:lang w:val="en-US"/>
        </w:rPr>
        <w:t>objective</w:t>
      </w:r>
      <w:r w:rsidRPr="1A03890B" w:rsidR="65CA349D">
        <w:rPr>
          <w:rFonts w:ascii="Aptos" w:hAnsi="Aptos" w:eastAsia="Aptos" w:cs="Aptos"/>
          <w:noProof w:val="0"/>
          <w:sz w:val="24"/>
          <w:szCs w:val="24"/>
          <w:lang w:val="en-US"/>
        </w:rPr>
        <w:t xml:space="preserve"> compared to datasets such as GHG emissions and electricity consumption. In a future project, I would evaluate the relevance of each dataset more critically at an earlier stage and exclude data that does not directly support the business questions, allowing more time to be focused on higher-value datasets</w:t>
      </w:r>
      <w:r w:rsidRPr="1A03890B" w:rsidR="02438F90">
        <w:rPr>
          <w:rFonts w:ascii="Aptos" w:hAnsi="Aptos" w:eastAsia="Aptos" w:cs="Aptos"/>
          <w:noProof w:val="0"/>
          <w:sz w:val="24"/>
          <w:szCs w:val="24"/>
          <w:lang w:val="en-US"/>
        </w:rPr>
        <w:t xml:space="preserve"> or shorten the project timeline without wasting effort on irrelevant datasets</w:t>
      </w:r>
      <w:r w:rsidRPr="1A03890B" w:rsidR="65CA349D">
        <w:rPr>
          <w:rFonts w:ascii="Aptos" w:hAnsi="Aptos" w:eastAsia="Aptos" w:cs="Aptos"/>
          <w:noProof w:val="0"/>
          <w:sz w:val="24"/>
          <w:szCs w:val="24"/>
          <w:lang w:val="en-US"/>
        </w:rPr>
        <w:t>.</w:t>
      </w:r>
    </w:p>
    <w:p w:rsidR="13E6286E" w:rsidP="32127B6E" w:rsidRDefault="13E6286E" w14:paraId="0470074B" w14:textId="2B615ADB">
      <w:pPr>
        <w:pStyle w:val="Heading1"/>
        <w:rPr>
          <w:b w:val="1"/>
          <w:bCs w:val="1"/>
          <w:sz w:val="32"/>
          <w:szCs w:val="32"/>
        </w:rPr>
      </w:pPr>
      <w:bookmarkStart w:name="_Toc309475428" w:id="1527706448"/>
      <w:bookmarkStart w:name="_Toc1132800137" w:id="405544416"/>
      <w:bookmarkStart w:name="_Toc930202280" w:id="43956417"/>
      <w:bookmarkStart w:name="_Toc736142133" w:id="385797078"/>
      <w:bookmarkStart w:name="_Toc137542007" w:id="1316273213"/>
      <w:bookmarkStart w:name="_Toc876677728" w:id="114393600"/>
      <w:bookmarkStart w:name="_Toc1955542068" w:id="607327702"/>
      <w:bookmarkStart w:name="_Toc1785406316" w:id="628013868"/>
      <w:r w:rsidR="50ACC90A">
        <w:rPr/>
        <w:t>References</w:t>
      </w:r>
      <w:bookmarkEnd w:id="1527706448"/>
      <w:bookmarkEnd w:id="405544416"/>
      <w:bookmarkEnd w:id="43956417"/>
      <w:bookmarkEnd w:id="385797078"/>
      <w:bookmarkEnd w:id="1316273213"/>
      <w:bookmarkEnd w:id="114393600"/>
      <w:bookmarkEnd w:id="607327702"/>
      <w:bookmarkEnd w:id="628013868"/>
    </w:p>
    <w:p w:rsidR="13E6286E" w:rsidP="1A55372F" w:rsidRDefault="13E6286E" w14:paraId="0A8ED589" w14:textId="3AEA0AED">
      <w:pPr>
        <w:pStyle w:val="ListParagraph"/>
        <w:numPr>
          <w:ilvl w:val="0"/>
          <w:numId w:val="27"/>
        </w:numPr>
        <w:suppressLineNumbers w:val="0"/>
        <w:bidi w:val="0"/>
        <w:spacing w:before="0" w:beforeAutospacing="off" w:after="160" w:afterAutospacing="off" w:line="279" w:lineRule="auto"/>
        <w:ind w:right="0"/>
        <w:jc w:val="left"/>
        <w:rPr/>
      </w:pPr>
      <w:r w:rsidR="5CF13907">
        <w:rPr/>
        <w:t>Singapore commits to achieve net-zero emission by 2050</w:t>
      </w:r>
    </w:p>
    <w:p w:rsidR="5CF13907" w:rsidRDefault="5CF13907" w14:paraId="71C06A11" w14:textId="1CFF4097">
      <w:hyperlink r:id="R9f3a57da306f4c3f">
        <w:r w:rsidRPr="1A55372F" w:rsidR="5CF13907">
          <w:rPr>
            <w:rStyle w:val="Hyperlink"/>
          </w:rPr>
          <w:t>https://www.nccs.gov.sg/media/press-releases/singapore-commits-to-achieve-net-zero/</w:t>
        </w:r>
      </w:hyperlink>
    </w:p>
    <w:p w:rsidR="13E6286E" w:rsidP="1A55372F" w:rsidRDefault="13E6286E" w14:paraId="08D16984" w14:textId="23B5516B">
      <w:pPr>
        <w:pStyle w:val="ListParagraph"/>
        <w:numPr>
          <w:ilvl w:val="0"/>
          <w:numId w:val="28"/>
        </w:numPr>
        <w:rPr/>
      </w:pPr>
      <w:r w:rsidR="5CF13907">
        <w:rPr/>
        <w:t>Overview of Singapore Climate Targets:</w:t>
      </w:r>
    </w:p>
    <w:p w:rsidR="13E6286E" w:rsidRDefault="13E6286E" w14:paraId="46548E13" w14:textId="3A34C28A">
      <w:hyperlink r:id="R68890cfe99fa4b4c">
        <w:r w:rsidRPr="19298DE0" w:rsidR="13E6286E">
          <w:rPr>
            <w:rStyle w:val="Hyperlink"/>
          </w:rPr>
          <w:t>https://www.nccs.gov.sg/singapores-climate-action/singapores-climate-targets/overview/</w:t>
        </w:r>
      </w:hyperlink>
    </w:p>
    <w:p w:rsidR="13E6286E" w:rsidP="1A55372F" w:rsidRDefault="13E6286E" w14:paraId="00501ECD" w14:textId="2B2455C2">
      <w:pPr>
        <w:pStyle w:val="ListParagraph"/>
        <w:numPr>
          <w:ilvl w:val="0"/>
          <w:numId w:val="29"/>
        </w:numPr>
        <w:rPr/>
      </w:pPr>
      <w:r w:rsidR="5CF13907">
        <w:rPr/>
        <w:t>A City of Green Possibilities:</w:t>
      </w:r>
    </w:p>
    <w:p w:rsidR="13E6286E" w:rsidRDefault="13E6286E" w14:paraId="58ADDBFE" w14:textId="6464417A">
      <w:hyperlink r:id="R90c69a3f5ca8489c">
        <w:r w:rsidRPr="19298DE0" w:rsidR="13E6286E">
          <w:rPr>
            <w:rStyle w:val="Hyperlink"/>
          </w:rPr>
          <w:t>https://www.greenplan.gov.sg/</w:t>
        </w:r>
      </w:hyperlink>
    </w:p>
    <w:p w:rsidR="13E6286E" w:rsidP="1A55372F" w:rsidRDefault="13E6286E" w14:paraId="0BF72309" w14:textId="0B68BB7C">
      <w:pPr>
        <w:pStyle w:val="ListParagraph"/>
        <w:numPr>
          <w:ilvl w:val="0"/>
          <w:numId w:val="30"/>
        </w:numPr>
        <w:rPr/>
      </w:pPr>
      <w:r w:rsidR="5CF13907">
        <w:rPr/>
        <w:t>Singapore releases new emissions targets for 2035, on track to reaching net zero by 2050:</w:t>
      </w:r>
    </w:p>
    <w:p w:rsidR="13E6286E" w:rsidRDefault="13E6286E" w14:paraId="4966168F" w14:textId="01958179">
      <w:hyperlink r:id="R082f255fa5a943f2">
        <w:r w:rsidRPr="19298DE0" w:rsidR="13E6286E">
          <w:rPr>
            <w:rStyle w:val="Hyperlink"/>
          </w:rPr>
          <w:t>https://www.straitstimes.com/singapore/singapore-releases-new-emissions-targets-for-2035-on-track-to-reaching-net-zero-by-2050</w:t>
        </w:r>
      </w:hyperlink>
    </w:p>
    <w:p w:rsidR="19599930" w:rsidP="1A55372F" w:rsidRDefault="19599930" w14:paraId="7D3A579A" w14:textId="7054EF5D">
      <w:pPr>
        <w:pStyle w:val="ListParagraph"/>
        <w:numPr>
          <w:ilvl w:val="0"/>
          <w:numId w:val="31"/>
        </w:numPr>
        <w:rPr/>
      </w:pPr>
      <w:r w:rsidR="0917EFB3">
        <w:rPr/>
        <w:t>What Does "Net-Zero Emissions" Mean? 8 Common Questions, Answered:</w:t>
      </w:r>
    </w:p>
    <w:p w:rsidR="19599930" w:rsidRDefault="19599930" w14:paraId="1947754E" w14:textId="1BEF60D4">
      <w:hyperlink r:id="Ra76c764ea89749c7">
        <w:r w:rsidRPr="0C6EBA43" w:rsidR="19599930">
          <w:rPr>
            <w:rStyle w:val="Hyperlink"/>
          </w:rPr>
          <w:t>https://www.wri.org/insights/net-zero-ghg-emissions-questions-answered</w:t>
        </w:r>
      </w:hyperlink>
    </w:p>
    <w:p w:rsidR="58506681" w:rsidP="1A55372F" w:rsidRDefault="58506681" w14:paraId="1B60AA12" w14:textId="2FA0474B">
      <w:pPr>
        <w:pStyle w:val="ListParagraph"/>
        <w:numPr>
          <w:ilvl w:val="0"/>
          <w:numId w:val="32"/>
        </w:numPr>
        <w:rPr/>
      </w:pPr>
      <w:r w:rsidR="0AFF052A">
        <w:rPr/>
        <w:t xml:space="preserve">It Will Cost Trillions </w:t>
      </w:r>
      <w:r w:rsidR="0AFF052A">
        <w:rPr/>
        <w:t>To</w:t>
      </w:r>
      <w:r w:rsidR="0AFF052A">
        <w:rPr/>
        <w:t xml:space="preserve"> Get </w:t>
      </w:r>
      <w:r w:rsidR="0AFF052A">
        <w:rPr/>
        <w:t>To</w:t>
      </w:r>
      <w:r w:rsidR="0AFF052A">
        <w:rPr/>
        <w:t xml:space="preserve"> Net Zero: Why Singapore's Still Investing:</w:t>
      </w:r>
    </w:p>
    <w:p w:rsidR="19298DE0" w:rsidP="0C6EBA43" w:rsidRDefault="19298DE0" w14:paraId="3C5DCAEF" w14:noSpellErr="1" w14:textId="7700B000">
      <w:pPr/>
      <w:hyperlink r:id="Rb3216f4f478a4253">
        <w:r w:rsidRPr="0C6EBA43" w:rsidR="58506681">
          <w:rPr>
            <w:rStyle w:val="Hyperlink"/>
          </w:rPr>
          <w:t>https://www.youtube.com/watch?v=fAgNxuX_S5U</w:t>
        </w:r>
      </w:hyperlink>
    </w:p>
    <w:p w:rsidR="19298DE0" w:rsidP="1A55372F" w:rsidRDefault="19298DE0" w14:paraId="5D814D8C" w14:textId="5B2E30C4">
      <w:pPr>
        <w:pStyle w:val="ListParagraph"/>
        <w:numPr>
          <w:ilvl w:val="0"/>
          <w:numId w:val="33"/>
        </w:numPr>
        <w:rPr/>
      </w:pPr>
      <w:r w:rsidR="68F173FD">
        <w:rPr/>
        <w:t>Our World in Data:</w:t>
      </w:r>
    </w:p>
    <w:p w:rsidR="3EE4404C" w:rsidRDefault="3EE4404C" w14:paraId="7DD9D8CB" w14:textId="5DCE0EB5">
      <w:hyperlink r:id="R94cc934f25dd40e1">
        <w:r w:rsidRPr="1A03890B" w:rsidR="3EE4404C">
          <w:rPr>
            <w:rStyle w:val="Hyperlink"/>
          </w:rPr>
          <w:t>https://ourworldindata.org/profile/co2/singapore</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3K0fVLhRNq5UNE" int2:id="zqDqylWJ">
      <int2:state int2:type="spell" int2:value="Rejected"/>
    </int2:textHash>
    <int2:bookmark int2:bookmarkName="_Int_zPAYS6J1" int2:invalidationBookmarkName="" int2:hashCode="/1SXqs4bvIn1qP" int2:id="eGKLh0MG">
      <int2:state int2:type="gram" int2:value="Rejected"/>
    </int2:bookmark>
    <int2:bookmark int2:bookmarkName="_Int_Wjd6VBqX" int2:invalidationBookmarkName="" int2:hashCode="agCn8noZo2fcKg" int2:id="mt4tOlLC">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5">
    <w:nsid w:val="75050a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14cf979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103">
    <w:nsid w:val="274b9a7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102">
    <w:nsid w:val="11e5bb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101">
    <w:nsid w:val="d03e15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100">
    <w:nsid w:val="7f3238e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99">
    <w:nsid w:val="44d32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98">
    <w:nsid w:val="3419b70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97">
    <w:nsid w:val="4eb369c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96">
    <w:nsid w:val="70d951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95">
    <w:nsid w:val="16899f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12821d5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5"/>
      <w:numFmt w:val="lowerLetter"/>
      <w:lvlText w:val="%2."/>
      <w:lvlJc w:val="left"/>
      <w:pPr>
        <w:ind w:left="1440" w:hanging="360"/>
      </w:pPr>
    </w:lvl>
    <w:lvl xmlns:w="http://schemas.openxmlformats.org/wordprocessingml/2006/main" w:ilvl="2">
      <w:start w:val="5"/>
      <w:numFmt w:val="lowerRoman"/>
      <w:lvlText w:val="%3."/>
      <w:lvlJc w:val="left"/>
      <w:pPr>
        <w:ind w:left="2160" w:hanging="360"/>
      </w:pPr>
    </w:lvl>
    <w:lvl xmlns:w="http://schemas.openxmlformats.org/wordprocessingml/2006/main" w:ilvl="3">
      <w:start w:val="5"/>
      <w:numFmt w:val="decimal"/>
      <w:lvlText w:val="%4."/>
      <w:lvlJc w:val="left"/>
      <w:pPr>
        <w:ind w:left="2880" w:hanging="360"/>
      </w:pPr>
    </w:lvl>
    <w:lvl xmlns:w="http://schemas.openxmlformats.org/wordprocessingml/2006/main" w:ilvl="4">
      <w:start w:val="5"/>
      <w:numFmt w:val="lowerLetter"/>
      <w:lvlText w:val="%5."/>
      <w:lvlJc w:val="left"/>
      <w:pPr>
        <w:ind w:left="3600" w:hanging="360"/>
      </w:pPr>
    </w:lvl>
    <w:lvl xmlns:w="http://schemas.openxmlformats.org/wordprocessingml/2006/main" w:ilvl="5">
      <w:start w:val="5"/>
      <w:numFmt w:val="lowerRoman"/>
      <w:lvlText w:val="%6."/>
      <w:lvlJc w:val="left"/>
      <w:pPr>
        <w:ind w:left="4320" w:hanging="360"/>
      </w:pPr>
    </w:lvl>
    <w:lvl xmlns:w="http://schemas.openxmlformats.org/wordprocessingml/2006/main" w:ilvl="6">
      <w:start w:val="5"/>
      <w:numFmt w:val="decimal"/>
      <w:lvlText w:val="%7."/>
      <w:lvlJc w:val="left"/>
      <w:pPr>
        <w:ind w:left="5040" w:hanging="360"/>
      </w:pPr>
    </w:lvl>
    <w:lvl xmlns:w="http://schemas.openxmlformats.org/wordprocessingml/2006/main" w:ilvl="7">
      <w:start w:val="5"/>
      <w:numFmt w:val="lowerLetter"/>
      <w:lvlText w:val="%8."/>
      <w:lvlJc w:val="left"/>
      <w:pPr>
        <w:ind w:left="5760" w:hanging="360"/>
      </w:pPr>
    </w:lvl>
    <w:lvl xmlns:w="http://schemas.openxmlformats.org/wordprocessingml/2006/main" w:ilvl="8">
      <w:start w:val="5"/>
      <w:numFmt w:val="lowerRoman"/>
      <w:lvlText w:val="%9."/>
      <w:lvlJc w:val="left"/>
      <w:pPr>
        <w:ind w:left="6480" w:hanging="360"/>
      </w:pPr>
    </w:lvl>
  </w:abstractNum>
  <w:abstractNum xmlns:w="http://schemas.openxmlformats.org/wordprocessingml/2006/main" w:abstractNumId="93">
    <w:nsid w:val="5e3bac7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4"/>
      <w:numFmt w:val="lowerLetter"/>
      <w:lvlText w:val="%2."/>
      <w:lvlJc w:val="left"/>
      <w:pPr>
        <w:ind w:left="1440" w:hanging="360"/>
      </w:pPr>
    </w:lvl>
    <w:lvl xmlns:w="http://schemas.openxmlformats.org/wordprocessingml/2006/main" w:ilvl="2">
      <w:start w:val="4"/>
      <w:numFmt w:val="lowerRoman"/>
      <w:lvlText w:val="%3."/>
      <w:lvlJc w:val="left"/>
      <w:pPr>
        <w:ind w:left="2160" w:hanging="360"/>
      </w:pPr>
    </w:lvl>
    <w:lvl xmlns:w="http://schemas.openxmlformats.org/wordprocessingml/2006/main" w:ilvl="3">
      <w:start w:val="4"/>
      <w:numFmt w:val="decimal"/>
      <w:lvlText w:val="%4."/>
      <w:lvlJc w:val="left"/>
      <w:pPr>
        <w:ind w:left="2880" w:hanging="360"/>
      </w:pPr>
    </w:lvl>
    <w:lvl xmlns:w="http://schemas.openxmlformats.org/wordprocessingml/2006/main" w:ilvl="4">
      <w:start w:val="4"/>
      <w:numFmt w:val="lowerLetter"/>
      <w:lvlText w:val="%5."/>
      <w:lvlJc w:val="left"/>
      <w:pPr>
        <w:ind w:left="3600" w:hanging="360"/>
      </w:pPr>
    </w:lvl>
    <w:lvl xmlns:w="http://schemas.openxmlformats.org/wordprocessingml/2006/main" w:ilvl="5">
      <w:start w:val="4"/>
      <w:numFmt w:val="lowerRoman"/>
      <w:lvlText w:val="%6."/>
      <w:lvlJc w:val="left"/>
      <w:pPr>
        <w:ind w:left="4320" w:hanging="360"/>
      </w:pPr>
    </w:lvl>
    <w:lvl xmlns:w="http://schemas.openxmlformats.org/wordprocessingml/2006/main" w:ilvl="6">
      <w:start w:val="4"/>
      <w:numFmt w:val="decimal"/>
      <w:lvlText w:val="%7."/>
      <w:lvlJc w:val="left"/>
      <w:pPr>
        <w:ind w:left="5040" w:hanging="360"/>
      </w:pPr>
    </w:lvl>
    <w:lvl xmlns:w="http://schemas.openxmlformats.org/wordprocessingml/2006/main" w:ilvl="7">
      <w:start w:val="4"/>
      <w:numFmt w:val="lowerLetter"/>
      <w:lvlText w:val="%8."/>
      <w:lvlJc w:val="left"/>
      <w:pPr>
        <w:ind w:left="5760" w:hanging="360"/>
      </w:pPr>
    </w:lvl>
    <w:lvl xmlns:w="http://schemas.openxmlformats.org/wordprocessingml/2006/main" w:ilvl="8">
      <w:start w:val="4"/>
      <w:numFmt w:val="lowerRoman"/>
      <w:lvlText w:val="%9."/>
      <w:lvlJc w:val="left"/>
      <w:pPr>
        <w:ind w:left="6480" w:hanging="360"/>
      </w:pPr>
    </w:lvl>
  </w:abstractNum>
  <w:abstractNum xmlns:w="http://schemas.openxmlformats.org/wordprocessingml/2006/main" w:abstractNumId="92">
    <w:nsid w:val="38ee40d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91">
    <w:nsid w:val="6c1d8ff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90">
    <w:nsid w:val="56ea7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89">
    <w:nsid w:val="53b465c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5"/>
      <w:numFmt w:val="lowerLetter"/>
      <w:lvlText w:val="%2."/>
      <w:lvlJc w:val="left"/>
      <w:pPr>
        <w:ind w:left="1440" w:hanging="360"/>
      </w:pPr>
    </w:lvl>
    <w:lvl xmlns:w="http://schemas.openxmlformats.org/wordprocessingml/2006/main" w:ilvl="2">
      <w:start w:val="5"/>
      <w:numFmt w:val="lowerRoman"/>
      <w:lvlText w:val="%3."/>
      <w:lvlJc w:val="left"/>
      <w:pPr>
        <w:ind w:left="2160" w:hanging="360"/>
      </w:pPr>
    </w:lvl>
    <w:lvl xmlns:w="http://schemas.openxmlformats.org/wordprocessingml/2006/main" w:ilvl="3">
      <w:start w:val="5"/>
      <w:numFmt w:val="decimal"/>
      <w:lvlText w:val="%4."/>
      <w:lvlJc w:val="left"/>
      <w:pPr>
        <w:ind w:left="2880" w:hanging="360"/>
      </w:pPr>
    </w:lvl>
    <w:lvl xmlns:w="http://schemas.openxmlformats.org/wordprocessingml/2006/main" w:ilvl="4">
      <w:start w:val="5"/>
      <w:numFmt w:val="lowerLetter"/>
      <w:lvlText w:val="%5."/>
      <w:lvlJc w:val="left"/>
      <w:pPr>
        <w:ind w:left="3600" w:hanging="360"/>
      </w:pPr>
    </w:lvl>
    <w:lvl xmlns:w="http://schemas.openxmlformats.org/wordprocessingml/2006/main" w:ilvl="5">
      <w:start w:val="5"/>
      <w:numFmt w:val="lowerRoman"/>
      <w:lvlText w:val="%6."/>
      <w:lvlJc w:val="left"/>
      <w:pPr>
        <w:ind w:left="4320" w:hanging="360"/>
      </w:pPr>
    </w:lvl>
    <w:lvl xmlns:w="http://schemas.openxmlformats.org/wordprocessingml/2006/main" w:ilvl="6">
      <w:start w:val="5"/>
      <w:numFmt w:val="decimal"/>
      <w:lvlText w:val="%7."/>
      <w:lvlJc w:val="left"/>
      <w:pPr>
        <w:ind w:left="5040" w:hanging="360"/>
      </w:pPr>
    </w:lvl>
    <w:lvl xmlns:w="http://schemas.openxmlformats.org/wordprocessingml/2006/main" w:ilvl="7">
      <w:start w:val="5"/>
      <w:numFmt w:val="lowerLetter"/>
      <w:lvlText w:val="%8."/>
      <w:lvlJc w:val="left"/>
      <w:pPr>
        <w:ind w:left="5760" w:hanging="360"/>
      </w:pPr>
    </w:lvl>
    <w:lvl xmlns:w="http://schemas.openxmlformats.org/wordprocessingml/2006/main" w:ilvl="8">
      <w:start w:val="5"/>
      <w:numFmt w:val="lowerRoman"/>
      <w:lvlText w:val="%9."/>
      <w:lvlJc w:val="left"/>
      <w:pPr>
        <w:ind w:left="6480" w:hanging="360"/>
      </w:pPr>
    </w:lvl>
  </w:abstractNum>
  <w:abstractNum xmlns:w="http://schemas.openxmlformats.org/wordprocessingml/2006/main" w:abstractNumId="88">
    <w:nsid w:val="1febd63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4"/>
      <w:numFmt w:val="lowerLetter"/>
      <w:lvlText w:val="%2."/>
      <w:lvlJc w:val="left"/>
      <w:pPr>
        <w:ind w:left="1440" w:hanging="360"/>
      </w:pPr>
    </w:lvl>
    <w:lvl xmlns:w="http://schemas.openxmlformats.org/wordprocessingml/2006/main" w:ilvl="2">
      <w:start w:val="4"/>
      <w:numFmt w:val="lowerRoman"/>
      <w:lvlText w:val="%3."/>
      <w:lvlJc w:val="left"/>
      <w:pPr>
        <w:ind w:left="2160" w:hanging="360"/>
      </w:pPr>
    </w:lvl>
    <w:lvl xmlns:w="http://schemas.openxmlformats.org/wordprocessingml/2006/main" w:ilvl="3">
      <w:start w:val="4"/>
      <w:numFmt w:val="decimal"/>
      <w:lvlText w:val="%4."/>
      <w:lvlJc w:val="left"/>
      <w:pPr>
        <w:ind w:left="2880" w:hanging="360"/>
      </w:pPr>
    </w:lvl>
    <w:lvl xmlns:w="http://schemas.openxmlformats.org/wordprocessingml/2006/main" w:ilvl="4">
      <w:start w:val="4"/>
      <w:numFmt w:val="lowerLetter"/>
      <w:lvlText w:val="%5."/>
      <w:lvlJc w:val="left"/>
      <w:pPr>
        <w:ind w:left="3600" w:hanging="360"/>
      </w:pPr>
    </w:lvl>
    <w:lvl xmlns:w="http://schemas.openxmlformats.org/wordprocessingml/2006/main" w:ilvl="5">
      <w:start w:val="4"/>
      <w:numFmt w:val="lowerRoman"/>
      <w:lvlText w:val="%6."/>
      <w:lvlJc w:val="left"/>
      <w:pPr>
        <w:ind w:left="4320" w:hanging="360"/>
      </w:pPr>
    </w:lvl>
    <w:lvl xmlns:w="http://schemas.openxmlformats.org/wordprocessingml/2006/main" w:ilvl="6">
      <w:start w:val="4"/>
      <w:numFmt w:val="decimal"/>
      <w:lvlText w:val="%7."/>
      <w:lvlJc w:val="left"/>
      <w:pPr>
        <w:ind w:left="5040" w:hanging="360"/>
      </w:pPr>
    </w:lvl>
    <w:lvl xmlns:w="http://schemas.openxmlformats.org/wordprocessingml/2006/main" w:ilvl="7">
      <w:start w:val="4"/>
      <w:numFmt w:val="lowerLetter"/>
      <w:lvlText w:val="%8."/>
      <w:lvlJc w:val="left"/>
      <w:pPr>
        <w:ind w:left="5760" w:hanging="360"/>
      </w:pPr>
    </w:lvl>
    <w:lvl xmlns:w="http://schemas.openxmlformats.org/wordprocessingml/2006/main" w:ilvl="8">
      <w:start w:val="4"/>
      <w:numFmt w:val="lowerRoman"/>
      <w:lvlText w:val="%9."/>
      <w:lvlJc w:val="left"/>
      <w:pPr>
        <w:ind w:left="6480" w:hanging="360"/>
      </w:pPr>
    </w:lvl>
  </w:abstractNum>
  <w:abstractNum xmlns:w="http://schemas.openxmlformats.org/wordprocessingml/2006/main" w:abstractNumId="87">
    <w:nsid w:val="47319a0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86">
    <w:nsid w:val="63a42d3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85">
    <w:nsid w:val="5bd84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84">
    <w:nsid w:val="2cc7560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5"/>
      <w:numFmt w:val="lowerLetter"/>
      <w:lvlText w:val="%2."/>
      <w:lvlJc w:val="left"/>
      <w:pPr>
        <w:ind w:left="1440" w:hanging="360"/>
      </w:pPr>
    </w:lvl>
    <w:lvl xmlns:w="http://schemas.openxmlformats.org/wordprocessingml/2006/main" w:ilvl="2">
      <w:start w:val="5"/>
      <w:numFmt w:val="lowerRoman"/>
      <w:lvlText w:val="%3."/>
      <w:lvlJc w:val="left"/>
      <w:pPr>
        <w:ind w:left="2160" w:hanging="360"/>
      </w:pPr>
    </w:lvl>
    <w:lvl xmlns:w="http://schemas.openxmlformats.org/wordprocessingml/2006/main" w:ilvl="3">
      <w:start w:val="5"/>
      <w:numFmt w:val="decimal"/>
      <w:lvlText w:val="%4."/>
      <w:lvlJc w:val="left"/>
      <w:pPr>
        <w:ind w:left="2880" w:hanging="360"/>
      </w:pPr>
    </w:lvl>
    <w:lvl xmlns:w="http://schemas.openxmlformats.org/wordprocessingml/2006/main" w:ilvl="4">
      <w:start w:val="5"/>
      <w:numFmt w:val="lowerLetter"/>
      <w:lvlText w:val="%5."/>
      <w:lvlJc w:val="left"/>
      <w:pPr>
        <w:ind w:left="3600" w:hanging="360"/>
      </w:pPr>
    </w:lvl>
    <w:lvl xmlns:w="http://schemas.openxmlformats.org/wordprocessingml/2006/main" w:ilvl="5">
      <w:start w:val="5"/>
      <w:numFmt w:val="lowerRoman"/>
      <w:lvlText w:val="%6."/>
      <w:lvlJc w:val="left"/>
      <w:pPr>
        <w:ind w:left="4320" w:hanging="360"/>
      </w:pPr>
    </w:lvl>
    <w:lvl xmlns:w="http://schemas.openxmlformats.org/wordprocessingml/2006/main" w:ilvl="6">
      <w:start w:val="5"/>
      <w:numFmt w:val="decimal"/>
      <w:lvlText w:val="%7."/>
      <w:lvlJc w:val="left"/>
      <w:pPr>
        <w:ind w:left="5040" w:hanging="360"/>
      </w:pPr>
    </w:lvl>
    <w:lvl xmlns:w="http://schemas.openxmlformats.org/wordprocessingml/2006/main" w:ilvl="7">
      <w:start w:val="5"/>
      <w:numFmt w:val="lowerLetter"/>
      <w:lvlText w:val="%8."/>
      <w:lvlJc w:val="left"/>
      <w:pPr>
        <w:ind w:left="5760" w:hanging="360"/>
      </w:pPr>
    </w:lvl>
    <w:lvl xmlns:w="http://schemas.openxmlformats.org/wordprocessingml/2006/main" w:ilvl="8">
      <w:start w:val="5"/>
      <w:numFmt w:val="lowerRoman"/>
      <w:lvlText w:val="%9."/>
      <w:lvlJc w:val="left"/>
      <w:pPr>
        <w:ind w:left="6480" w:hanging="360"/>
      </w:pPr>
    </w:lvl>
  </w:abstractNum>
  <w:abstractNum xmlns:w="http://schemas.openxmlformats.org/wordprocessingml/2006/main" w:abstractNumId="83">
    <w:nsid w:val="3ed5641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4"/>
      <w:numFmt w:val="lowerLetter"/>
      <w:lvlText w:val="%2."/>
      <w:lvlJc w:val="left"/>
      <w:pPr>
        <w:ind w:left="1440" w:hanging="360"/>
      </w:pPr>
    </w:lvl>
    <w:lvl xmlns:w="http://schemas.openxmlformats.org/wordprocessingml/2006/main" w:ilvl="2">
      <w:start w:val="4"/>
      <w:numFmt w:val="lowerRoman"/>
      <w:lvlText w:val="%3."/>
      <w:lvlJc w:val="left"/>
      <w:pPr>
        <w:ind w:left="2160" w:hanging="360"/>
      </w:pPr>
    </w:lvl>
    <w:lvl xmlns:w="http://schemas.openxmlformats.org/wordprocessingml/2006/main" w:ilvl="3">
      <w:start w:val="4"/>
      <w:numFmt w:val="decimal"/>
      <w:lvlText w:val="%4."/>
      <w:lvlJc w:val="left"/>
      <w:pPr>
        <w:ind w:left="2880" w:hanging="360"/>
      </w:pPr>
    </w:lvl>
    <w:lvl xmlns:w="http://schemas.openxmlformats.org/wordprocessingml/2006/main" w:ilvl="4">
      <w:start w:val="4"/>
      <w:numFmt w:val="lowerLetter"/>
      <w:lvlText w:val="%5."/>
      <w:lvlJc w:val="left"/>
      <w:pPr>
        <w:ind w:left="3600" w:hanging="360"/>
      </w:pPr>
    </w:lvl>
    <w:lvl xmlns:w="http://schemas.openxmlformats.org/wordprocessingml/2006/main" w:ilvl="5">
      <w:start w:val="4"/>
      <w:numFmt w:val="lowerRoman"/>
      <w:lvlText w:val="%6."/>
      <w:lvlJc w:val="left"/>
      <w:pPr>
        <w:ind w:left="4320" w:hanging="360"/>
      </w:pPr>
    </w:lvl>
    <w:lvl xmlns:w="http://schemas.openxmlformats.org/wordprocessingml/2006/main" w:ilvl="6">
      <w:start w:val="4"/>
      <w:numFmt w:val="decimal"/>
      <w:lvlText w:val="%7."/>
      <w:lvlJc w:val="left"/>
      <w:pPr>
        <w:ind w:left="5040" w:hanging="360"/>
      </w:pPr>
    </w:lvl>
    <w:lvl xmlns:w="http://schemas.openxmlformats.org/wordprocessingml/2006/main" w:ilvl="7">
      <w:start w:val="4"/>
      <w:numFmt w:val="lowerLetter"/>
      <w:lvlText w:val="%8."/>
      <w:lvlJc w:val="left"/>
      <w:pPr>
        <w:ind w:left="5760" w:hanging="360"/>
      </w:pPr>
    </w:lvl>
    <w:lvl xmlns:w="http://schemas.openxmlformats.org/wordprocessingml/2006/main" w:ilvl="8">
      <w:start w:val="4"/>
      <w:numFmt w:val="lowerRoman"/>
      <w:lvlText w:val="%9."/>
      <w:lvlJc w:val="left"/>
      <w:pPr>
        <w:ind w:left="6480" w:hanging="360"/>
      </w:pPr>
    </w:lvl>
  </w:abstractNum>
  <w:abstractNum xmlns:w="http://schemas.openxmlformats.org/wordprocessingml/2006/main" w:abstractNumId="82">
    <w:nsid w:val="34802f5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81">
    <w:nsid w:val="6e827ca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80">
    <w:nsid w:val="71097b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79">
    <w:nsid w:val="3f1642b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5"/>
      <w:numFmt w:val="lowerLetter"/>
      <w:lvlText w:val="%2."/>
      <w:lvlJc w:val="left"/>
      <w:pPr>
        <w:ind w:left="1440" w:hanging="360"/>
      </w:pPr>
    </w:lvl>
    <w:lvl xmlns:w="http://schemas.openxmlformats.org/wordprocessingml/2006/main" w:ilvl="2">
      <w:start w:val="5"/>
      <w:numFmt w:val="lowerRoman"/>
      <w:lvlText w:val="%3."/>
      <w:lvlJc w:val="left"/>
      <w:pPr>
        <w:ind w:left="2160" w:hanging="360"/>
      </w:pPr>
    </w:lvl>
    <w:lvl xmlns:w="http://schemas.openxmlformats.org/wordprocessingml/2006/main" w:ilvl="3">
      <w:start w:val="5"/>
      <w:numFmt w:val="decimal"/>
      <w:lvlText w:val="%4."/>
      <w:lvlJc w:val="left"/>
      <w:pPr>
        <w:ind w:left="2880" w:hanging="360"/>
      </w:pPr>
    </w:lvl>
    <w:lvl xmlns:w="http://schemas.openxmlformats.org/wordprocessingml/2006/main" w:ilvl="4">
      <w:start w:val="5"/>
      <w:numFmt w:val="lowerLetter"/>
      <w:lvlText w:val="%5."/>
      <w:lvlJc w:val="left"/>
      <w:pPr>
        <w:ind w:left="3600" w:hanging="360"/>
      </w:pPr>
    </w:lvl>
    <w:lvl xmlns:w="http://schemas.openxmlformats.org/wordprocessingml/2006/main" w:ilvl="5">
      <w:start w:val="5"/>
      <w:numFmt w:val="lowerRoman"/>
      <w:lvlText w:val="%6."/>
      <w:lvlJc w:val="left"/>
      <w:pPr>
        <w:ind w:left="4320" w:hanging="360"/>
      </w:pPr>
    </w:lvl>
    <w:lvl xmlns:w="http://schemas.openxmlformats.org/wordprocessingml/2006/main" w:ilvl="6">
      <w:start w:val="5"/>
      <w:numFmt w:val="decimal"/>
      <w:lvlText w:val="%7."/>
      <w:lvlJc w:val="left"/>
      <w:pPr>
        <w:ind w:left="5040" w:hanging="360"/>
      </w:pPr>
    </w:lvl>
    <w:lvl xmlns:w="http://schemas.openxmlformats.org/wordprocessingml/2006/main" w:ilvl="7">
      <w:start w:val="5"/>
      <w:numFmt w:val="lowerLetter"/>
      <w:lvlText w:val="%8."/>
      <w:lvlJc w:val="left"/>
      <w:pPr>
        <w:ind w:left="5760" w:hanging="360"/>
      </w:pPr>
    </w:lvl>
    <w:lvl xmlns:w="http://schemas.openxmlformats.org/wordprocessingml/2006/main" w:ilvl="8">
      <w:start w:val="5"/>
      <w:numFmt w:val="lowerRoman"/>
      <w:lvlText w:val="%9."/>
      <w:lvlJc w:val="left"/>
      <w:pPr>
        <w:ind w:left="6480" w:hanging="360"/>
      </w:pPr>
    </w:lvl>
  </w:abstractNum>
  <w:abstractNum xmlns:w="http://schemas.openxmlformats.org/wordprocessingml/2006/main" w:abstractNumId="78">
    <w:nsid w:val="17c620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4"/>
      <w:numFmt w:val="lowerLetter"/>
      <w:lvlText w:val="%2."/>
      <w:lvlJc w:val="left"/>
      <w:pPr>
        <w:ind w:left="1440" w:hanging="360"/>
      </w:pPr>
    </w:lvl>
    <w:lvl xmlns:w="http://schemas.openxmlformats.org/wordprocessingml/2006/main" w:ilvl="2">
      <w:start w:val="4"/>
      <w:numFmt w:val="lowerRoman"/>
      <w:lvlText w:val="%3."/>
      <w:lvlJc w:val="left"/>
      <w:pPr>
        <w:ind w:left="2160" w:hanging="360"/>
      </w:pPr>
    </w:lvl>
    <w:lvl xmlns:w="http://schemas.openxmlformats.org/wordprocessingml/2006/main" w:ilvl="3">
      <w:start w:val="4"/>
      <w:numFmt w:val="decimal"/>
      <w:lvlText w:val="%4."/>
      <w:lvlJc w:val="left"/>
      <w:pPr>
        <w:ind w:left="2880" w:hanging="360"/>
      </w:pPr>
    </w:lvl>
    <w:lvl xmlns:w="http://schemas.openxmlformats.org/wordprocessingml/2006/main" w:ilvl="4">
      <w:start w:val="4"/>
      <w:numFmt w:val="lowerLetter"/>
      <w:lvlText w:val="%5."/>
      <w:lvlJc w:val="left"/>
      <w:pPr>
        <w:ind w:left="3600" w:hanging="360"/>
      </w:pPr>
    </w:lvl>
    <w:lvl xmlns:w="http://schemas.openxmlformats.org/wordprocessingml/2006/main" w:ilvl="5">
      <w:start w:val="4"/>
      <w:numFmt w:val="lowerRoman"/>
      <w:lvlText w:val="%6."/>
      <w:lvlJc w:val="left"/>
      <w:pPr>
        <w:ind w:left="4320" w:hanging="360"/>
      </w:pPr>
    </w:lvl>
    <w:lvl xmlns:w="http://schemas.openxmlformats.org/wordprocessingml/2006/main" w:ilvl="6">
      <w:start w:val="4"/>
      <w:numFmt w:val="decimal"/>
      <w:lvlText w:val="%7."/>
      <w:lvlJc w:val="left"/>
      <w:pPr>
        <w:ind w:left="5040" w:hanging="360"/>
      </w:pPr>
    </w:lvl>
    <w:lvl xmlns:w="http://schemas.openxmlformats.org/wordprocessingml/2006/main" w:ilvl="7">
      <w:start w:val="4"/>
      <w:numFmt w:val="lowerLetter"/>
      <w:lvlText w:val="%8."/>
      <w:lvlJc w:val="left"/>
      <w:pPr>
        <w:ind w:left="5760" w:hanging="360"/>
      </w:pPr>
    </w:lvl>
    <w:lvl xmlns:w="http://schemas.openxmlformats.org/wordprocessingml/2006/main" w:ilvl="8">
      <w:start w:val="4"/>
      <w:numFmt w:val="lowerRoman"/>
      <w:lvlText w:val="%9."/>
      <w:lvlJc w:val="left"/>
      <w:pPr>
        <w:ind w:left="6480" w:hanging="360"/>
      </w:pPr>
    </w:lvl>
  </w:abstractNum>
  <w:abstractNum xmlns:w="http://schemas.openxmlformats.org/wordprocessingml/2006/main" w:abstractNumId="77">
    <w:nsid w:val="1056b86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76">
    <w:nsid w:val="2c11bf5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75">
    <w:nsid w:val="1f73b2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74">
    <w:nsid w:val="79aadab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5"/>
      <w:numFmt w:val="lowerLetter"/>
      <w:lvlText w:val="%2."/>
      <w:lvlJc w:val="left"/>
      <w:pPr>
        <w:ind w:left="1440" w:hanging="360"/>
      </w:pPr>
    </w:lvl>
    <w:lvl xmlns:w="http://schemas.openxmlformats.org/wordprocessingml/2006/main" w:ilvl="2">
      <w:start w:val="5"/>
      <w:numFmt w:val="lowerRoman"/>
      <w:lvlText w:val="%3."/>
      <w:lvlJc w:val="left"/>
      <w:pPr>
        <w:ind w:left="2160" w:hanging="360"/>
      </w:pPr>
    </w:lvl>
    <w:lvl xmlns:w="http://schemas.openxmlformats.org/wordprocessingml/2006/main" w:ilvl="3">
      <w:start w:val="5"/>
      <w:numFmt w:val="decimal"/>
      <w:lvlText w:val="%4."/>
      <w:lvlJc w:val="left"/>
      <w:pPr>
        <w:ind w:left="2880" w:hanging="360"/>
      </w:pPr>
    </w:lvl>
    <w:lvl xmlns:w="http://schemas.openxmlformats.org/wordprocessingml/2006/main" w:ilvl="4">
      <w:start w:val="5"/>
      <w:numFmt w:val="lowerLetter"/>
      <w:lvlText w:val="%5."/>
      <w:lvlJc w:val="left"/>
      <w:pPr>
        <w:ind w:left="3600" w:hanging="360"/>
      </w:pPr>
    </w:lvl>
    <w:lvl xmlns:w="http://schemas.openxmlformats.org/wordprocessingml/2006/main" w:ilvl="5">
      <w:start w:val="5"/>
      <w:numFmt w:val="lowerRoman"/>
      <w:lvlText w:val="%6."/>
      <w:lvlJc w:val="left"/>
      <w:pPr>
        <w:ind w:left="4320" w:hanging="360"/>
      </w:pPr>
    </w:lvl>
    <w:lvl xmlns:w="http://schemas.openxmlformats.org/wordprocessingml/2006/main" w:ilvl="6">
      <w:start w:val="5"/>
      <w:numFmt w:val="decimal"/>
      <w:lvlText w:val="%7."/>
      <w:lvlJc w:val="left"/>
      <w:pPr>
        <w:ind w:left="5040" w:hanging="360"/>
      </w:pPr>
    </w:lvl>
    <w:lvl xmlns:w="http://schemas.openxmlformats.org/wordprocessingml/2006/main" w:ilvl="7">
      <w:start w:val="5"/>
      <w:numFmt w:val="lowerLetter"/>
      <w:lvlText w:val="%8."/>
      <w:lvlJc w:val="left"/>
      <w:pPr>
        <w:ind w:left="5760" w:hanging="360"/>
      </w:pPr>
    </w:lvl>
    <w:lvl xmlns:w="http://schemas.openxmlformats.org/wordprocessingml/2006/main" w:ilvl="8">
      <w:start w:val="5"/>
      <w:numFmt w:val="lowerRoman"/>
      <w:lvlText w:val="%9."/>
      <w:lvlJc w:val="left"/>
      <w:pPr>
        <w:ind w:left="6480" w:hanging="360"/>
      </w:pPr>
    </w:lvl>
  </w:abstractNum>
  <w:abstractNum xmlns:w="http://schemas.openxmlformats.org/wordprocessingml/2006/main" w:abstractNumId="73">
    <w:nsid w:val="2456ffa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4"/>
      <w:numFmt w:val="lowerLetter"/>
      <w:lvlText w:val="%2."/>
      <w:lvlJc w:val="left"/>
      <w:pPr>
        <w:ind w:left="1440" w:hanging="360"/>
      </w:pPr>
    </w:lvl>
    <w:lvl xmlns:w="http://schemas.openxmlformats.org/wordprocessingml/2006/main" w:ilvl="2">
      <w:start w:val="4"/>
      <w:numFmt w:val="lowerRoman"/>
      <w:lvlText w:val="%3."/>
      <w:lvlJc w:val="left"/>
      <w:pPr>
        <w:ind w:left="2160" w:hanging="360"/>
      </w:pPr>
    </w:lvl>
    <w:lvl xmlns:w="http://schemas.openxmlformats.org/wordprocessingml/2006/main" w:ilvl="3">
      <w:start w:val="4"/>
      <w:numFmt w:val="decimal"/>
      <w:lvlText w:val="%4."/>
      <w:lvlJc w:val="left"/>
      <w:pPr>
        <w:ind w:left="2880" w:hanging="360"/>
      </w:pPr>
    </w:lvl>
    <w:lvl xmlns:w="http://schemas.openxmlformats.org/wordprocessingml/2006/main" w:ilvl="4">
      <w:start w:val="4"/>
      <w:numFmt w:val="lowerLetter"/>
      <w:lvlText w:val="%5."/>
      <w:lvlJc w:val="left"/>
      <w:pPr>
        <w:ind w:left="3600" w:hanging="360"/>
      </w:pPr>
    </w:lvl>
    <w:lvl xmlns:w="http://schemas.openxmlformats.org/wordprocessingml/2006/main" w:ilvl="5">
      <w:start w:val="4"/>
      <w:numFmt w:val="lowerRoman"/>
      <w:lvlText w:val="%6."/>
      <w:lvlJc w:val="left"/>
      <w:pPr>
        <w:ind w:left="4320" w:hanging="360"/>
      </w:pPr>
    </w:lvl>
    <w:lvl xmlns:w="http://schemas.openxmlformats.org/wordprocessingml/2006/main" w:ilvl="6">
      <w:start w:val="4"/>
      <w:numFmt w:val="decimal"/>
      <w:lvlText w:val="%7."/>
      <w:lvlJc w:val="left"/>
      <w:pPr>
        <w:ind w:left="5040" w:hanging="360"/>
      </w:pPr>
    </w:lvl>
    <w:lvl xmlns:w="http://schemas.openxmlformats.org/wordprocessingml/2006/main" w:ilvl="7">
      <w:start w:val="4"/>
      <w:numFmt w:val="lowerLetter"/>
      <w:lvlText w:val="%8."/>
      <w:lvlJc w:val="left"/>
      <w:pPr>
        <w:ind w:left="5760" w:hanging="360"/>
      </w:pPr>
    </w:lvl>
    <w:lvl xmlns:w="http://schemas.openxmlformats.org/wordprocessingml/2006/main" w:ilvl="8">
      <w:start w:val="4"/>
      <w:numFmt w:val="lowerRoman"/>
      <w:lvlText w:val="%9."/>
      <w:lvlJc w:val="left"/>
      <w:pPr>
        <w:ind w:left="6480" w:hanging="360"/>
      </w:pPr>
    </w:lvl>
  </w:abstractNum>
  <w:abstractNum xmlns:w="http://schemas.openxmlformats.org/wordprocessingml/2006/main" w:abstractNumId="72">
    <w:nsid w:val="42e42c4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71">
    <w:nsid w:val="794923e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70">
    <w:nsid w:val="1cd187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69">
    <w:nsid w:val="6919acd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5"/>
      <w:numFmt w:val="lowerLetter"/>
      <w:lvlText w:val="%2."/>
      <w:lvlJc w:val="left"/>
      <w:pPr>
        <w:ind w:left="1440" w:hanging="360"/>
      </w:pPr>
    </w:lvl>
    <w:lvl xmlns:w="http://schemas.openxmlformats.org/wordprocessingml/2006/main" w:ilvl="2">
      <w:start w:val="5"/>
      <w:numFmt w:val="lowerRoman"/>
      <w:lvlText w:val="%3."/>
      <w:lvlJc w:val="left"/>
      <w:pPr>
        <w:ind w:left="2160" w:hanging="360"/>
      </w:pPr>
    </w:lvl>
    <w:lvl xmlns:w="http://schemas.openxmlformats.org/wordprocessingml/2006/main" w:ilvl="3">
      <w:start w:val="5"/>
      <w:numFmt w:val="decimal"/>
      <w:lvlText w:val="%4."/>
      <w:lvlJc w:val="left"/>
      <w:pPr>
        <w:ind w:left="2880" w:hanging="360"/>
      </w:pPr>
    </w:lvl>
    <w:lvl xmlns:w="http://schemas.openxmlformats.org/wordprocessingml/2006/main" w:ilvl="4">
      <w:start w:val="5"/>
      <w:numFmt w:val="lowerLetter"/>
      <w:lvlText w:val="%5."/>
      <w:lvlJc w:val="left"/>
      <w:pPr>
        <w:ind w:left="3600" w:hanging="360"/>
      </w:pPr>
    </w:lvl>
    <w:lvl xmlns:w="http://schemas.openxmlformats.org/wordprocessingml/2006/main" w:ilvl="5">
      <w:start w:val="5"/>
      <w:numFmt w:val="lowerRoman"/>
      <w:lvlText w:val="%6."/>
      <w:lvlJc w:val="left"/>
      <w:pPr>
        <w:ind w:left="4320" w:hanging="360"/>
      </w:pPr>
    </w:lvl>
    <w:lvl xmlns:w="http://schemas.openxmlformats.org/wordprocessingml/2006/main" w:ilvl="6">
      <w:start w:val="5"/>
      <w:numFmt w:val="decimal"/>
      <w:lvlText w:val="%7."/>
      <w:lvlJc w:val="left"/>
      <w:pPr>
        <w:ind w:left="5040" w:hanging="360"/>
      </w:pPr>
    </w:lvl>
    <w:lvl xmlns:w="http://schemas.openxmlformats.org/wordprocessingml/2006/main" w:ilvl="7">
      <w:start w:val="5"/>
      <w:numFmt w:val="lowerLetter"/>
      <w:lvlText w:val="%8."/>
      <w:lvlJc w:val="left"/>
      <w:pPr>
        <w:ind w:left="5760" w:hanging="360"/>
      </w:pPr>
    </w:lvl>
    <w:lvl xmlns:w="http://schemas.openxmlformats.org/wordprocessingml/2006/main" w:ilvl="8">
      <w:start w:val="5"/>
      <w:numFmt w:val="lowerRoman"/>
      <w:lvlText w:val="%9."/>
      <w:lvlJc w:val="left"/>
      <w:pPr>
        <w:ind w:left="6480" w:hanging="360"/>
      </w:pPr>
    </w:lvl>
  </w:abstractNum>
  <w:abstractNum xmlns:w="http://schemas.openxmlformats.org/wordprocessingml/2006/main" w:abstractNumId="68">
    <w:nsid w:val="63421f0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4"/>
      <w:numFmt w:val="lowerLetter"/>
      <w:lvlText w:val="%2."/>
      <w:lvlJc w:val="left"/>
      <w:pPr>
        <w:ind w:left="1440" w:hanging="360"/>
      </w:pPr>
    </w:lvl>
    <w:lvl xmlns:w="http://schemas.openxmlformats.org/wordprocessingml/2006/main" w:ilvl="2">
      <w:start w:val="4"/>
      <w:numFmt w:val="lowerRoman"/>
      <w:lvlText w:val="%3."/>
      <w:lvlJc w:val="left"/>
      <w:pPr>
        <w:ind w:left="2160" w:hanging="360"/>
      </w:pPr>
    </w:lvl>
    <w:lvl xmlns:w="http://schemas.openxmlformats.org/wordprocessingml/2006/main" w:ilvl="3">
      <w:start w:val="4"/>
      <w:numFmt w:val="decimal"/>
      <w:lvlText w:val="%4."/>
      <w:lvlJc w:val="left"/>
      <w:pPr>
        <w:ind w:left="2880" w:hanging="360"/>
      </w:pPr>
    </w:lvl>
    <w:lvl xmlns:w="http://schemas.openxmlformats.org/wordprocessingml/2006/main" w:ilvl="4">
      <w:start w:val="4"/>
      <w:numFmt w:val="lowerLetter"/>
      <w:lvlText w:val="%5."/>
      <w:lvlJc w:val="left"/>
      <w:pPr>
        <w:ind w:left="3600" w:hanging="360"/>
      </w:pPr>
    </w:lvl>
    <w:lvl xmlns:w="http://schemas.openxmlformats.org/wordprocessingml/2006/main" w:ilvl="5">
      <w:start w:val="4"/>
      <w:numFmt w:val="lowerRoman"/>
      <w:lvlText w:val="%6."/>
      <w:lvlJc w:val="left"/>
      <w:pPr>
        <w:ind w:left="4320" w:hanging="360"/>
      </w:pPr>
    </w:lvl>
    <w:lvl xmlns:w="http://schemas.openxmlformats.org/wordprocessingml/2006/main" w:ilvl="6">
      <w:start w:val="4"/>
      <w:numFmt w:val="decimal"/>
      <w:lvlText w:val="%7."/>
      <w:lvlJc w:val="left"/>
      <w:pPr>
        <w:ind w:left="5040" w:hanging="360"/>
      </w:pPr>
    </w:lvl>
    <w:lvl xmlns:w="http://schemas.openxmlformats.org/wordprocessingml/2006/main" w:ilvl="7">
      <w:start w:val="4"/>
      <w:numFmt w:val="lowerLetter"/>
      <w:lvlText w:val="%8."/>
      <w:lvlJc w:val="left"/>
      <w:pPr>
        <w:ind w:left="5760" w:hanging="360"/>
      </w:pPr>
    </w:lvl>
    <w:lvl xmlns:w="http://schemas.openxmlformats.org/wordprocessingml/2006/main" w:ilvl="8">
      <w:start w:val="4"/>
      <w:numFmt w:val="lowerRoman"/>
      <w:lvlText w:val="%9."/>
      <w:lvlJc w:val="left"/>
      <w:pPr>
        <w:ind w:left="6480" w:hanging="360"/>
      </w:pPr>
    </w:lvl>
  </w:abstractNum>
  <w:abstractNum xmlns:w="http://schemas.openxmlformats.org/wordprocessingml/2006/main" w:abstractNumId="67">
    <w:nsid w:val="6c6df94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66">
    <w:nsid w:val="627734e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65">
    <w:nsid w:val="6f621e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64">
    <w:nsid w:val="1248c27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5"/>
      <w:numFmt w:val="lowerLetter"/>
      <w:lvlText w:val="%2."/>
      <w:lvlJc w:val="left"/>
      <w:pPr>
        <w:ind w:left="1440" w:hanging="360"/>
      </w:pPr>
    </w:lvl>
    <w:lvl xmlns:w="http://schemas.openxmlformats.org/wordprocessingml/2006/main" w:ilvl="2">
      <w:start w:val="5"/>
      <w:numFmt w:val="lowerRoman"/>
      <w:lvlText w:val="%3."/>
      <w:lvlJc w:val="left"/>
      <w:pPr>
        <w:ind w:left="2160" w:hanging="360"/>
      </w:pPr>
    </w:lvl>
    <w:lvl xmlns:w="http://schemas.openxmlformats.org/wordprocessingml/2006/main" w:ilvl="3">
      <w:start w:val="5"/>
      <w:numFmt w:val="decimal"/>
      <w:lvlText w:val="%4."/>
      <w:lvlJc w:val="left"/>
      <w:pPr>
        <w:ind w:left="2880" w:hanging="360"/>
      </w:pPr>
    </w:lvl>
    <w:lvl xmlns:w="http://schemas.openxmlformats.org/wordprocessingml/2006/main" w:ilvl="4">
      <w:start w:val="5"/>
      <w:numFmt w:val="lowerLetter"/>
      <w:lvlText w:val="%5."/>
      <w:lvlJc w:val="left"/>
      <w:pPr>
        <w:ind w:left="3600" w:hanging="360"/>
      </w:pPr>
    </w:lvl>
    <w:lvl xmlns:w="http://schemas.openxmlformats.org/wordprocessingml/2006/main" w:ilvl="5">
      <w:start w:val="5"/>
      <w:numFmt w:val="lowerRoman"/>
      <w:lvlText w:val="%6."/>
      <w:lvlJc w:val="left"/>
      <w:pPr>
        <w:ind w:left="4320" w:hanging="360"/>
      </w:pPr>
    </w:lvl>
    <w:lvl xmlns:w="http://schemas.openxmlformats.org/wordprocessingml/2006/main" w:ilvl="6">
      <w:start w:val="5"/>
      <w:numFmt w:val="decimal"/>
      <w:lvlText w:val="%7."/>
      <w:lvlJc w:val="left"/>
      <w:pPr>
        <w:ind w:left="5040" w:hanging="360"/>
      </w:pPr>
    </w:lvl>
    <w:lvl xmlns:w="http://schemas.openxmlformats.org/wordprocessingml/2006/main" w:ilvl="7">
      <w:start w:val="5"/>
      <w:numFmt w:val="lowerLetter"/>
      <w:lvlText w:val="%8."/>
      <w:lvlJc w:val="left"/>
      <w:pPr>
        <w:ind w:left="5760" w:hanging="360"/>
      </w:pPr>
    </w:lvl>
    <w:lvl xmlns:w="http://schemas.openxmlformats.org/wordprocessingml/2006/main" w:ilvl="8">
      <w:start w:val="5"/>
      <w:numFmt w:val="lowerRoman"/>
      <w:lvlText w:val="%9."/>
      <w:lvlJc w:val="left"/>
      <w:pPr>
        <w:ind w:left="6480" w:hanging="360"/>
      </w:pPr>
    </w:lvl>
  </w:abstractNum>
  <w:abstractNum xmlns:w="http://schemas.openxmlformats.org/wordprocessingml/2006/main" w:abstractNumId="63">
    <w:nsid w:val="5b39423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4"/>
      <w:numFmt w:val="lowerLetter"/>
      <w:lvlText w:val="%2."/>
      <w:lvlJc w:val="left"/>
      <w:pPr>
        <w:ind w:left="1440" w:hanging="360"/>
      </w:pPr>
    </w:lvl>
    <w:lvl xmlns:w="http://schemas.openxmlformats.org/wordprocessingml/2006/main" w:ilvl="2">
      <w:start w:val="4"/>
      <w:numFmt w:val="lowerRoman"/>
      <w:lvlText w:val="%3."/>
      <w:lvlJc w:val="left"/>
      <w:pPr>
        <w:ind w:left="2160" w:hanging="360"/>
      </w:pPr>
    </w:lvl>
    <w:lvl xmlns:w="http://schemas.openxmlformats.org/wordprocessingml/2006/main" w:ilvl="3">
      <w:start w:val="4"/>
      <w:numFmt w:val="decimal"/>
      <w:lvlText w:val="%4."/>
      <w:lvlJc w:val="left"/>
      <w:pPr>
        <w:ind w:left="2880" w:hanging="360"/>
      </w:pPr>
    </w:lvl>
    <w:lvl xmlns:w="http://schemas.openxmlformats.org/wordprocessingml/2006/main" w:ilvl="4">
      <w:start w:val="4"/>
      <w:numFmt w:val="lowerLetter"/>
      <w:lvlText w:val="%5."/>
      <w:lvlJc w:val="left"/>
      <w:pPr>
        <w:ind w:left="3600" w:hanging="360"/>
      </w:pPr>
    </w:lvl>
    <w:lvl xmlns:w="http://schemas.openxmlformats.org/wordprocessingml/2006/main" w:ilvl="5">
      <w:start w:val="4"/>
      <w:numFmt w:val="lowerRoman"/>
      <w:lvlText w:val="%6."/>
      <w:lvlJc w:val="left"/>
      <w:pPr>
        <w:ind w:left="4320" w:hanging="360"/>
      </w:pPr>
    </w:lvl>
    <w:lvl xmlns:w="http://schemas.openxmlformats.org/wordprocessingml/2006/main" w:ilvl="6">
      <w:start w:val="4"/>
      <w:numFmt w:val="decimal"/>
      <w:lvlText w:val="%7."/>
      <w:lvlJc w:val="left"/>
      <w:pPr>
        <w:ind w:left="5040" w:hanging="360"/>
      </w:pPr>
    </w:lvl>
    <w:lvl xmlns:w="http://schemas.openxmlformats.org/wordprocessingml/2006/main" w:ilvl="7">
      <w:start w:val="4"/>
      <w:numFmt w:val="lowerLetter"/>
      <w:lvlText w:val="%8."/>
      <w:lvlJc w:val="left"/>
      <w:pPr>
        <w:ind w:left="5760" w:hanging="360"/>
      </w:pPr>
    </w:lvl>
    <w:lvl xmlns:w="http://schemas.openxmlformats.org/wordprocessingml/2006/main" w:ilvl="8">
      <w:start w:val="4"/>
      <w:numFmt w:val="lowerRoman"/>
      <w:lvlText w:val="%9."/>
      <w:lvlJc w:val="left"/>
      <w:pPr>
        <w:ind w:left="6480" w:hanging="360"/>
      </w:pPr>
    </w:lvl>
  </w:abstractNum>
  <w:abstractNum xmlns:w="http://schemas.openxmlformats.org/wordprocessingml/2006/main" w:abstractNumId="62">
    <w:nsid w:val="24dff25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61">
    <w:nsid w:val="2f6e5f3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60">
    <w:nsid w:val="76a591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59">
    <w:nsid w:val="7f5002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5"/>
      <w:numFmt w:val="lowerLetter"/>
      <w:lvlText w:val="%2."/>
      <w:lvlJc w:val="left"/>
      <w:pPr>
        <w:ind w:left="1440" w:hanging="360"/>
      </w:pPr>
    </w:lvl>
    <w:lvl xmlns:w="http://schemas.openxmlformats.org/wordprocessingml/2006/main" w:ilvl="2">
      <w:start w:val="5"/>
      <w:numFmt w:val="lowerRoman"/>
      <w:lvlText w:val="%3."/>
      <w:lvlJc w:val="left"/>
      <w:pPr>
        <w:ind w:left="2160" w:hanging="360"/>
      </w:pPr>
    </w:lvl>
    <w:lvl xmlns:w="http://schemas.openxmlformats.org/wordprocessingml/2006/main" w:ilvl="3">
      <w:start w:val="5"/>
      <w:numFmt w:val="decimal"/>
      <w:lvlText w:val="%4."/>
      <w:lvlJc w:val="left"/>
      <w:pPr>
        <w:ind w:left="2880" w:hanging="360"/>
      </w:pPr>
    </w:lvl>
    <w:lvl xmlns:w="http://schemas.openxmlformats.org/wordprocessingml/2006/main" w:ilvl="4">
      <w:start w:val="5"/>
      <w:numFmt w:val="lowerLetter"/>
      <w:lvlText w:val="%5."/>
      <w:lvlJc w:val="left"/>
      <w:pPr>
        <w:ind w:left="3600" w:hanging="360"/>
      </w:pPr>
    </w:lvl>
    <w:lvl xmlns:w="http://schemas.openxmlformats.org/wordprocessingml/2006/main" w:ilvl="5">
      <w:start w:val="5"/>
      <w:numFmt w:val="lowerRoman"/>
      <w:lvlText w:val="%6."/>
      <w:lvlJc w:val="left"/>
      <w:pPr>
        <w:ind w:left="4320" w:hanging="360"/>
      </w:pPr>
    </w:lvl>
    <w:lvl xmlns:w="http://schemas.openxmlformats.org/wordprocessingml/2006/main" w:ilvl="6">
      <w:start w:val="5"/>
      <w:numFmt w:val="decimal"/>
      <w:lvlText w:val="%7."/>
      <w:lvlJc w:val="left"/>
      <w:pPr>
        <w:ind w:left="5040" w:hanging="360"/>
      </w:pPr>
    </w:lvl>
    <w:lvl xmlns:w="http://schemas.openxmlformats.org/wordprocessingml/2006/main" w:ilvl="7">
      <w:start w:val="5"/>
      <w:numFmt w:val="lowerLetter"/>
      <w:lvlText w:val="%8."/>
      <w:lvlJc w:val="left"/>
      <w:pPr>
        <w:ind w:left="5760" w:hanging="360"/>
      </w:pPr>
    </w:lvl>
    <w:lvl xmlns:w="http://schemas.openxmlformats.org/wordprocessingml/2006/main" w:ilvl="8">
      <w:start w:val="5"/>
      <w:numFmt w:val="lowerRoman"/>
      <w:lvlText w:val="%9."/>
      <w:lvlJc w:val="left"/>
      <w:pPr>
        <w:ind w:left="6480" w:hanging="360"/>
      </w:pPr>
    </w:lvl>
  </w:abstractNum>
  <w:abstractNum xmlns:w="http://schemas.openxmlformats.org/wordprocessingml/2006/main" w:abstractNumId="58">
    <w:nsid w:val="189123c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4"/>
      <w:numFmt w:val="lowerLetter"/>
      <w:lvlText w:val="%2."/>
      <w:lvlJc w:val="left"/>
      <w:pPr>
        <w:ind w:left="1440" w:hanging="360"/>
      </w:pPr>
    </w:lvl>
    <w:lvl xmlns:w="http://schemas.openxmlformats.org/wordprocessingml/2006/main" w:ilvl="2">
      <w:start w:val="4"/>
      <w:numFmt w:val="lowerRoman"/>
      <w:lvlText w:val="%3."/>
      <w:lvlJc w:val="left"/>
      <w:pPr>
        <w:ind w:left="2160" w:hanging="360"/>
      </w:pPr>
    </w:lvl>
    <w:lvl xmlns:w="http://schemas.openxmlformats.org/wordprocessingml/2006/main" w:ilvl="3">
      <w:start w:val="4"/>
      <w:numFmt w:val="decimal"/>
      <w:lvlText w:val="%4."/>
      <w:lvlJc w:val="left"/>
      <w:pPr>
        <w:ind w:left="2880" w:hanging="360"/>
      </w:pPr>
    </w:lvl>
    <w:lvl xmlns:w="http://schemas.openxmlformats.org/wordprocessingml/2006/main" w:ilvl="4">
      <w:start w:val="4"/>
      <w:numFmt w:val="lowerLetter"/>
      <w:lvlText w:val="%5."/>
      <w:lvlJc w:val="left"/>
      <w:pPr>
        <w:ind w:left="3600" w:hanging="360"/>
      </w:pPr>
    </w:lvl>
    <w:lvl xmlns:w="http://schemas.openxmlformats.org/wordprocessingml/2006/main" w:ilvl="5">
      <w:start w:val="4"/>
      <w:numFmt w:val="lowerRoman"/>
      <w:lvlText w:val="%6."/>
      <w:lvlJc w:val="left"/>
      <w:pPr>
        <w:ind w:left="4320" w:hanging="360"/>
      </w:pPr>
    </w:lvl>
    <w:lvl xmlns:w="http://schemas.openxmlformats.org/wordprocessingml/2006/main" w:ilvl="6">
      <w:start w:val="4"/>
      <w:numFmt w:val="decimal"/>
      <w:lvlText w:val="%7."/>
      <w:lvlJc w:val="left"/>
      <w:pPr>
        <w:ind w:left="5040" w:hanging="360"/>
      </w:pPr>
    </w:lvl>
    <w:lvl xmlns:w="http://schemas.openxmlformats.org/wordprocessingml/2006/main" w:ilvl="7">
      <w:start w:val="4"/>
      <w:numFmt w:val="lowerLetter"/>
      <w:lvlText w:val="%8."/>
      <w:lvlJc w:val="left"/>
      <w:pPr>
        <w:ind w:left="5760" w:hanging="360"/>
      </w:pPr>
    </w:lvl>
    <w:lvl xmlns:w="http://schemas.openxmlformats.org/wordprocessingml/2006/main" w:ilvl="8">
      <w:start w:val="4"/>
      <w:numFmt w:val="lowerRoman"/>
      <w:lvlText w:val="%9."/>
      <w:lvlJc w:val="left"/>
      <w:pPr>
        <w:ind w:left="6480" w:hanging="360"/>
      </w:pPr>
    </w:lvl>
  </w:abstractNum>
  <w:abstractNum xmlns:w="http://schemas.openxmlformats.org/wordprocessingml/2006/main" w:abstractNumId="57">
    <w:nsid w:val="2e8061f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56">
    <w:nsid w:val="7710160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55">
    <w:nsid w:val="b1c3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54">
    <w:nsid w:val="6964be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6d0893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a448f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50e9f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7a58b86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3823e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545c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2fdb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21822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2af0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5b7a4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58a083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1485c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7f21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1a7a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d8f4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3a6b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ac2b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ce31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59e8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02ff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2cd6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72b3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0e829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a8aab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9af3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0fc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7cde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b1a5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32ca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3ec6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7842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5abd4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6f5c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31f7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c3af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33a59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1bb12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74e1c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35f8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c1c0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dba3d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998a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ded0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0ad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da6b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4508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ddd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fd7f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f64c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7fac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3e8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32b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070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901E65"/>
    <w:rsid w:val="000FFD3E"/>
    <w:rsid w:val="00125208"/>
    <w:rsid w:val="001E547E"/>
    <w:rsid w:val="002BACDE"/>
    <w:rsid w:val="0037344D"/>
    <w:rsid w:val="00457D80"/>
    <w:rsid w:val="005E2917"/>
    <w:rsid w:val="007354FA"/>
    <w:rsid w:val="008FE037"/>
    <w:rsid w:val="00BAC58B"/>
    <w:rsid w:val="00C65F20"/>
    <w:rsid w:val="00EEB3D7"/>
    <w:rsid w:val="011C03B0"/>
    <w:rsid w:val="013BC0E0"/>
    <w:rsid w:val="018CAD0F"/>
    <w:rsid w:val="018F9B77"/>
    <w:rsid w:val="01A857D0"/>
    <w:rsid w:val="01AE9948"/>
    <w:rsid w:val="02080991"/>
    <w:rsid w:val="02302CD1"/>
    <w:rsid w:val="02438F90"/>
    <w:rsid w:val="0266BD82"/>
    <w:rsid w:val="02680C9D"/>
    <w:rsid w:val="028DF119"/>
    <w:rsid w:val="02A7A2C3"/>
    <w:rsid w:val="02B42985"/>
    <w:rsid w:val="02DD6321"/>
    <w:rsid w:val="02E93053"/>
    <w:rsid w:val="02EE8FE2"/>
    <w:rsid w:val="03079509"/>
    <w:rsid w:val="03315BB9"/>
    <w:rsid w:val="03A24DEA"/>
    <w:rsid w:val="03D2C472"/>
    <w:rsid w:val="0428AC7E"/>
    <w:rsid w:val="042CC1B1"/>
    <w:rsid w:val="043BBE2D"/>
    <w:rsid w:val="045B9EDE"/>
    <w:rsid w:val="045E6301"/>
    <w:rsid w:val="04BC0B17"/>
    <w:rsid w:val="04FF2ACC"/>
    <w:rsid w:val="052A05DE"/>
    <w:rsid w:val="057E850F"/>
    <w:rsid w:val="0592690E"/>
    <w:rsid w:val="05A5EE06"/>
    <w:rsid w:val="05C1A5F4"/>
    <w:rsid w:val="06265EB1"/>
    <w:rsid w:val="0648B8B4"/>
    <w:rsid w:val="064D47D6"/>
    <w:rsid w:val="06564FCD"/>
    <w:rsid w:val="0667E063"/>
    <w:rsid w:val="06C4A502"/>
    <w:rsid w:val="06C7B0A6"/>
    <w:rsid w:val="06DAAE18"/>
    <w:rsid w:val="06DFE858"/>
    <w:rsid w:val="06F690AA"/>
    <w:rsid w:val="0720A2FF"/>
    <w:rsid w:val="0748FE7C"/>
    <w:rsid w:val="07C6248B"/>
    <w:rsid w:val="07E157D4"/>
    <w:rsid w:val="07EBE684"/>
    <w:rsid w:val="08061179"/>
    <w:rsid w:val="080F0F49"/>
    <w:rsid w:val="083FBA5E"/>
    <w:rsid w:val="085D71A9"/>
    <w:rsid w:val="0874E63E"/>
    <w:rsid w:val="089EDC7D"/>
    <w:rsid w:val="08E07D55"/>
    <w:rsid w:val="08E6ED42"/>
    <w:rsid w:val="08EF12FB"/>
    <w:rsid w:val="08F32A3A"/>
    <w:rsid w:val="08F501A1"/>
    <w:rsid w:val="09028BC0"/>
    <w:rsid w:val="0917EFB3"/>
    <w:rsid w:val="093BD2DB"/>
    <w:rsid w:val="09614241"/>
    <w:rsid w:val="09832B42"/>
    <w:rsid w:val="09C17B5B"/>
    <w:rsid w:val="09C6336C"/>
    <w:rsid w:val="09D2B48C"/>
    <w:rsid w:val="09D70BBB"/>
    <w:rsid w:val="0A257575"/>
    <w:rsid w:val="0A6C8F90"/>
    <w:rsid w:val="0A771D82"/>
    <w:rsid w:val="0A814D7D"/>
    <w:rsid w:val="0A84F911"/>
    <w:rsid w:val="0A8AC3CC"/>
    <w:rsid w:val="0A8DFD8C"/>
    <w:rsid w:val="0A9EB197"/>
    <w:rsid w:val="0AFF052A"/>
    <w:rsid w:val="0B007639"/>
    <w:rsid w:val="0B57921C"/>
    <w:rsid w:val="0B9F204D"/>
    <w:rsid w:val="0BE72A7B"/>
    <w:rsid w:val="0BEC1AE3"/>
    <w:rsid w:val="0C2FCF05"/>
    <w:rsid w:val="0C53DA35"/>
    <w:rsid w:val="0C5D2B77"/>
    <w:rsid w:val="0C6CFE89"/>
    <w:rsid w:val="0C6EBA43"/>
    <w:rsid w:val="0CF7ABFE"/>
    <w:rsid w:val="0D33A5BE"/>
    <w:rsid w:val="0D4205DF"/>
    <w:rsid w:val="0D4205DF"/>
    <w:rsid w:val="0D9C9129"/>
    <w:rsid w:val="0DC19725"/>
    <w:rsid w:val="0DF73EA4"/>
    <w:rsid w:val="0E06AF0D"/>
    <w:rsid w:val="0E0D2BBD"/>
    <w:rsid w:val="0E3F79CD"/>
    <w:rsid w:val="0E4FE005"/>
    <w:rsid w:val="0E5481AA"/>
    <w:rsid w:val="0E5EF457"/>
    <w:rsid w:val="0E6271D5"/>
    <w:rsid w:val="0E7DE9D7"/>
    <w:rsid w:val="0ED290E0"/>
    <w:rsid w:val="0EEDE2D5"/>
    <w:rsid w:val="0F1BAF7C"/>
    <w:rsid w:val="0F4C1CFE"/>
    <w:rsid w:val="0F61A529"/>
    <w:rsid w:val="0FA60CFF"/>
    <w:rsid w:val="0FB1B67B"/>
    <w:rsid w:val="0FB3F1FF"/>
    <w:rsid w:val="0FC4C6F4"/>
    <w:rsid w:val="103589D6"/>
    <w:rsid w:val="1059290A"/>
    <w:rsid w:val="108AE0E9"/>
    <w:rsid w:val="10965027"/>
    <w:rsid w:val="10D8378D"/>
    <w:rsid w:val="112D7EEB"/>
    <w:rsid w:val="11480D74"/>
    <w:rsid w:val="117EFE11"/>
    <w:rsid w:val="11B0F0FD"/>
    <w:rsid w:val="11CC9268"/>
    <w:rsid w:val="11D1B662"/>
    <w:rsid w:val="11D432E0"/>
    <w:rsid w:val="11D6754D"/>
    <w:rsid w:val="11DF42D9"/>
    <w:rsid w:val="11F4B770"/>
    <w:rsid w:val="1214551D"/>
    <w:rsid w:val="1221CE9B"/>
    <w:rsid w:val="12308FB4"/>
    <w:rsid w:val="125FCFF5"/>
    <w:rsid w:val="12837DD7"/>
    <w:rsid w:val="12A7B6D3"/>
    <w:rsid w:val="12E5F77F"/>
    <w:rsid w:val="138F4136"/>
    <w:rsid w:val="13A4138B"/>
    <w:rsid w:val="13AAE1E0"/>
    <w:rsid w:val="13C2DC0A"/>
    <w:rsid w:val="13C40A92"/>
    <w:rsid w:val="13C6D92E"/>
    <w:rsid w:val="13CE7216"/>
    <w:rsid w:val="13E6286E"/>
    <w:rsid w:val="140CED3E"/>
    <w:rsid w:val="147EFD66"/>
    <w:rsid w:val="14BFDD03"/>
    <w:rsid w:val="14E5A253"/>
    <w:rsid w:val="1507D904"/>
    <w:rsid w:val="150E759E"/>
    <w:rsid w:val="15917670"/>
    <w:rsid w:val="15976E56"/>
    <w:rsid w:val="15980AB2"/>
    <w:rsid w:val="15ACD815"/>
    <w:rsid w:val="15DF2840"/>
    <w:rsid w:val="15E7B9AF"/>
    <w:rsid w:val="15E8FABB"/>
    <w:rsid w:val="1633DF25"/>
    <w:rsid w:val="164EF7CB"/>
    <w:rsid w:val="165E8F66"/>
    <w:rsid w:val="16791D51"/>
    <w:rsid w:val="167A48AF"/>
    <w:rsid w:val="16DCFF60"/>
    <w:rsid w:val="16DE1FFF"/>
    <w:rsid w:val="17024C55"/>
    <w:rsid w:val="17AE3FBF"/>
    <w:rsid w:val="17DAB30C"/>
    <w:rsid w:val="180A3543"/>
    <w:rsid w:val="180CA953"/>
    <w:rsid w:val="182EA20E"/>
    <w:rsid w:val="183E4533"/>
    <w:rsid w:val="184BD425"/>
    <w:rsid w:val="184E0EAE"/>
    <w:rsid w:val="187E586E"/>
    <w:rsid w:val="189D9A4E"/>
    <w:rsid w:val="18BC4981"/>
    <w:rsid w:val="18C2D217"/>
    <w:rsid w:val="18C496E2"/>
    <w:rsid w:val="18EE0E19"/>
    <w:rsid w:val="19298DE0"/>
    <w:rsid w:val="193635F7"/>
    <w:rsid w:val="19599930"/>
    <w:rsid w:val="196C4EE3"/>
    <w:rsid w:val="19BEE1F0"/>
    <w:rsid w:val="1A03890B"/>
    <w:rsid w:val="1A55372F"/>
    <w:rsid w:val="1A68F6A9"/>
    <w:rsid w:val="1A7E238A"/>
    <w:rsid w:val="1A8EACEB"/>
    <w:rsid w:val="1A8EACEB"/>
    <w:rsid w:val="1AC2DD5D"/>
    <w:rsid w:val="1AC88ADA"/>
    <w:rsid w:val="1AD00241"/>
    <w:rsid w:val="1AE85B1E"/>
    <w:rsid w:val="1AF090C6"/>
    <w:rsid w:val="1B55340B"/>
    <w:rsid w:val="1B757B92"/>
    <w:rsid w:val="1B945522"/>
    <w:rsid w:val="1C038246"/>
    <w:rsid w:val="1C11DA07"/>
    <w:rsid w:val="1C131D38"/>
    <w:rsid w:val="1C75F9CD"/>
    <w:rsid w:val="1C7EA60F"/>
    <w:rsid w:val="1C8C820D"/>
    <w:rsid w:val="1C91BA52"/>
    <w:rsid w:val="1D3B36E1"/>
    <w:rsid w:val="1D3B6BD1"/>
    <w:rsid w:val="1D412FAF"/>
    <w:rsid w:val="1D46E5EA"/>
    <w:rsid w:val="1D97FD01"/>
    <w:rsid w:val="1DA92CC7"/>
    <w:rsid w:val="1DD1A932"/>
    <w:rsid w:val="1DFBC6DE"/>
    <w:rsid w:val="1E0DD1C9"/>
    <w:rsid w:val="1E20C47D"/>
    <w:rsid w:val="1E539CA6"/>
    <w:rsid w:val="1E5F7522"/>
    <w:rsid w:val="1E6C0639"/>
    <w:rsid w:val="1EE96E44"/>
    <w:rsid w:val="1EF261C4"/>
    <w:rsid w:val="1F0BD791"/>
    <w:rsid w:val="1F13AB56"/>
    <w:rsid w:val="1F677497"/>
    <w:rsid w:val="1F70280B"/>
    <w:rsid w:val="1F7FC246"/>
    <w:rsid w:val="1F8AC506"/>
    <w:rsid w:val="1F989402"/>
    <w:rsid w:val="1FB24687"/>
    <w:rsid w:val="1FCA0686"/>
    <w:rsid w:val="1FD97D88"/>
    <w:rsid w:val="1FDC2C5B"/>
    <w:rsid w:val="200C7054"/>
    <w:rsid w:val="201C4955"/>
    <w:rsid w:val="2041D958"/>
    <w:rsid w:val="20A04553"/>
    <w:rsid w:val="20A32106"/>
    <w:rsid w:val="214A4E94"/>
    <w:rsid w:val="216EA3F3"/>
    <w:rsid w:val="2191798F"/>
    <w:rsid w:val="21BCB3B0"/>
    <w:rsid w:val="21D0520D"/>
    <w:rsid w:val="21E4E2D3"/>
    <w:rsid w:val="21F4F07D"/>
    <w:rsid w:val="2245D48D"/>
    <w:rsid w:val="22492A42"/>
    <w:rsid w:val="225E4FD2"/>
    <w:rsid w:val="2270A357"/>
    <w:rsid w:val="228E2873"/>
    <w:rsid w:val="22AE263B"/>
    <w:rsid w:val="22D91F03"/>
    <w:rsid w:val="22E84307"/>
    <w:rsid w:val="22FEBE1F"/>
    <w:rsid w:val="2336A297"/>
    <w:rsid w:val="23405C56"/>
    <w:rsid w:val="238583EE"/>
    <w:rsid w:val="23B8A938"/>
    <w:rsid w:val="23C85F45"/>
    <w:rsid w:val="240DEB17"/>
    <w:rsid w:val="24329BEB"/>
    <w:rsid w:val="2451093E"/>
    <w:rsid w:val="246AFBC2"/>
    <w:rsid w:val="247F614A"/>
    <w:rsid w:val="24808082"/>
    <w:rsid w:val="24AFA3B5"/>
    <w:rsid w:val="24D45808"/>
    <w:rsid w:val="24F8E095"/>
    <w:rsid w:val="2572600B"/>
    <w:rsid w:val="25B22D6E"/>
    <w:rsid w:val="25C382B1"/>
    <w:rsid w:val="25C773F0"/>
    <w:rsid w:val="25F566F3"/>
    <w:rsid w:val="26273697"/>
    <w:rsid w:val="2652379C"/>
    <w:rsid w:val="267146C3"/>
    <w:rsid w:val="26D99C07"/>
    <w:rsid w:val="26EADF86"/>
    <w:rsid w:val="270730FD"/>
    <w:rsid w:val="270E3712"/>
    <w:rsid w:val="271EA2CD"/>
    <w:rsid w:val="272352B7"/>
    <w:rsid w:val="276DF3F9"/>
    <w:rsid w:val="2797089B"/>
    <w:rsid w:val="282117B5"/>
    <w:rsid w:val="2858A44F"/>
    <w:rsid w:val="28AF953F"/>
    <w:rsid w:val="28C90620"/>
    <w:rsid w:val="28D4E09B"/>
    <w:rsid w:val="28F9BC06"/>
    <w:rsid w:val="29243E3E"/>
    <w:rsid w:val="295E4629"/>
    <w:rsid w:val="299B970D"/>
    <w:rsid w:val="29E5CA0A"/>
    <w:rsid w:val="29F6255E"/>
    <w:rsid w:val="2A4327A5"/>
    <w:rsid w:val="2A9031AC"/>
    <w:rsid w:val="2AA29519"/>
    <w:rsid w:val="2B23BAC7"/>
    <w:rsid w:val="2B2BFC7F"/>
    <w:rsid w:val="2B90DECD"/>
    <w:rsid w:val="2BE54605"/>
    <w:rsid w:val="2BE8A2CD"/>
    <w:rsid w:val="2C476184"/>
    <w:rsid w:val="2C83F52D"/>
    <w:rsid w:val="2CEEE0EC"/>
    <w:rsid w:val="2D08598F"/>
    <w:rsid w:val="2D267F5C"/>
    <w:rsid w:val="2D2AACEC"/>
    <w:rsid w:val="2D4AF43E"/>
    <w:rsid w:val="2D8D33CE"/>
    <w:rsid w:val="2DA95055"/>
    <w:rsid w:val="2DD296A1"/>
    <w:rsid w:val="2DF80298"/>
    <w:rsid w:val="2E4BA0E8"/>
    <w:rsid w:val="2E6EEBD6"/>
    <w:rsid w:val="2EA82C8B"/>
    <w:rsid w:val="2ED22347"/>
    <w:rsid w:val="2EEAC0F6"/>
    <w:rsid w:val="2EEF79D1"/>
    <w:rsid w:val="2F10CA53"/>
    <w:rsid w:val="2F37FFF0"/>
    <w:rsid w:val="2F62D20C"/>
    <w:rsid w:val="2F744CDC"/>
    <w:rsid w:val="2F895E3E"/>
    <w:rsid w:val="2FB3E02B"/>
    <w:rsid w:val="2FF087E8"/>
    <w:rsid w:val="30003E2D"/>
    <w:rsid w:val="30644980"/>
    <w:rsid w:val="307DD12D"/>
    <w:rsid w:val="308DC758"/>
    <w:rsid w:val="309E6D2E"/>
    <w:rsid w:val="30A49347"/>
    <w:rsid w:val="30BE8C37"/>
    <w:rsid w:val="31443409"/>
    <w:rsid w:val="315019D3"/>
    <w:rsid w:val="316E022F"/>
    <w:rsid w:val="31BAB630"/>
    <w:rsid w:val="3201B35C"/>
    <w:rsid w:val="320292B0"/>
    <w:rsid w:val="32127B6E"/>
    <w:rsid w:val="32337966"/>
    <w:rsid w:val="32811B2F"/>
    <w:rsid w:val="3286F0D3"/>
    <w:rsid w:val="3326ACBA"/>
    <w:rsid w:val="3369C85B"/>
    <w:rsid w:val="33B46C2C"/>
    <w:rsid w:val="341FF9B5"/>
    <w:rsid w:val="3421C788"/>
    <w:rsid w:val="342865D7"/>
    <w:rsid w:val="342A5CF4"/>
    <w:rsid w:val="3430A88C"/>
    <w:rsid w:val="3437A97C"/>
    <w:rsid w:val="34711988"/>
    <w:rsid w:val="347612E6"/>
    <w:rsid w:val="348E6B0B"/>
    <w:rsid w:val="34A31949"/>
    <w:rsid w:val="34A87D48"/>
    <w:rsid w:val="34C2D737"/>
    <w:rsid w:val="34C4695B"/>
    <w:rsid w:val="34DCA35F"/>
    <w:rsid w:val="35129D53"/>
    <w:rsid w:val="35182554"/>
    <w:rsid w:val="35563764"/>
    <w:rsid w:val="35612A65"/>
    <w:rsid w:val="359E58AB"/>
    <w:rsid w:val="35DAE0A4"/>
    <w:rsid w:val="35F99D5C"/>
    <w:rsid w:val="3613E005"/>
    <w:rsid w:val="3621987E"/>
    <w:rsid w:val="36255CA3"/>
    <w:rsid w:val="365B7D96"/>
    <w:rsid w:val="3680338F"/>
    <w:rsid w:val="368A9868"/>
    <w:rsid w:val="368BCB80"/>
    <w:rsid w:val="3695014F"/>
    <w:rsid w:val="36B650CD"/>
    <w:rsid w:val="36D1B20A"/>
    <w:rsid w:val="36E9ED3D"/>
    <w:rsid w:val="371EBA11"/>
    <w:rsid w:val="3731CDC6"/>
    <w:rsid w:val="375B2C83"/>
    <w:rsid w:val="37794111"/>
    <w:rsid w:val="37B86726"/>
    <w:rsid w:val="37DA996C"/>
    <w:rsid w:val="37DF3DEE"/>
    <w:rsid w:val="3805B558"/>
    <w:rsid w:val="380FE475"/>
    <w:rsid w:val="3816CAB5"/>
    <w:rsid w:val="382D1EBE"/>
    <w:rsid w:val="38714C7B"/>
    <w:rsid w:val="38C21330"/>
    <w:rsid w:val="38F887EB"/>
    <w:rsid w:val="392DD491"/>
    <w:rsid w:val="39849CC3"/>
    <w:rsid w:val="39ADE30E"/>
    <w:rsid w:val="39DDA593"/>
    <w:rsid w:val="39E7EC37"/>
    <w:rsid w:val="3A0BFFDD"/>
    <w:rsid w:val="3A1EAED9"/>
    <w:rsid w:val="3A32447C"/>
    <w:rsid w:val="3A43BACE"/>
    <w:rsid w:val="3A79A2B3"/>
    <w:rsid w:val="3A897119"/>
    <w:rsid w:val="3A9FE7A4"/>
    <w:rsid w:val="3AB31906"/>
    <w:rsid w:val="3B05F839"/>
    <w:rsid w:val="3B4CF09D"/>
    <w:rsid w:val="3B7B222E"/>
    <w:rsid w:val="3B83BAB0"/>
    <w:rsid w:val="3BAD6E3A"/>
    <w:rsid w:val="3BE8D895"/>
    <w:rsid w:val="3BEACB8C"/>
    <w:rsid w:val="3BF9AEC0"/>
    <w:rsid w:val="3C12DE42"/>
    <w:rsid w:val="3C364D90"/>
    <w:rsid w:val="3C4ABC26"/>
    <w:rsid w:val="3C9742A8"/>
    <w:rsid w:val="3CA80C7B"/>
    <w:rsid w:val="3CB7B5CB"/>
    <w:rsid w:val="3CE03576"/>
    <w:rsid w:val="3CF62BE9"/>
    <w:rsid w:val="3D01FA2F"/>
    <w:rsid w:val="3D205225"/>
    <w:rsid w:val="3D20759C"/>
    <w:rsid w:val="3D3E6E58"/>
    <w:rsid w:val="3D3FDE0A"/>
    <w:rsid w:val="3D60E6AC"/>
    <w:rsid w:val="3D6AC068"/>
    <w:rsid w:val="3D74F426"/>
    <w:rsid w:val="3D7ECFB6"/>
    <w:rsid w:val="3DB71A4F"/>
    <w:rsid w:val="3DBCB4C6"/>
    <w:rsid w:val="3DFB0FF2"/>
    <w:rsid w:val="3E229686"/>
    <w:rsid w:val="3E3BA8F7"/>
    <w:rsid w:val="3E674B8C"/>
    <w:rsid w:val="3E6B9265"/>
    <w:rsid w:val="3E8E3AF0"/>
    <w:rsid w:val="3E96FE67"/>
    <w:rsid w:val="3EB82F5F"/>
    <w:rsid w:val="3EC41478"/>
    <w:rsid w:val="3EE4404C"/>
    <w:rsid w:val="3EE78238"/>
    <w:rsid w:val="3F0CF1AE"/>
    <w:rsid w:val="3F0F1FDF"/>
    <w:rsid w:val="3F254AEF"/>
    <w:rsid w:val="3F26B03C"/>
    <w:rsid w:val="3F56560C"/>
    <w:rsid w:val="3F6866DD"/>
    <w:rsid w:val="3FA0F61F"/>
    <w:rsid w:val="3FC92C15"/>
    <w:rsid w:val="402A962C"/>
    <w:rsid w:val="40607FB8"/>
    <w:rsid w:val="406A45D7"/>
    <w:rsid w:val="40735705"/>
    <w:rsid w:val="40D71A73"/>
    <w:rsid w:val="40FDD62E"/>
    <w:rsid w:val="413E228C"/>
    <w:rsid w:val="413E43C6"/>
    <w:rsid w:val="416672BD"/>
    <w:rsid w:val="41901E65"/>
    <w:rsid w:val="41971145"/>
    <w:rsid w:val="419E5E4A"/>
    <w:rsid w:val="41FCD2E0"/>
    <w:rsid w:val="42557426"/>
    <w:rsid w:val="425ADB93"/>
    <w:rsid w:val="425F1164"/>
    <w:rsid w:val="42CAD467"/>
    <w:rsid w:val="42F75A10"/>
    <w:rsid w:val="42FD8691"/>
    <w:rsid w:val="430A91EE"/>
    <w:rsid w:val="4316B68C"/>
    <w:rsid w:val="431E156F"/>
    <w:rsid w:val="432100FA"/>
    <w:rsid w:val="432E3646"/>
    <w:rsid w:val="43484AA1"/>
    <w:rsid w:val="437331E3"/>
    <w:rsid w:val="43A882A2"/>
    <w:rsid w:val="43A90867"/>
    <w:rsid w:val="43C52005"/>
    <w:rsid w:val="43CE8C51"/>
    <w:rsid w:val="43CF83C7"/>
    <w:rsid w:val="43D5D96E"/>
    <w:rsid w:val="43E3BA5F"/>
    <w:rsid w:val="445DD9EF"/>
    <w:rsid w:val="4467293A"/>
    <w:rsid w:val="447791C5"/>
    <w:rsid w:val="44A8F420"/>
    <w:rsid w:val="44F13392"/>
    <w:rsid w:val="450F5212"/>
    <w:rsid w:val="452795A3"/>
    <w:rsid w:val="4569F9A5"/>
    <w:rsid w:val="45A172F6"/>
    <w:rsid w:val="45A4146E"/>
    <w:rsid w:val="45AA0733"/>
    <w:rsid w:val="45B0A670"/>
    <w:rsid w:val="46048738"/>
    <w:rsid w:val="4659BBC9"/>
    <w:rsid w:val="4693BAD1"/>
    <w:rsid w:val="46E2B1FF"/>
    <w:rsid w:val="471C124A"/>
    <w:rsid w:val="4728DBC0"/>
    <w:rsid w:val="478DC97F"/>
    <w:rsid w:val="47FD3F8F"/>
    <w:rsid w:val="484BCD8E"/>
    <w:rsid w:val="485BB76A"/>
    <w:rsid w:val="48AD162B"/>
    <w:rsid w:val="48C41883"/>
    <w:rsid w:val="48FAFBC8"/>
    <w:rsid w:val="4928A70B"/>
    <w:rsid w:val="496ED266"/>
    <w:rsid w:val="4A1C8DE5"/>
    <w:rsid w:val="4A74AD5D"/>
    <w:rsid w:val="4A82F54C"/>
    <w:rsid w:val="4A87C624"/>
    <w:rsid w:val="4AD18AA9"/>
    <w:rsid w:val="4B046464"/>
    <w:rsid w:val="4B2F842A"/>
    <w:rsid w:val="4BD9665D"/>
    <w:rsid w:val="4BE844D8"/>
    <w:rsid w:val="4BECCE81"/>
    <w:rsid w:val="4C5FD1AD"/>
    <w:rsid w:val="4C60374E"/>
    <w:rsid w:val="4C60683C"/>
    <w:rsid w:val="4CA1B3A6"/>
    <w:rsid w:val="4D543871"/>
    <w:rsid w:val="4D5C259D"/>
    <w:rsid w:val="4D9F9ACB"/>
    <w:rsid w:val="4DA55A76"/>
    <w:rsid w:val="4DA850BE"/>
    <w:rsid w:val="4DC8C553"/>
    <w:rsid w:val="4DD850E2"/>
    <w:rsid w:val="4E062669"/>
    <w:rsid w:val="4E5266D7"/>
    <w:rsid w:val="4E71C736"/>
    <w:rsid w:val="4E926A8E"/>
    <w:rsid w:val="4EE043B9"/>
    <w:rsid w:val="4EE1CC27"/>
    <w:rsid w:val="4EE2441B"/>
    <w:rsid w:val="4EF1CC34"/>
    <w:rsid w:val="4EF39E64"/>
    <w:rsid w:val="4EFB4EE5"/>
    <w:rsid w:val="4F3B4331"/>
    <w:rsid w:val="4F84C6F9"/>
    <w:rsid w:val="4F86514A"/>
    <w:rsid w:val="50092733"/>
    <w:rsid w:val="501261D2"/>
    <w:rsid w:val="5012F635"/>
    <w:rsid w:val="5044B7EC"/>
    <w:rsid w:val="50A114AC"/>
    <w:rsid w:val="50ACC90A"/>
    <w:rsid w:val="50C5E28D"/>
    <w:rsid w:val="5113C60D"/>
    <w:rsid w:val="5121BF9D"/>
    <w:rsid w:val="513F184B"/>
    <w:rsid w:val="514E1794"/>
    <w:rsid w:val="515FAAAB"/>
    <w:rsid w:val="51654882"/>
    <w:rsid w:val="5172C363"/>
    <w:rsid w:val="51787487"/>
    <w:rsid w:val="51821A2C"/>
    <w:rsid w:val="51A88C86"/>
    <w:rsid w:val="51CF00ED"/>
    <w:rsid w:val="521295B4"/>
    <w:rsid w:val="52243302"/>
    <w:rsid w:val="5240EBF0"/>
    <w:rsid w:val="52665B71"/>
    <w:rsid w:val="527A1697"/>
    <w:rsid w:val="52A3E178"/>
    <w:rsid w:val="52D0AF0B"/>
    <w:rsid w:val="52D14FA0"/>
    <w:rsid w:val="52E375F4"/>
    <w:rsid w:val="5306E48A"/>
    <w:rsid w:val="532443CA"/>
    <w:rsid w:val="5343F117"/>
    <w:rsid w:val="53643232"/>
    <w:rsid w:val="538831D1"/>
    <w:rsid w:val="539D5D25"/>
    <w:rsid w:val="53A9061D"/>
    <w:rsid w:val="5420E0F7"/>
    <w:rsid w:val="5443A33B"/>
    <w:rsid w:val="5460208F"/>
    <w:rsid w:val="548E4957"/>
    <w:rsid w:val="54D299B9"/>
    <w:rsid w:val="54D3249E"/>
    <w:rsid w:val="54DCCE93"/>
    <w:rsid w:val="54F985A2"/>
    <w:rsid w:val="551057BC"/>
    <w:rsid w:val="55373A33"/>
    <w:rsid w:val="554652FF"/>
    <w:rsid w:val="55505E78"/>
    <w:rsid w:val="555FBD78"/>
    <w:rsid w:val="558D95A0"/>
    <w:rsid w:val="5592F4F0"/>
    <w:rsid w:val="55E184C1"/>
    <w:rsid w:val="55E740B1"/>
    <w:rsid w:val="5601C8B7"/>
    <w:rsid w:val="560B51B0"/>
    <w:rsid w:val="56441404"/>
    <w:rsid w:val="56607A74"/>
    <w:rsid w:val="569EF593"/>
    <w:rsid w:val="56CB3E11"/>
    <w:rsid w:val="56E1B6CF"/>
    <w:rsid w:val="57183E65"/>
    <w:rsid w:val="57B237F6"/>
    <w:rsid w:val="581E1CE0"/>
    <w:rsid w:val="58395B94"/>
    <w:rsid w:val="58424671"/>
    <w:rsid w:val="58506681"/>
    <w:rsid w:val="587FD357"/>
    <w:rsid w:val="588414C3"/>
    <w:rsid w:val="588B41FF"/>
    <w:rsid w:val="58BCA4CD"/>
    <w:rsid w:val="58DB7385"/>
    <w:rsid w:val="5912EA6A"/>
    <w:rsid w:val="591A2F76"/>
    <w:rsid w:val="591E7996"/>
    <w:rsid w:val="59303DA0"/>
    <w:rsid w:val="595354FC"/>
    <w:rsid w:val="59E7EC84"/>
    <w:rsid w:val="5A35EB53"/>
    <w:rsid w:val="5A3D4AC5"/>
    <w:rsid w:val="5A6373C1"/>
    <w:rsid w:val="5AAC8AF9"/>
    <w:rsid w:val="5AC8B6AA"/>
    <w:rsid w:val="5AD6A8E9"/>
    <w:rsid w:val="5AD86E15"/>
    <w:rsid w:val="5B04CAFF"/>
    <w:rsid w:val="5B36977C"/>
    <w:rsid w:val="5B4BEDD5"/>
    <w:rsid w:val="5B684A94"/>
    <w:rsid w:val="5BA96898"/>
    <w:rsid w:val="5BD44975"/>
    <w:rsid w:val="5BD8D833"/>
    <w:rsid w:val="5BE06A78"/>
    <w:rsid w:val="5BF48323"/>
    <w:rsid w:val="5C1ADD9F"/>
    <w:rsid w:val="5C23F2C2"/>
    <w:rsid w:val="5C717BF2"/>
    <w:rsid w:val="5C81E934"/>
    <w:rsid w:val="5CC0AB04"/>
    <w:rsid w:val="5CD411E6"/>
    <w:rsid w:val="5CEE5C7D"/>
    <w:rsid w:val="5CEFE1C4"/>
    <w:rsid w:val="5CF13907"/>
    <w:rsid w:val="5D00AA00"/>
    <w:rsid w:val="5D531677"/>
    <w:rsid w:val="5D750D04"/>
    <w:rsid w:val="5DB2216B"/>
    <w:rsid w:val="5DBAADA5"/>
    <w:rsid w:val="5DBAD537"/>
    <w:rsid w:val="5E1BFB12"/>
    <w:rsid w:val="5E2F0862"/>
    <w:rsid w:val="5E35556A"/>
    <w:rsid w:val="5E585642"/>
    <w:rsid w:val="5E7E9435"/>
    <w:rsid w:val="5EB5ECAA"/>
    <w:rsid w:val="5ECAEC1D"/>
    <w:rsid w:val="5F19B898"/>
    <w:rsid w:val="5F5F4DBA"/>
    <w:rsid w:val="5F9BAD9F"/>
    <w:rsid w:val="5FAFE2A1"/>
    <w:rsid w:val="5FB78795"/>
    <w:rsid w:val="5FB8CEC5"/>
    <w:rsid w:val="5FED1313"/>
    <w:rsid w:val="5FF161D2"/>
    <w:rsid w:val="6035DEDF"/>
    <w:rsid w:val="604CD4C0"/>
    <w:rsid w:val="60BFEBB1"/>
    <w:rsid w:val="60C2290D"/>
    <w:rsid w:val="60FCF34B"/>
    <w:rsid w:val="6145573B"/>
    <w:rsid w:val="61488734"/>
    <w:rsid w:val="61C8DF42"/>
    <w:rsid w:val="62261CAD"/>
    <w:rsid w:val="62551DC3"/>
    <w:rsid w:val="625CE5E6"/>
    <w:rsid w:val="6271B941"/>
    <w:rsid w:val="627F23CC"/>
    <w:rsid w:val="6289DFA3"/>
    <w:rsid w:val="629A05C5"/>
    <w:rsid w:val="629FB44A"/>
    <w:rsid w:val="62A182A1"/>
    <w:rsid w:val="62BB2F54"/>
    <w:rsid w:val="62BF0A13"/>
    <w:rsid w:val="62C2C7A1"/>
    <w:rsid w:val="62C89A28"/>
    <w:rsid w:val="62CA4F7D"/>
    <w:rsid w:val="62FD8C41"/>
    <w:rsid w:val="63291C89"/>
    <w:rsid w:val="635095D6"/>
    <w:rsid w:val="63770F75"/>
    <w:rsid w:val="6386EEBB"/>
    <w:rsid w:val="63D4382F"/>
    <w:rsid w:val="63EF961C"/>
    <w:rsid w:val="6419CAFC"/>
    <w:rsid w:val="64322DAA"/>
    <w:rsid w:val="6438A6A0"/>
    <w:rsid w:val="643F6C30"/>
    <w:rsid w:val="64413D2E"/>
    <w:rsid w:val="6444DFE0"/>
    <w:rsid w:val="646E0080"/>
    <w:rsid w:val="64717B56"/>
    <w:rsid w:val="64B1C7D8"/>
    <w:rsid w:val="64B642F6"/>
    <w:rsid w:val="64D8E919"/>
    <w:rsid w:val="650E5ED6"/>
    <w:rsid w:val="6513CE2C"/>
    <w:rsid w:val="653A5572"/>
    <w:rsid w:val="6563097F"/>
    <w:rsid w:val="656C6ABC"/>
    <w:rsid w:val="656D991B"/>
    <w:rsid w:val="65CA349D"/>
    <w:rsid w:val="65ED305E"/>
    <w:rsid w:val="6646FDDD"/>
    <w:rsid w:val="6653909C"/>
    <w:rsid w:val="66608BA6"/>
    <w:rsid w:val="66819282"/>
    <w:rsid w:val="668D7C7B"/>
    <w:rsid w:val="66936659"/>
    <w:rsid w:val="669DCDC6"/>
    <w:rsid w:val="669E960A"/>
    <w:rsid w:val="66CAC22E"/>
    <w:rsid w:val="66F55DD4"/>
    <w:rsid w:val="670DC11E"/>
    <w:rsid w:val="6719A90D"/>
    <w:rsid w:val="678825C6"/>
    <w:rsid w:val="679D1D5B"/>
    <w:rsid w:val="67B2A803"/>
    <w:rsid w:val="67B88193"/>
    <w:rsid w:val="67D30D1F"/>
    <w:rsid w:val="67E0D7CA"/>
    <w:rsid w:val="681660B1"/>
    <w:rsid w:val="6846E052"/>
    <w:rsid w:val="684978DB"/>
    <w:rsid w:val="685DB4D6"/>
    <w:rsid w:val="688F21BA"/>
    <w:rsid w:val="68F173FD"/>
    <w:rsid w:val="691ACD89"/>
    <w:rsid w:val="69316F9C"/>
    <w:rsid w:val="695FF4F7"/>
    <w:rsid w:val="699ED6C4"/>
    <w:rsid w:val="69B29E0D"/>
    <w:rsid w:val="69C63210"/>
    <w:rsid w:val="69D23B36"/>
    <w:rsid w:val="6A3FB4E5"/>
    <w:rsid w:val="6A43967F"/>
    <w:rsid w:val="6A57A92C"/>
    <w:rsid w:val="6A817445"/>
    <w:rsid w:val="6A81E335"/>
    <w:rsid w:val="6B13FF74"/>
    <w:rsid w:val="6B670869"/>
    <w:rsid w:val="6BBB9948"/>
    <w:rsid w:val="6C02E07B"/>
    <w:rsid w:val="6C1000C5"/>
    <w:rsid w:val="6C45524B"/>
    <w:rsid w:val="6C47D31B"/>
    <w:rsid w:val="6C4CDD60"/>
    <w:rsid w:val="6C4F017C"/>
    <w:rsid w:val="6CA10CAB"/>
    <w:rsid w:val="6CF159ED"/>
    <w:rsid w:val="6D42E396"/>
    <w:rsid w:val="6D7543AB"/>
    <w:rsid w:val="6DB1B071"/>
    <w:rsid w:val="6E0855A2"/>
    <w:rsid w:val="6E138952"/>
    <w:rsid w:val="6E16C71A"/>
    <w:rsid w:val="6E3B6BA1"/>
    <w:rsid w:val="6E3C84A7"/>
    <w:rsid w:val="6E49CE4F"/>
    <w:rsid w:val="6E6D460A"/>
    <w:rsid w:val="6E7FA79E"/>
    <w:rsid w:val="6E95F919"/>
    <w:rsid w:val="6EC08A60"/>
    <w:rsid w:val="6EC16E11"/>
    <w:rsid w:val="6EC7CF01"/>
    <w:rsid w:val="6F23684C"/>
    <w:rsid w:val="6F3D1C6A"/>
    <w:rsid w:val="6F849050"/>
    <w:rsid w:val="6FA69B1A"/>
    <w:rsid w:val="70492748"/>
    <w:rsid w:val="704A6C56"/>
    <w:rsid w:val="7093A3A2"/>
    <w:rsid w:val="711D4805"/>
    <w:rsid w:val="719E2430"/>
    <w:rsid w:val="71E522CF"/>
    <w:rsid w:val="71EFF865"/>
    <w:rsid w:val="71FA8241"/>
    <w:rsid w:val="72152635"/>
    <w:rsid w:val="72161051"/>
    <w:rsid w:val="7231EA64"/>
    <w:rsid w:val="723709B8"/>
    <w:rsid w:val="7261E297"/>
    <w:rsid w:val="72B2FF98"/>
    <w:rsid w:val="733DDD4B"/>
    <w:rsid w:val="736DD0AF"/>
    <w:rsid w:val="737DA0BB"/>
    <w:rsid w:val="73CDAF44"/>
    <w:rsid w:val="73D6CFF3"/>
    <w:rsid w:val="73F4A883"/>
    <w:rsid w:val="73FB055B"/>
    <w:rsid w:val="74016E38"/>
    <w:rsid w:val="7408147E"/>
    <w:rsid w:val="7410C2FF"/>
    <w:rsid w:val="74296316"/>
    <w:rsid w:val="74370DD2"/>
    <w:rsid w:val="745B56F0"/>
    <w:rsid w:val="7476980C"/>
    <w:rsid w:val="74F50977"/>
    <w:rsid w:val="7506D16F"/>
    <w:rsid w:val="752191A6"/>
    <w:rsid w:val="7521DE8F"/>
    <w:rsid w:val="75226BE0"/>
    <w:rsid w:val="75A24C44"/>
    <w:rsid w:val="75BFA52A"/>
    <w:rsid w:val="75D7B888"/>
    <w:rsid w:val="75E20E90"/>
    <w:rsid w:val="76334B55"/>
    <w:rsid w:val="76737ABF"/>
    <w:rsid w:val="7680AD21"/>
    <w:rsid w:val="76CC8E5C"/>
    <w:rsid w:val="76D58263"/>
    <w:rsid w:val="7743A3C6"/>
    <w:rsid w:val="774B0626"/>
    <w:rsid w:val="774B255A"/>
    <w:rsid w:val="776E3379"/>
    <w:rsid w:val="77826241"/>
    <w:rsid w:val="77D5DC68"/>
    <w:rsid w:val="77E1D3D0"/>
    <w:rsid w:val="77EB8B28"/>
    <w:rsid w:val="78092E84"/>
    <w:rsid w:val="780FD78D"/>
    <w:rsid w:val="782999E1"/>
    <w:rsid w:val="782D7644"/>
    <w:rsid w:val="78573040"/>
    <w:rsid w:val="7879E357"/>
    <w:rsid w:val="787EDD95"/>
    <w:rsid w:val="789D395E"/>
    <w:rsid w:val="7928AB2B"/>
    <w:rsid w:val="792C5A86"/>
    <w:rsid w:val="79430521"/>
    <w:rsid w:val="795C8767"/>
    <w:rsid w:val="797550A4"/>
    <w:rsid w:val="79AB709B"/>
    <w:rsid w:val="7A3AC317"/>
    <w:rsid w:val="7A4F5A69"/>
    <w:rsid w:val="7A7B2AAE"/>
    <w:rsid w:val="7AE9016C"/>
    <w:rsid w:val="7AF5C045"/>
    <w:rsid w:val="7B714FF4"/>
    <w:rsid w:val="7B82AC0F"/>
    <w:rsid w:val="7B88F200"/>
    <w:rsid w:val="7BCF5391"/>
    <w:rsid w:val="7BCFA734"/>
    <w:rsid w:val="7BF76FEC"/>
    <w:rsid w:val="7BFB6C6C"/>
    <w:rsid w:val="7C1C68CA"/>
    <w:rsid w:val="7C24E7A3"/>
    <w:rsid w:val="7C3C981D"/>
    <w:rsid w:val="7C4D6131"/>
    <w:rsid w:val="7C85241A"/>
    <w:rsid w:val="7CB35AF9"/>
    <w:rsid w:val="7CB70293"/>
    <w:rsid w:val="7CCFC92D"/>
    <w:rsid w:val="7CF1D7EC"/>
    <w:rsid w:val="7D4489A5"/>
    <w:rsid w:val="7D5D1F2F"/>
    <w:rsid w:val="7D5EB6F6"/>
    <w:rsid w:val="7D69BEDD"/>
    <w:rsid w:val="7D892212"/>
    <w:rsid w:val="7D98C72D"/>
    <w:rsid w:val="7DC5BB36"/>
    <w:rsid w:val="7DCADBB9"/>
    <w:rsid w:val="7DEA2CEE"/>
    <w:rsid w:val="7DEC948B"/>
    <w:rsid w:val="7DEEA513"/>
    <w:rsid w:val="7E047A4F"/>
    <w:rsid w:val="7E54C8C6"/>
    <w:rsid w:val="7E6C1895"/>
    <w:rsid w:val="7EF057BA"/>
    <w:rsid w:val="7F4B1680"/>
    <w:rsid w:val="7F4D20C9"/>
    <w:rsid w:val="7F7473A0"/>
    <w:rsid w:val="7F7FC110"/>
    <w:rsid w:val="7F97D8C6"/>
    <w:rsid w:val="7FCD8833"/>
    <w:rsid w:val="7FE4EBC0"/>
    <w:rsid w:val="7FECE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6D514"/>
  <w15:chartTrackingRefBased/>
  <w15:docId w15:val="{C82A0051-AB9C-4CB0-957A-6962124CA4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87FD35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19298DE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9298DE0"/>
    <w:pPr>
      <w:spacing/>
      <w:ind w:left="720"/>
      <w:contextualSpacing/>
    </w:pPr>
  </w:style>
  <w:style w:type="paragraph" w:styleId="Heading3">
    <w:uiPriority w:val="9"/>
    <w:name w:val="heading 3"/>
    <w:basedOn w:val="Normal"/>
    <w:next w:val="Normal"/>
    <w:unhideWhenUsed/>
    <w:qFormat/>
    <w:rsid w:val="66F55DD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32127B6E"/>
    <w:pPr>
      <w:spacing w:after="100"/>
    </w:pPr>
  </w:style>
  <w:style w:type="paragraph" w:styleId="Heading2">
    <w:uiPriority w:val="9"/>
    <w:name w:val="heading 2"/>
    <w:basedOn w:val="Normal"/>
    <w:next w:val="Normal"/>
    <w:unhideWhenUsed/>
    <w:link w:val="Heading2Char"/>
    <w:qFormat/>
    <w:rsid w:val="32127B6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32127B6E"/>
    <w:pPr>
      <w:spacing w:after="100"/>
      <w:ind w:left="220"/>
    </w:pPr>
  </w:style>
  <w:style w:type="character" w:styleId="Heading2Char" w:customStyle="true">
    <w:uiPriority w:val="9"/>
    <w:name w:val="Heading 2 Char"/>
    <w:basedOn w:val="DefaultParagraphFont"/>
    <w:link w:val="Heading2"/>
    <w:rsid w:val="32127B6E"/>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BalloonText">
    <w:uiPriority w:val="99"/>
    <w:name w:val="Balloon Text"/>
    <w:basedOn w:val="Normal"/>
    <w:unhideWhenUsed/>
    <w:rsid w:val="32127B6E"/>
    <w:rPr>
      <w:rFonts w:ascii="Segoe UI" w:hAnsi="Segoe UI" w:cs="Segoe UI"/>
      <w:sz w:val="18"/>
      <w:szCs w:val="18"/>
    </w:rPr>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nccs.gov.sg/singapores-climate-action/singapores-climate-targets/overview/" TargetMode="External" Id="R68890cfe99fa4b4c" /><Relationship Type="http://schemas.openxmlformats.org/officeDocument/2006/relationships/hyperlink" Target="https://www.greenplan.gov.sg/" TargetMode="External" Id="R90c69a3f5ca8489c" /><Relationship Type="http://schemas.openxmlformats.org/officeDocument/2006/relationships/hyperlink" Target="https://www.straitstimes.com/singapore/singapore-releases-new-emissions-targets-for-2035-on-track-to-reaching-net-zero-by-2050" TargetMode="External" Id="R082f255fa5a943f2" /><Relationship Type="http://schemas.microsoft.com/office/2020/10/relationships/intelligence" Target="intelligence2.xml" Id="Rdfcded3bee8344d6" /><Relationship Type="http://schemas.openxmlformats.org/officeDocument/2006/relationships/numbering" Target="numbering.xml" Id="R8acaec622a07470a" /><Relationship Type="http://schemas.openxmlformats.org/officeDocument/2006/relationships/hyperlink" Target="https://www.wri.org/insights/net-zero-ghg-emissions-questions-answered" TargetMode="External" Id="Ra76c764ea89749c7" /><Relationship Type="http://schemas.openxmlformats.org/officeDocument/2006/relationships/hyperlink" Target="https://www.youtube.com/watch?v=fAgNxuX_S5U" TargetMode="External" Id="Rb3216f4f478a4253" /><Relationship Type="http://schemas.openxmlformats.org/officeDocument/2006/relationships/hyperlink" Target="https://data.gov.sg/datasets?query=annual+fuel+mix&amp;resultId=d_dec34f3ed7daeb6429c8d8b7c36852d2" TargetMode="External" Id="R99fdd3583a10474a" /><Relationship Type="http://schemas.openxmlformats.org/officeDocument/2006/relationships/hyperlink" Target="https://data.gov.sg/datasets?query=electricity+generation&amp;resultId=d_3745e3aa98ff3c4bcfcb8e1f6dffef42" TargetMode="External" Id="Rcbfdc6d39def4d99" /><Relationship Type="http://schemas.openxmlformats.org/officeDocument/2006/relationships/hyperlink" Target="https://data.gov.sg/datasets?query=greenhouse+gas+emission&amp;resultId=d_3be7aef7d4ea78f597bf9f5e90b58dd4" TargetMode="External" Id="R55dccea608564b4c" /><Relationship Type="http://schemas.openxmlformats.org/officeDocument/2006/relationships/hyperlink" Target="https://data.gov.sg/datasets?query=greenhouse+gas+emission&amp;resultId=d_1b8dcef6bf32ece26deca60e59d99f71" TargetMode="External" Id="R380581d88c134b2a" /><Relationship Type="http://schemas.openxmlformats.org/officeDocument/2006/relationships/hyperlink" Target="https://data.gov.sg/datasets?query=per+capita+gdp&amp;resultId=d_c43f61819c32009f2e86c29b0550e7fc" TargetMode="External" Id="Rb99051a2fffc41a9" /><Relationship Type="http://schemas.openxmlformats.org/officeDocument/2006/relationships/hyperlink" Target="https://www.nccs.gov.sg/media/press-releases/singapore-commits-to-achieve-net-zero/" TargetMode="External" Id="R9f3a57da306f4c3f" /><Relationship Type="http://schemas.openxmlformats.org/officeDocument/2006/relationships/hyperlink" Target="https://data.gov.sg/" TargetMode="External" Id="Rfbbfeddacd124bb1" /><Relationship Type="http://schemas.openxmlformats.org/officeDocument/2006/relationships/hyperlink" Target="https://data.gov.sg/datasets?query=renewable+energy+share&amp;resultId=d_7e0a9d1437d22e6910568a3092177b71" TargetMode="External" Id="Rd470151487f44fad" /><Relationship Type="http://schemas.openxmlformats.org/officeDocument/2006/relationships/hyperlink" Target="https://ourworldindata.org/profile/co2/singapore" TargetMode="External" Id="R94cc934f25dd40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2026-06-19T08:36:21.6656567Z</dcterms:created>
  <dcterms:modified xsi:type="dcterms:W3CDTF">2026-09-05T05:53:11.3670565Z</dcterms:modified>
  <dc:creator>Chan Ko</dc:creator>
  <lastModifiedBy>Chan Ko</lastModifiedBy>
</coreProperties>
</file>