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78% less application-level startup work and a 4.45 s to 1.00 s startup path in controlled proof-stage tests;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jvs73hd-zl_8eaqhzwahb">
        <w:r>
          <w:rPr>
            <w:color w:val="000000"/>
            <w:u w:val="single" w:color="000000"/>
          </w:rPr>
          <w:t xml:space="preserve">Tam-AI-Ti</w:t>
        </w:r>
      </w:hyperlink>
      <w:r>
        <w:t xml:space="preserve"> (a te reo Māori and English AI financial-wellness app; a 19-user cohort produced 181 journal entries in 4 months), and </w:t>
      </w:r>
      <w:hyperlink w:history="1" r:id="rIdtbhrgiueb_b0gks_earoh">
        <w:r>
          <w:rPr>
            <w:color w:val="000000"/>
            <w:u w:val="single" w:color="000000"/>
          </w:rPr>
          <w:t xml:space="preserve">gradient-svg-generator</w:t>
        </w:r>
      </w:hyperlink>
      <w:r>
        <w:t xml:space="preserve"> (355 SVG templates).</w:t>
      </w:r>
    </w:p>
    <w:p>
      <w:pPr>
        <w:pStyle w:val="Heading1"/>
        <w:keepNext/>
      </w:pPr>
      <w:r>
        <w:t xml:space="preserve">EDUCATION</w:t>
      </w:r>
    </w:p>
    <w:p>
      <w:pPr>
        <w:keepNext w:val="false"/>
        <w:spacing w:after="80"/>
      </w:pPr>
      <w:r>
        <w:rPr>
          <w:b/>
          <w:bCs/>
        </w:rPr>
        <w:t xml:space="preserve">Master of Applied Computing, </w:t>
      </w:r>
      <w:hyperlink w:history="1" r:id="rIdep8wknycacp400yfxfitx">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qxs-t4hn6j0yydt9d0jhf">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tamaiti.whiri-ai.com/" TargetMode="External"/><Relationship Id="rIdtbhrgiueb_b0gks_earoh" Type="http://schemas.openxmlformats.org/officeDocument/2006/relationships/hyperlink" Target="https://gradient-svg-generator.vercel.app/" TargetMode="External"/><Relationship Id="rIdep8wknycacp400yfxfitx" Type="http://schemas.openxmlformats.org/officeDocument/2006/relationships/hyperlink" Target="https://www.lincoln.ac.nz/" TargetMode="External"/><Relationship Id="rIdqxs-t4hn6j0yydt9d0jhf" Type="http://schemas.openxmlformats.org/officeDocument/2006/relationships/hyperlink" Target="http://www.jsnu.edu.cn/"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