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keepNext/>
        <w:spacing w:after="40"/>
      </w:pPr>
      <w:r>
        <w:rPr>
          <w:b/>
          <w:bCs/>
          <w:sz w:val="32"/>
          <w:szCs w:val="32"/>
        </w:rPr>
        <w:t xml:space="preserve">Chan Meng</w:t>
      </w:r>
    </w:p>
    <w:p>
      <w:pPr>
        <w:keepNext/>
        <w:spacing w:after="40"/>
      </w:pPr>
      <w:r>
        <w:t xml:space="preserve">AI Agent Architect | Full-stack Engineer | AI Tooling Engineer</w:t>
      </w:r>
    </w:p>
    <w:p>
      <w:pPr>
        <w:spacing w:after="40"/>
      </w:pPr>
      <w:hyperlink w:history="1" r:id="rIdpofyoxsekdmxw5o34l1li">
        <w:r>
          <w:rPr>
            <w:color w:val="000000"/>
            <w:u w:val="single" w:color="000000"/>
          </w:rPr>
          <w:t xml:space="preserve">chanmeng.career@gmail.com</w:t>
        </w:r>
      </w:hyperlink>
      <w:r>
        <w:t xml:space="preserve"> | </w:t>
      </w:r>
      <w:hyperlink w:history="1" r:id="rIdbjwvi47colzy2zapjcjnj">
        <w:r>
          <w:rPr>
            <w:color w:val="000000"/>
            <w:u w:val="single" w:color="000000"/>
          </w:rPr>
          <w:t xml:space="preserve">+64 28 8510 9245</w:t>
        </w:r>
      </w:hyperlink>
      <w:r>
        <w:t xml:space="preserve"> | Auckland, New Zealand</w:t>
      </w:r>
    </w:p>
    <w:p>
      <w:pPr>
        <w:pBdr>
          <w:bottom w:val="single" w:color="000000" w:sz="4" w:space="4"/>
        </w:pBdr>
        <w:spacing w:after="160"/>
      </w:pPr>
      <w:hyperlink w:history="1" r:id="rId0werx2sfhtjm6rt3-ckc1">
        <w:r>
          <w:rPr>
            <w:color w:val="000000"/>
            <w:u w:val="single" w:color="000000"/>
          </w:rPr>
          <w:t xml:space="preserve">chanmeng.org</w:t>
        </w:r>
      </w:hyperlink>
      <w:r>
        <w:t xml:space="preserve"> | </w:t>
      </w:r>
      <w:hyperlink w:history="1" r:id="rIde-uz699zykn69cm5arphu">
        <w:r>
          <w:rPr>
            <w:color w:val="000000"/>
            <w:u w:val="single" w:color="000000"/>
          </w:rPr>
          <w:t xml:space="preserve">linkedin.com/in/chanmeng666</w:t>
        </w:r>
      </w:hyperlink>
      <w:r>
        <w:t xml:space="preserve"> | </w:t>
      </w:r>
      <w:hyperlink w:history="1" r:id="rIdoofvr4xfsygg8a3jg5pqn">
        <w:r>
          <w:rPr>
            <w:color w:val="000000"/>
            <w:u w:val="single" w:color="000000"/>
          </w:rPr>
          <w:t xml:space="preserve">github.com/ChanMeng666</w:t>
        </w:r>
      </w:hyperlink>
    </w:p>
    <w:p>
      <w:pPr>
        <w:pStyle w:val="Heading1"/>
        <w:keepNext/>
      </w:pPr>
      <w:r>
        <w:t xml:space="preserve">PROFESSIONAL SUMMARY</w:t>
      </w:r>
    </w:p>
    <w:p>
      <w:pPr>
        <w:keepNext w:val="false"/>
        <w:spacing w:after="120"/>
      </w:pPr>
      <w:r>
        <w:t xml:space="preserve">AI and full-stack engineer who has shipped MCP servers, sub-agents, and agent skills to production, behind paying customers, private health data, and regulated work, not demos. Five concurrent engineering and CTO-level roles across four countries. Works AI-native by default, directing coding agents and building on the Claude Agent SDK.</w:t>
      </w:r>
    </w:p>
    <w:p>
      <w:pPr>
        <w:pStyle w:val="Heading1"/>
        <w:keepNext/>
      </w:pPr>
      <w:r>
        <w:t xml:space="preserve">TECHNICAL SKILLS</w:t>
      </w:r>
    </w:p>
    <w:p>
      <w:pPr>
        <w:keepNext w:val="false"/>
        <w:spacing w:after="80"/>
      </w:pPr>
      <w:r>
        <w:rPr>
          <w:b/>
          <w:bCs/>
        </w:rPr>
        <w:t xml:space="preserve">AI and agent engineering: </w:t>
      </w:r>
      <w:r>
        <w:t xml:space="preserve">Claude Agent SDK, OpenAI Agents SDK, Model Context Protocol (MCP), LangGraph, LangChain, CopilotKit, Vercel AI SDK, RAG pipelines, multi-agent orchestration, structured outputs and JSON Schema, prompt caching, model-tier routing with deterministic fallback, evaluation harnesses, mcp-evals</w:t>
      </w:r>
    </w:p>
    <w:p>
      <w:pPr>
        <w:keepNext w:val="false"/>
        <w:spacing w:after="80"/>
      </w:pPr>
      <w:r>
        <w:rPr>
          <w:b/>
          <w:bCs/>
        </w:rPr>
        <w:t xml:space="preserve">Languages and frameworks: </w:t>
      </w:r>
      <w:r>
        <w:t xml:space="preserve">TypeScript, Python, Go, Java, SQL, Next.js 16, React, React Native, Vue 3, Spring Boot 3, FastAPI, TailwindCSS, Drizzle ORM, Zod</w:t>
      </w:r>
    </w:p>
    <w:p>
      <w:pPr>
        <w:keepNext w:val="false"/>
        <w:spacing w:after="80"/>
      </w:pPr>
      <w:r>
        <w:rPr>
          <w:b/>
          <w:bCs/>
        </w:rPr>
        <w:t xml:space="preserve">Claude Code and Codex CLI: </w:t>
      </w:r>
      <w:r>
        <w:t xml:space="preserve">CLAUDE.md, Agent Skills, Subagents, Hooks, Status line, Plugins, AGENTS.md, sandbox and approval policies, headless mode</w:t>
      </w:r>
    </w:p>
    <w:p>
      <w:pPr>
        <w:keepNext w:val="false"/>
        <w:spacing w:after="80"/>
      </w:pPr>
      <w:r>
        <w:rPr>
          <w:b/>
          <w:bCs/>
        </w:rPr>
        <w:t xml:space="preserve">Models: </w:t>
      </w:r>
      <w:r>
        <w:t xml:space="preserve">Anthropic Claude Opus, Sonnet, Haiku, OpenAI gpt-5.5, GPT-4o, realtime, Gemini, Llama</w:t>
      </w:r>
    </w:p>
    <w:p>
      <w:pPr>
        <w:keepNext w:val="false"/>
        <w:spacing w:after="80"/>
      </w:pPr>
      <w:r>
        <w:rPr>
          <w:b/>
          <w:bCs/>
        </w:rPr>
        <w:t xml:space="preserve">Infrastructure, data, and quality: </w:t>
      </w:r>
      <w:r>
        <w:t xml:space="preserve">Neon Postgres, Supabase, Docker, Stripe, NextAuth 5, Vitest, Cypress, web-vitals, OpenTelemetry, multi-tenant isolation, CI/CD pipelines</w:t>
      </w:r>
    </w:p>
    <w:p>
      <w:pPr>
        <w:pStyle w:val="Heading1"/>
        <w:keepNext/>
      </w:pPr>
      <w:r>
        <w:t xml:space="preserve">PROFESSIONAL EXPERIENCE</w:t>
      </w:r>
    </w:p>
    <w:p>
      <w:pPr>
        <w:keepNext/>
        <w:spacing w:after="0"/>
      </w:pPr>
      <w:r>
        <w:rPr>
          <w:b/>
          <w:bCs/>
        </w:rPr>
        <w:t xml:space="preserve">AI Agent Architect</w:t>
      </w:r>
    </w:p>
    <w:p>
      <w:pPr>
        <w:keepNext/>
        <w:spacing w:after="60"/>
      </w:pPr>
      <w:hyperlink w:history="1" r:id="rIdkyrouaxseryiytb_0s-wp">
        <w:r>
          <w:rPr>
            <w:color w:val="000000"/>
            <w:u w:val="single" w:color="000000"/>
          </w:rPr>
          <w:t xml:space="preserve">Engram</w:t>
        </w:r>
      </w:hyperlink>
      <w:r>
        <w:t xml:space="preserve"> | Albuquerque, New Mexico, United States | Remote | May 2026 - Jul 2026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Recruited onto Anthropic's Partner Network architect track after the founder's own Claude agent surfaced this open-source agentic-tooling portfolio, publicly confirmed by him; completed the 45-day Architect Cohort, contributing to its agent, skill, and MCP conventions.</w:t>
      </w:r>
    </w:p>
    <w:p>
      <w:pPr>
        <w:keepNext/>
        <w:spacing w:after="0"/>
      </w:pPr>
      <w:r>
        <w:rPr>
          <w:b/>
          <w:bCs/>
        </w:rPr>
        <w:t xml:space="preserve">AI Instructor &amp; Mentor</w:t>
      </w:r>
    </w:p>
    <w:p>
      <w:pPr>
        <w:keepNext/>
        <w:spacing w:after="60"/>
      </w:pPr>
      <w:hyperlink w:history="1" r:id="rIdocvgnjfuhrmg8gj2tpazt">
        <w:r>
          <w:rPr>
            <w:color w:val="000000"/>
            <w:u w:val="single" w:color="000000"/>
          </w:rPr>
          <w:t xml:space="preserve">TechNest Community</w:t>
        </w:r>
      </w:hyperlink>
      <w:r>
        <w:t xml:space="preserve"> | St John's, Newfoundland, Canada | Remote | Apr 2026 - Aug 2026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Sole instructor of TechNest's first AI-specialised track and the fifth cohort since 2024: over 12 weeks students went from browser ChatGPT to directing coding agents, and 30 graduated having shipped 6 multi-user AI products.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Authored the bilingual platform hosting all five cohorts (211 of 220 commits), behind a version-aware RAG assistant on Cloudflare Workers and Vectorize.</w:t>
      </w:r>
    </w:p>
    <w:p>
      <w:pPr>
        <w:keepNext/>
        <w:spacing w:after="0"/>
      </w:pPr>
      <w:r>
        <w:rPr>
          <w:b/>
          <w:bCs/>
        </w:rPr>
        <w:t xml:space="preserve">Founding Principal Engineer, Activation, Execution &amp; AI Systems</w:t>
      </w:r>
    </w:p>
    <w:p>
      <w:pPr>
        <w:keepNext/>
        <w:spacing w:after="60"/>
      </w:pPr>
      <w:hyperlink w:history="1" r:id="rIdzs9u3djksvh7pgsi_kq3u">
        <w:r>
          <w:rPr>
            <w:color w:val="000000"/>
            <w:u w:val="single" w:color="000000"/>
          </w:rPr>
          <w:t xml:space="preserve">GAVIGO Inc.</w:t>
        </w:r>
      </w:hyperlink>
      <w:r>
        <w:t xml:space="preserve"> | Wilmington, Delaware, United States | Remote | Oct 2025 - Present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Own the Intelligence Layer of an app-activation platform end to end: a Go orchestrator running a scorer, a seven-trigger AI rules engine, a warm-pool LRU manager and a five-state activation spine in Redis, measured on live Kubernetes (GKE) at sub-millisecond p50 restore, an 84.6% warm-pool hit rate and zero errors at 100 concurrent WebSocket clients; migrated it from DigitalOcean to Google Cloud in a 30-minute cutover; promoted from Core Engineer across three contract iterations, 426 of 439 commits solo.</w:t>
      </w:r>
    </w:p>
    <w:p>
      <w:pPr>
        <w:keepNext/>
        <w:spacing w:after="0"/>
      </w:pPr>
      <w:r>
        <w:rPr>
          <w:b/>
          <w:bCs/>
        </w:rPr>
        <w:t xml:space="preserve">Senior Full-Stack Engineer &amp; Website Team Lead</w:t>
      </w:r>
    </w:p>
    <w:p>
      <w:pPr>
        <w:keepNext/>
        <w:spacing w:after="60"/>
      </w:pPr>
      <w:hyperlink w:history="1" r:id="rIdqxdues1lgo9qcghtrnqso">
        <w:r>
          <w:rPr>
            <w:color w:val="000000"/>
            <w:u w:val="single" w:color="000000"/>
          </w:rPr>
          <w:t xml:space="preserve">She Sharp</w:t>
        </w:r>
      </w:hyperlink>
      <w:r>
        <w:t xml:space="preserve"> | Auckland, New Zealand | Hybrid | Jul 2025 - Present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Rebuilt the member platform for a New Zealand women-in-STEM charity running 96+ events since 2014: one system for sign-ups, memberships, events, and mentor matching scored by GPT-4o-mini across five weighted dimensions with a rule-based fallback and an admin review gate, carrying 10+ years of content across with zero broken links, 793 of 936 commits.</w:t>
      </w:r>
    </w:p>
    <w:p>
      <w:pPr>
        <w:keepNext/>
        <w:spacing w:after="0"/>
      </w:pPr>
      <w:r>
        <w:rPr>
          <w:b/>
          <w:bCs/>
        </w:rPr>
        <w:t xml:space="preserve">Chief Technology Officer</w:t>
      </w:r>
    </w:p>
    <w:p>
      <w:pPr>
        <w:keepNext/>
        <w:spacing w:after="60"/>
      </w:pPr>
      <w:hyperlink w:history="1" r:id="rId2tfar0gc0bide72b1j2u2">
        <w:r>
          <w:rPr>
            <w:color w:val="000000"/>
            <w:u w:val="single" w:color="000000"/>
          </w:rPr>
          <w:t xml:space="preserve">FemTech Weekend</w:t>
        </w:r>
      </w:hyperlink>
      <w:r>
        <w:t xml:space="preserve"> | Chengdu, Sichuan, China | Remote | Mar 2025 - Present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Sole engineer behind China's first organisation built specifically around women's health technology, across two platform generations (a Next.js site rebuilt as a Docusaurus editorial platform), and ran the digital infrastructure for the 2026 Shanghai Summit, a four-day event with 20 speakers headlined by Ida Tin, who coined the term FemTech.</w:t>
      </w:r>
    </w:p>
    <w:p>
      <w:pPr>
        <w:keepNext/>
        <w:spacing w:after="0"/>
      </w:pPr>
      <w:r>
        <w:rPr>
          <w:b/>
          <w:bCs/>
        </w:rPr>
        <w:t xml:space="preserve">Chief Technology Officer</w:t>
      </w:r>
    </w:p>
    <w:p>
      <w:pPr>
        <w:keepNext/>
        <w:spacing w:after="60"/>
      </w:pPr>
      <w:hyperlink w:history="1" r:id="rIdk90orrvs5sh7doeluluzr">
        <w:r>
          <w:rPr>
            <w:color w:val="000000"/>
            <w:u w:val="single" w:color="000000"/>
          </w:rPr>
          <w:t xml:space="preserve">Sanicle</w:t>
        </w:r>
      </w:hyperlink>
      <w:r>
        <w:t xml:space="preserve"> | Tulsa, Oklahoma, United States | Remote | Mar 2025 - Feb 2026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Joined as Senior AI/ML Infrastructure Engineer and was promoted to CTO; took the product from a no-code prototype to a multi-tenant B2B FemTech SaaS, and integrated IBM watsonx behind a Gemini fallback after measuring watsonx's 28-second response baseline against a 10-second serverless timeout ceiling; the work earned Sanicle its IBM Silver Partner certification.</w:t>
      </w:r>
    </w:p>
    <w:p>
      <w:pPr>
        <w:keepNext/>
        <w:spacing w:after="80"/>
      </w:pPr>
      <w:r>
        <w:rPr>
          <w:b/>
          <w:bCs/>
        </w:rPr>
        <w:t xml:space="preserve">Earlier experience</w:t>
      </w:r>
    </w:p>
    <w:p>
      <w:pPr>
        <w:keepNext w:val="false"/>
        <w:spacing w:after="80"/>
      </w:pPr>
      <w:r>
        <w:rPr>
          <w:b/>
          <w:bCs/>
        </w:rPr>
        <w:t xml:space="preserve">Technology &amp; Professional Development Mentor, </w:t>
      </w:r>
      <w:hyperlink w:history="1" r:id="rIdpfe6bdieqwffrmlgsqh4e">
        <w:r>
          <w:rPr>
            <w:color w:val="000000"/>
            <w:u w:val="single" w:color="000000"/>
          </w:rPr>
          <w:t xml:space="preserve">Forward with Her</w:t>
        </w:r>
      </w:hyperlink>
      <w:r>
        <w:t xml:space="preserve"> | China | Oct 2024 - Sep 2025</w:t>
      </w:r>
    </w:p>
    <w:p>
      <w:pPr>
        <w:keepNext w:val="false"/>
        <w:spacing w:after="80"/>
      </w:pPr>
      <w:r>
        <w:rPr>
          <w:b/>
          <w:bCs/>
        </w:rPr>
        <w:t xml:space="preserve">Backend Developer, </w:t>
      </w:r>
      <w:hyperlink w:history="1" r:id="rIdcxwr0x_90xk_vynqtg0my">
        <w:r>
          <w:rPr>
            <w:color w:val="000000"/>
            <w:u w:val="single" w:color="000000"/>
          </w:rPr>
          <w:t xml:space="preserve">ByteDance</w:t>
        </w:r>
      </w:hyperlink>
      <w:r>
        <w:t xml:space="preserve"> | China | Nov 2024 - Mar 2025</w:t>
      </w:r>
    </w:p>
    <w:p>
      <w:pPr>
        <w:keepNext w:val="false"/>
        <w:spacing w:after="80"/>
      </w:pPr>
      <w:r>
        <w:rPr>
          <w:b/>
          <w:bCs/>
        </w:rPr>
        <w:t xml:space="preserve">Full Stack Developer &amp; Lead Documenter, </w:t>
      </w:r>
      <w:hyperlink w:history="1" r:id="rIdm3onxz-fygj6gxa0tbzav">
        <w:r>
          <w:rPr>
            <w:color w:val="000000"/>
            <w:u w:val="single" w:color="000000"/>
          </w:rPr>
          <w:t xml:space="preserve">CORDE</w:t>
        </w:r>
      </w:hyperlink>
      <w:r>
        <w:t xml:space="preserve"> | Canterbury, New Zealand | Jun 2024 - Nov 2024</w:t>
      </w:r>
    </w:p>
    <w:p>
      <w:pPr>
        <w:pStyle w:val="Heading1"/>
        <w:keepNext/>
      </w:pPr>
      <w:r>
        <w:t xml:space="preserve">PROJECTS</w:t>
      </w:r>
    </w:p>
    <w:p>
      <w:pPr>
        <w:keepNext/>
        <w:spacing w:after="40"/>
      </w:pPr>
      <w:hyperlink w:history="1" r:id="rIdp-_l3t1ikr1h8lfguwgm9">
        <w:r>
          <w:rPr>
            <w:b/>
            <w:bCs/>
            <w:color w:val="000000"/>
            <w:u w:val="single" w:color="000000"/>
          </w:rPr>
          <w:t xml:space="preserve">ArchCanvas and ArchLang</w:t>
        </w:r>
      </w:hyperlink>
      <w:r>
        <w:t xml:space="preserve"> | </w:t>
      </w:r>
      <w:hyperlink w:history="1" r:id="rIdhk9o0-orr3xm17zc88ggt">
        <w:r>
          <w:rPr>
            <w:color w:val="000000"/>
            <w:u w:val="single" w:color="000000"/>
          </w:rPr>
          <w:t xml:space="preserve">archcanvas.uk</w:t>
        </w:r>
      </w:hyperlink>
    </w:p>
    <w:p>
      <w:pPr>
        <w:keepNext w:val="false"/>
        <w:spacing w:after="140"/>
      </w:pPr>
      <w:r>
        <w:t xml:space="preserve">An AI design agent for architects and self-builders: invented ArchLang, the open-source language that compiles a floor plan into a dimensioned drawing (34 npm releases, 83 diagnostic codes), then built the commercial product on top: edits are exact and replayable, not regenerated.</w:t>
      </w:r>
    </w:p>
    <w:p>
      <w:pPr>
        <w:keepNext/>
        <w:spacing w:after="40"/>
      </w:pPr>
      <w:hyperlink w:history="1" r:id="rIdlhjlpouauw_uhlpl1z4-7">
        <w:r>
          <w:rPr>
            <w:b/>
            <w:bCs/>
            <w:color w:val="000000"/>
            <w:u w:val="single" w:color="000000"/>
          </w:rPr>
          <w:t xml:space="preserve">Tam-AI-Ti</w:t>
        </w:r>
      </w:hyperlink>
      <w:r>
        <w:t xml:space="preserve"> | </w:t>
      </w:r>
      <w:hyperlink w:history="1" r:id="rIdo1tvkq3jvi2nadxdcyzws">
        <w:r>
          <w:rPr>
            <w:color w:val="000000"/>
            <w:u w:val="single" w:color="000000"/>
          </w:rPr>
          <w:t xml:space="preserve">tamaiti.whiri-ai.com</w:t>
        </w:r>
      </w:hyperlink>
    </w:p>
    <w:p>
      <w:pPr>
        <w:keepNext w:val="false"/>
        <w:spacing w:after="140"/>
      </w:pPr>
      <w:r>
        <w:t xml:space="preserve">A bilingual te reo Māori and English AI financial-wellness app, built solo on commission from Riria (Missy) Te Kanawa personally, not her employer ASB Bank: three composed OpenAI models, one a realtime voice coach with server-side VAD, and culture as typed schema (Maramataka phases, Te Whare Tapa Whā domains); a 19-user cohort produced 181 journal entries over 4 months.</w:t>
      </w:r>
    </w:p>
    <w:p>
      <w:pPr>
        <w:keepNext/>
        <w:spacing w:after="40"/>
      </w:pPr>
      <w:hyperlink w:history="1" r:id="rIdjukvwhnvvufpkonlwqrup">
        <w:r>
          <w:rPr>
            <w:b/>
            <w:bCs/>
            <w:color w:val="000000"/>
            <w:u w:val="single" w:color="000000"/>
          </w:rPr>
          <w:t xml:space="preserve">Vitex - AI Career Agent</w:t>
        </w:r>
      </w:hyperlink>
      <w:r>
        <w:t xml:space="preserve"> | </w:t>
      </w:r>
      <w:hyperlink w:history="1" r:id="rIdpni3apjgdr-t1n7amfhpd">
        <w:r>
          <w:rPr>
            <w:color w:val="000000"/>
            <w:u w:val="single" w:color="000000"/>
          </w:rPr>
          <w:t xml:space="preserve">vitex.org.nz</w:t>
        </w:r>
      </w:hyperlink>
    </w:p>
    <w:p>
      <w:pPr>
        <w:keepNext w:val="false"/>
        <w:spacing w:after="140"/>
      </w:pPr>
      <w:r>
        <w:t xml:space="preserve">Paste a job description, get a tailored resume and cover letter scored against its keywords in under 30 seconds; sole-authored over ~18 months, with Typst compiling the finished PDF locally in under 100 ms across 7 templates.</w:t>
      </w:r>
    </w:p>
    <w:p>
      <w:pPr>
        <w:keepNext/>
        <w:spacing w:after="40"/>
      </w:pPr>
      <w:hyperlink w:history="1" r:id="rIdut_gnhtzxfgkwyimegoqg">
        <w:r>
          <w:rPr>
            <w:b/>
            <w:bCs/>
            <w:color w:val="000000"/>
            <w:u w:val="single" w:color="000000"/>
          </w:rPr>
          <w:t xml:space="preserve">Google News MCP Server</w:t>
        </w:r>
      </w:hyperlink>
      <w:r>
        <w:t xml:space="preserve"> | </w:t>
      </w:r>
      <w:hyperlink w:history="1" r:id="rIdvacrjj9pj39kwb0vaavrs">
        <w:r>
          <w:rPr>
            <w:color w:val="000000"/>
            <w:u w:val="single" w:color="000000"/>
          </w:rPr>
          <w:t xml:space="preserve">github.com/ChanMeng666/server-google-news</w:t>
        </w:r>
      </w:hyperlink>
    </w:p>
    <w:p>
      <w:pPr>
        <w:keepNext w:val="false"/>
        <w:spacing w:after="140"/>
      </w:pPr>
      <w:r>
        <w:t xml:space="preserve">An earliest-ecosystem Model Context Protocol server, shipped 35 days after Anthropic launched MCP and before a registry existed: a PulseMCP Top Pick, a Glama A-rating, and 126 GitHub stars.</w:t>
      </w:r>
    </w:p>
    <w:p>
      <w:pPr>
        <w:keepNext w:val="false"/>
        <w:spacing w:after="120"/>
      </w:pPr>
      <w:r>
        <w:rPr>
          <w:b/>
          <w:bCs/>
        </w:rPr>
        <w:t xml:space="preserve">Also built: </w:t>
      </w:r>
      <w:hyperlink w:history="1" r:id="rIdr3a3thyxl5drfaw-0g8te">
        <w:r>
          <w:rPr>
            <w:color w:val="000000"/>
            <w:u w:val="single" w:color="000000"/>
          </w:rPr>
          <w:t xml:space="preserve">echook</w:t>
        </w:r>
      </w:hyperlink>
      <w:r>
        <w:t xml:space="preserve">, </w:t>
      </w:r>
      <w:hyperlink w:history="1" r:id="rIduffj7xbr20hrdzhzzipyv">
        <w:r>
          <w:rPr>
            <w:color w:val="000000"/>
            <w:u w:val="single" w:color="000000"/>
          </w:rPr>
          <w:t xml:space="preserve">eatropolis.co.nz</w:t>
        </w:r>
      </w:hyperlink>
      <w:r>
        <w:t xml:space="preserve">, </w:t>
      </w:r>
      <w:hyperlink w:history="1" r:id="rIdjvs73hd-zl_8eaqhzwahb">
        <w:r>
          <w:rPr>
            <w:color w:val="000000"/>
            <w:u w:val="single" w:color="000000"/>
          </w:rPr>
          <w:t xml:space="preserve">gradient-svg-generator</w:t>
        </w:r>
      </w:hyperlink>
      <w:r>
        <w:t xml:space="preserve">, </w:t>
      </w:r>
      <w:hyperlink w:history="1" r:id="rIdtbhrgiueb_b0gks_earoh">
        <w:r>
          <w:rPr>
            <w:color w:val="000000"/>
            <w:u w:val="single" w:color="000000"/>
          </w:rPr>
          <w:t xml:space="preserve">typst-claude-skill</w:t>
        </w:r>
      </w:hyperlink>
      <w:r>
        <w:t xml:space="preserve"> (typesets this resume), and </w:t>
      </w:r>
      <w:hyperlink w:history="1" r:id="rIdep8wknycacp400yfxfitx">
        <w:r>
          <w:rPr>
            <w:color w:val="000000"/>
            <w:u w:val="single" w:color="000000"/>
          </w:rPr>
          <w:t xml:space="preserve">Seismophone</w:t>
        </w:r>
      </w:hyperlink>
      <w:r>
        <w:t xml:space="preserve">.</w:t>
      </w:r>
    </w:p>
    <w:p>
      <w:pPr>
        <w:pStyle w:val="Heading1"/>
        <w:keepNext/>
      </w:pPr>
      <w:r>
        <w:t xml:space="preserve">EDUCATION</w:t>
      </w:r>
    </w:p>
    <w:p>
      <w:pPr>
        <w:keepNext w:val="false"/>
        <w:spacing w:after="80"/>
      </w:pPr>
      <w:r>
        <w:rPr>
          <w:b/>
          <w:bCs/>
        </w:rPr>
        <w:t xml:space="preserve">Master of Applied Computing, </w:t>
      </w:r>
      <w:hyperlink w:history="1" r:id="rIdqxs-t4hn6j0yydt9d0jhf">
        <w:r>
          <w:rPr>
            <w:color w:val="000000"/>
            <w:u w:val="single" w:color="000000"/>
          </w:rPr>
          <w:t xml:space="preserve">Lincoln University, New Zealand</w:t>
        </w:r>
      </w:hyperlink>
      <w:r>
        <w:t xml:space="preserve"> | Nov 2023 - Dec 2024 | Distinction, Dean's List (Top 5%)</w:t>
      </w:r>
    </w:p>
    <w:p>
      <w:pPr>
        <w:keepNext w:val="false"/>
        <w:spacing w:after="80"/>
      </w:pPr>
      <w:r>
        <w:rPr>
          <w:b/>
          <w:bCs/>
        </w:rPr>
        <w:t xml:space="preserve">Bachelor of Geography Science, </w:t>
      </w:r>
      <w:hyperlink w:history="1" r:id="rIdsvvpz1dsdpz-geyvtr_q-">
        <w:r>
          <w:rPr>
            <w:color w:val="000000"/>
            <w:u w:val="single" w:color="000000"/>
          </w:rPr>
          <w:t xml:space="preserve">Jiangsu Normal University, China</w:t>
        </w:r>
      </w:hyperlink>
      <w:r>
        <w:t xml:space="preserve"> | Sep 2012 - Jun 2016 | Distinction</w:t>
      </w:r>
    </w:p>
    <w:p>
      <w:pPr>
        <w:pStyle w:val="Heading1"/>
        <w:keepNext/>
      </w:pPr>
      <w:r>
        <w:t xml:space="preserve">CERTIFICATIONS</w:t>
      </w:r>
    </w:p>
    <w:p>
      <w:pPr>
        <w:keepNext w:val="false"/>
        <w:spacing w:after="80"/>
      </w:pPr>
      <w:r>
        <w:rPr>
          <w:b/>
          <w:bCs/>
        </w:rPr>
        <w:t xml:space="preserve">Anthropic (6, 2025-2026): </w:t>
      </w:r>
      <w:r>
        <w:t xml:space="preserve">Building with the Claude API, Introduction to MCP, Introduction to Agent Skills, Claude Code in Action, AI Fluency: Framework and Foundations, Claude Certified Architect (Foundations): curriculum completed, practice exam passed (Partner Network track)</w:t>
      </w:r>
    </w:p>
    <w:p>
      <w:pPr>
        <w:keepNext w:val="false"/>
        <w:spacing w:after="80"/>
      </w:pPr>
      <w:r>
        <w:rPr>
          <w:b/>
          <w:bCs/>
        </w:rPr>
        <w:t xml:space="preserve">Other (50+ total): </w:t>
      </w:r>
      <w:r>
        <w:t xml:space="preserve">Google AI Essentials, Microsoft Azure AI Essentials, HackerRank Software Engineer plus 22 skill certifications</w:t>
      </w:r>
    </w:p>
    <w:p>
      <w:pPr>
        <w:pStyle w:val="Heading1"/>
        <w:keepNext/>
      </w:pPr>
      <w:r>
        <w:t xml:space="preserve">AWARDS AND RECOGNITION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CSW 69 Speaker (by video link), UN Headquarters, New York, Mar 2025 — drew IBM pilot interest and an endorsement from Sierra Leone's Minister of Gender and Children's Affairs.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Outstanding Mentor Award, AI Hackathon Festival 2025 (1 of 14 mentors); Excellence Award, FemTech China Women's Health Technology Challenge (Dec 2024); Outstanding Performer, UN Women FemTech Hackathon, Beijing (Mar 2025).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Community: 480+ GitHub stars across own public repos, 26 LinkedIn recommendations, 2 PRs merged into CopilotKit.</w:t>
      </w:r>
    </w:p>
    <w:sectPr>
      <w:pgSz w:w="11905" w:h="16837" w:orient="portrait"/>
      <w:pgMar w:top="1020" w:right="1020" w:bottom="1020" w:left="10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40" w:hanging="1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00000"/>
        <w:sz w:val="21"/>
        <w:szCs w:val="21"/>
      </w:rPr>
    </w:rPrDefault>
    <w:pPrDefault>
      <w:pPr>
        <w:spacing w:line="252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pBdr>
        <w:bottom w:val="single" w:color="000000" w:sz="4" w:space="3"/>
      </w:pBdr>
      <w:spacing w:after="80" w:before="220"/>
    </w:pPr>
    <w:rPr>
      <w:rFonts w:ascii="Arial" w:cs="Arial" w:eastAsia="Arial" w:hAnsi="Arial"/>
      <w:b/>
      <w:bCs/>
      <w:color w:val="000000"/>
      <w:sz w:val="24"/>
      <w:szCs w:val="24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pofyoxsekdmxw5o34l1li" Type="http://schemas.openxmlformats.org/officeDocument/2006/relationships/hyperlink" Target="mailto:chanmeng.career@gmail.com" TargetMode="External"/><Relationship Id="rIdbjwvi47colzy2zapjcjnj" Type="http://schemas.openxmlformats.org/officeDocument/2006/relationships/hyperlink" Target="tel:+642885109245" TargetMode="External"/><Relationship Id="rId0werx2sfhtjm6rt3-ckc1" Type="http://schemas.openxmlformats.org/officeDocument/2006/relationships/hyperlink" Target="https://chanmeng.org/" TargetMode="External"/><Relationship Id="rIde-uz699zykn69cm5arphu" Type="http://schemas.openxmlformats.org/officeDocument/2006/relationships/hyperlink" Target="https://www.linkedin.com/in/chanmeng666/" TargetMode="External"/><Relationship Id="rIdoofvr4xfsygg8a3jg5pqn" Type="http://schemas.openxmlformats.org/officeDocument/2006/relationships/hyperlink" Target="https://github.com/ChanMeng666" TargetMode="External"/><Relationship Id="rIdkyrouaxseryiytb_0s-wp" Type="http://schemas.openxmlformats.org/officeDocument/2006/relationships/hyperlink" Target="https://engram.media/" TargetMode="External"/><Relationship Id="rIdocvgnjfuhrmg8gj2tpazt" Type="http://schemas.openxmlformats.org/officeDocument/2006/relationships/hyperlink" Target="https://www.technestcommunity.com/" TargetMode="External"/><Relationship Id="rIdzs9u3djksvh7pgsi_kq3u" Type="http://schemas.openxmlformats.org/officeDocument/2006/relationships/hyperlink" Target="https://gavigo.com/" TargetMode="External"/><Relationship Id="rIdqxdues1lgo9qcghtrnqso" Type="http://schemas.openxmlformats.org/officeDocument/2006/relationships/hyperlink" Target="https://www.shesharp.org.nz/" TargetMode="External"/><Relationship Id="rId2tfar0gc0bide72b1j2u2" Type="http://schemas.openxmlformats.org/officeDocument/2006/relationships/hyperlink" Target="https://www.femtechweekend.com/" TargetMode="External"/><Relationship Id="rIdk90orrvs5sh7doeluluzr" Type="http://schemas.openxmlformats.org/officeDocument/2006/relationships/hyperlink" Target="https://www.linkedin.com/company/sanicleofficial/" TargetMode="External"/><Relationship Id="rIdpfe6bdieqwffrmlgsqh4e" Type="http://schemas.openxmlformats.org/officeDocument/2006/relationships/hyperlink" Target="https://www.linkedin.com/company/taxing-mentorship/" TargetMode="External"/><Relationship Id="rIdcxwr0x_90xk_vynqtg0my" Type="http://schemas.openxmlformats.org/officeDocument/2006/relationships/hyperlink" Target="https://youthcamp.bytedance.com/" TargetMode="External"/><Relationship Id="rIdm3onxz-fygj6gxa0tbzav" Type="http://schemas.openxmlformats.org/officeDocument/2006/relationships/hyperlink" Target="https://corde.nz/" TargetMode="External"/><Relationship Id="rIdp-_l3t1ikr1h8lfguwgm9" Type="http://schemas.openxmlformats.org/officeDocument/2006/relationships/hyperlink" Target="https://archcanvas.uk/" TargetMode="External"/><Relationship Id="rIdhk9o0-orr3xm17zc88ggt" Type="http://schemas.openxmlformats.org/officeDocument/2006/relationships/hyperlink" Target="https://archcanvas.uk/" TargetMode="External"/><Relationship Id="rIdlhjlpouauw_uhlpl1z4-7" Type="http://schemas.openxmlformats.org/officeDocument/2006/relationships/hyperlink" Target="https://tamaiti.whiri-ai.com/" TargetMode="External"/><Relationship Id="rIdo1tvkq3jvi2nadxdcyzws" Type="http://schemas.openxmlformats.org/officeDocument/2006/relationships/hyperlink" Target="https://tamaiti.whiri-ai.com/" TargetMode="External"/><Relationship Id="rIdjukvwhnvvufpkonlwqrup" Type="http://schemas.openxmlformats.org/officeDocument/2006/relationships/hyperlink" Target="https://www.vitex.org.nz/" TargetMode="External"/><Relationship Id="rIdpni3apjgdr-t1n7amfhpd" Type="http://schemas.openxmlformats.org/officeDocument/2006/relationships/hyperlink" Target="https://www.vitex.org.nz/" TargetMode="External"/><Relationship Id="rIdut_gnhtzxfgkwyimegoqg" Type="http://schemas.openxmlformats.org/officeDocument/2006/relationships/hyperlink" Target="https://github.com/ChanMeng666/server-google-news" TargetMode="External"/><Relationship Id="rIdvacrjj9pj39kwb0vaavrs" Type="http://schemas.openxmlformats.org/officeDocument/2006/relationships/hyperlink" Target="https://github.com/ChanMeng666/server-google-news" TargetMode="External"/><Relationship Id="rIdr3a3thyxl5drfaw-0g8te" Type="http://schemas.openxmlformats.org/officeDocument/2006/relationships/hyperlink" Target="https://github.com/ChanMeng666/echook" TargetMode="External"/><Relationship Id="rIduffj7xbr20hrdzhzzipyv" Type="http://schemas.openxmlformats.org/officeDocument/2006/relationships/hyperlink" Target="https://eatropolis.co.nz/" TargetMode="External"/><Relationship Id="rIdjvs73hd-zl_8eaqhzwahb" Type="http://schemas.openxmlformats.org/officeDocument/2006/relationships/hyperlink" Target="https://gradient-svg-generator.vercel.app/" TargetMode="External"/><Relationship Id="rIdtbhrgiueb_b0gks_earoh" Type="http://schemas.openxmlformats.org/officeDocument/2006/relationships/hyperlink" Target="https://github.com/ChanMeng666/typst-claude-skill" TargetMode="External"/><Relationship Id="rIdep8wknycacp400yfxfitx" Type="http://schemas.openxmlformats.org/officeDocument/2006/relationships/hyperlink" Target="https://seismophone.chanmeng.org/" TargetMode="External"/><Relationship Id="rIdqxs-t4hn6j0yydt9d0jhf" Type="http://schemas.openxmlformats.org/officeDocument/2006/relationships/hyperlink" Target="https://www.lincoln.ac.nz/" TargetMode="External"/><Relationship Id="rIdsvvpz1dsdpz-geyvtr_q-" Type="http://schemas.openxmlformats.org/officeDocument/2006/relationships/hyperlink" Target="http://www.jsnu.edu.cn/" TargetMode="External"/><Relationship Id="rId3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Chan Meng — Resume</dc:title>
  <dc:creator>Chan Meng</dc:creator>
  <dc:description>Single-column ATS resume. GENERATED from cv/chan-meng-cv-ats.typ by cv/build-ats-exports.mjs — do not edit by hand; edit the .typ and run pwsh cv/build.ps1.</dc:description>
  <cp:lastModifiedBy>Chan Meng</cp:lastModifiedBy>
  <cp:revision>1</cp:revision>
  <dcterms:created xsi:type="dcterms:W3CDTF">2026-08-26T00:00:00.000Z</dcterms:created>
  <dcterms:modified xsi:type="dcterms:W3CDTF">2026-08-26T00:00:00.000Z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