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5ED4B" w14:textId="77777777" w:rsidR="00863378" w:rsidRDefault="00F84EAD" w:rsidP="000D397E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 w:rsidRPr="000D397E">
        <w:rPr>
          <w:rFonts w:ascii="Verdana" w:hAnsi="Verdana"/>
          <w:color w:val="232323"/>
          <w:szCs w:val="21"/>
          <w:shd w:val="clear" w:color="auto" w:fill="FFFFFF"/>
        </w:rPr>
        <w:t>权限定义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解释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－－－－－－－－－－－－－－－－－－－－－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｜一级权限｜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为其他用户授权级权限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｜二级权限｜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oracle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内部文件管理级权限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｜三级权限｜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会话，角色，用户级权限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｜四级权限｜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表空间级权限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｜五级权限｜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数据库操作级权限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｜六级权限｜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任意对表操作权限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｜七级权限｜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仅操作当前表空间中表的权限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－－－－－－－－－－－－－－－－－－－－－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｜权限级别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权限名称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说明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｜一级权限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GRANT ANY OBJECT PRIVILEGE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授予任意对象权限的权限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GRANT ANY PRIVILEGE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授予任意系统特权的权限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GRANT ANY ROLE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授权给角色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｜二级权限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ADMINISTER ANY SQL TUNING SET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管理任何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调整集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ADMINISTER DATABASE TRIGGER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管理数据库触发器的权限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ADMINISTER RESOURCE MANAGER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资源管理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ADMINISTER SQL TUNING SET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管理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调整集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MANAGE ANY FILE GROUP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管理任何文件组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MANAGE ANY QUEUE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管理任意队列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MANAGE FILE GROUP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管理文件组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MANAGE SCHEDULER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管理方案权限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MANAGE TABLESPACE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管理表空间的权限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｜三级权限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CREATE SESSION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创建会话的权限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USER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创建用户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ROLE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创建角色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SESSION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修改会话的权限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SYSTEM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修改数据库服务器设置的权限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USER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修改用户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ROLE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修改角色的权限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USER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删除用户的权限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ROLE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删除任何角色的权限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｜四级权限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UNLIMITED TABLESPACE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对表空间大小不加限制的权限（添加新用户后默认具备的权限，即使新用户属于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DBA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，除非具体指定其他权限，否则只具备此默认权限）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TABLESPACE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创建表空间的权限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TABLESPACE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修改表空间的权限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TABLESPACE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删除任何表空间的权限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｜五级权限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CREATE DATABASE LINK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创建数据库连接的权限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lastRenderedPageBreak/>
        <w:t xml:space="preserve">ALTER DATABASE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修改数据库的权限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PUBLIC DATABASE LINK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创建公共的数据库链接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PUBLIC DATABASE LINK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删除公共的数据库连接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IMPORT FULL DATABASE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执行数据库导入角色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EXPORT FULL DATABASE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导出数据库的角色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｜六级权限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COMMENT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提交任何表的权限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DELETE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INSERT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往任何表插入记录的权限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BACKUP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备份表的权限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CLUSTER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创建任意簇的权限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CONTEXT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创建任何上下文的权限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DIMENSION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修改任何维的权限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DIRECTORY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创建字典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EVALUATION CONTEXT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创建上下文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INDEX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创建索引的权限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INDEXTYPE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创建任何索引类型的权限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JOB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创建任务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LIBRARY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创建任意库的权限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MATERIALIZED VIEW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创建任何实体视图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OPERATOR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创建操作符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OUTLINE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创建任何执行计划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PROCEDURE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创建存储过程的权限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RULE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创建任何规则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RULE SET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创建任何规则集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SEQUENCE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创建任意序列的权限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SQL PROFILE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配置文件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SYNONYM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创建任何同义词的权限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TRIGGER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创建任何触发器的权限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创建任何类型的权限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ANY VIEW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创建视图的权限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LIBRARY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修改任何库的权限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CLUSTER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修改任意簇的权限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DIMENSION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修改任何维的权限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EVALUATION CONTEXT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修改任何上下文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INDEX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修改索引的权限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INDEXTYPE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修改任何索引类型的权限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MATERIALIZED VIEW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修改任何实体视图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OUTLINE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修改任何固定执行计划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PROCEDURE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修改任何存储过程的权限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RULE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修改任何规则的权限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RULE SET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修改规则集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SEQUENCE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修改任何序列的权限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lastRenderedPageBreak/>
        <w:t xml:space="preserve">ALTER ANY SQL PROFILE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配置文件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TRIGGER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修改任何触发器的权限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ANY 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修改任何类型的权限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CLUSTER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删除任意簇的权限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CONTEXT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删除任何上下问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DIMENSION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删除任何维的权限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DIRECTORY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删除字典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EVALUATION CONTEXT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删除任何上下文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INDEX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删除任何索引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INDEXTYPE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删除任何索引类型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LIBRARY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删除库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MATERIALIZED VIEW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删除任何实体视图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OPERATOR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删除任何操作符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OUTLINE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删除任何固定执行计划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PROCEDURE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删除任何存储过程的权限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RULE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删除任何规则的权限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RULE SET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删除任何规则集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SEQUENCE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删除任何序列的权限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SQL PROFILE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sql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配置文件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SYNONYM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删除任何同义词的权限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TRIGGER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删除任何触发器的权限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删除任何类型的权限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ANY VIEW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删除视图的权限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ENQUEUE ANY QUEUE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向所有队列中加入消息的权限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CLASS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执行任何类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EVALUATION CONTEXT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执行任何上下文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INDEXTYPE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执行任何索引类型的权限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LIBRARY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执行库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OPERATOR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执行操作符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PROCEDURE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执行任何存储过程的权限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PROGRAM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执行任何程序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RULE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执行任何规则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RULE SET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执行任何规则集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EXECUTE ANY 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执行任何类型的权限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UPDATE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更新任何表的权限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DEQUEUE ANY QUEUE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可以向所有队列使消息出队的权限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SELECT ANY SEQUENCE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查询任意序列的权限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SELECT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查询任何表的权限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SELECT ANY TRANSACTION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查询任何事务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FLASHBACK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闪回任何表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FORCE ANY TRANSACTION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管理未提交的任意事务的输出权限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ANALYZE ANY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使用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analyze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命令分析数据库中任意的表、索引和簇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lastRenderedPageBreak/>
        <w:t xml:space="preserve">AUDIT ANY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为任意的数据库对象设置审计选项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READ ANY FILE GROUP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读任何文件组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LOCK ANY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锁任何表的权限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MERGE ANY VIEW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合并视图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DEBUG ANY PROCEDURE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调试任何程序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｜七级权限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 CREATE CLUSTER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创建簇的权限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DIMENSION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创建维的权限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EVALUATION CONTEXT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创建上下文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EXTERNAL JOB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创建任何外部任务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INDEXTYPE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创建索引类型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JOB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创建任务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LIBRARY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创建库的权限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MATERIALIZED VIEW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创建实体视图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OPERATOR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定义一个新的操作符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PROCEDURE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创建存储过程的权限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PROFILE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创建资源限制简表的权限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PUBLIC SYNONYM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创建公共同义词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ROLLBACK SEGMENT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创建回滚段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RULE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创建规则的权限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RULE SET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创建规则集的权限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SEQUENCE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创建序列的权限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SYNONYM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创建同义词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TABLE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创建表权限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TRIGGER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创建触发器的权限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TYPE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创建类型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CREATE VIEW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创建视图的权限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PROFILE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修改资源限制简表的权限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RESOURCE COST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设置资源开销的权限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ALTER ROLLBACK SEGMENT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修改回滚段权限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PROFILE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删除资源限制简表的权限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AUDIT SYSTEM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允许系统操作审计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PUBLIC SYNONYM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删除任何公共同义词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 xml:space="preserve">DROP ROLLBACK SEGMENT </w:t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删除所有的回滚段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232323"/>
          <w:szCs w:val="21"/>
          <w:shd w:val="clear" w:color="auto" w:fill="FFFFFF"/>
        </w:rPr>
        <w:t>－－－－－－－－－－－－－－－－－－</w:t>
      </w:r>
      <w:r w:rsidRPr="000D397E">
        <w:rPr>
          <w:rFonts w:ascii="Verdana" w:hAnsi="Verdana"/>
          <w:color w:val="232323"/>
          <w:szCs w:val="21"/>
        </w:rPr>
        <w:br/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 xml:space="preserve">BECOME USER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切换用户状态的权限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CHANGE NOTIFICATION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更改通知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DEBUG CONNECT SESSION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调试连接会话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FORCE TRANSACTION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管理未提交的用户事务的输出权限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GLOBAL QUERY REWRITE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全局数据仓库索引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ON COMMIT REFRESH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此类实体化视图在基表的事务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commit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之后，就会立刻刷新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QUERY REWRITE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全局数据仓库索引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RESTRICTED SESSION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受约束的会话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RESUMABLE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可恢复性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lastRenderedPageBreak/>
        <w:t xml:space="preserve">UNDER ANY TABLE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在任何表下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UNDER ANY TYPE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在类型下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UNDER ANY VIEW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在任何表下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br/>
        <w:t xml:space="preserve">ADVISOR </w:t>
      </w:r>
      <w:r w:rsidRPr="000D397E">
        <w:rPr>
          <w:rFonts w:ascii="Verdana" w:hAnsi="Verdana"/>
          <w:color w:val="FF0000"/>
          <w:szCs w:val="21"/>
          <w:shd w:val="clear" w:color="auto" w:fill="FFFFFF"/>
        </w:rPr>
        <w:t>顾问</w:t>
      </w:r>
    </w:p>
    <w:sectPr w:rsidR="00863378" w:rsidSect="000E6A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5F8B9" w14:textId="77777777" w:rsidR="00D4368C" w:rsidRDefault="00D4368C" w:rsidP="00091CB4">
      <w:r>
        <w:separator/>
      </w:r>
    </w:p>
  </w:endnote>
  <w:endnote w:type="continuationSeparator" w:id="0">
    <w:p w14:paraId="2CBA9492" w14:textId="77777777" w:rsidR="00D4368C" w:rsidRDefault="00D4368C" w:rsidP="0009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41821438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C8FBBB4" w14:textId="6DE28478" w:rsidR="00091CB4" w:rsidRDefault="00091CB4" w:rsidP="0046413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FDA94B9" w14:textId="77777777" w:rsidR="00091CB4" w:rsidRDefault="00091CB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17210183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9869E8A" w14:textId="11EF3C3C" w:rsidR="00091CB4" w:rsidRDefault="00091CB4" w:rsidP="0046413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0D397E">
          <w:rPr>
            <w:rStyle w:val="a8"/>
            <w:noProof/>
          </w:rPr>
          <w:t>5</w:t>
        </w:r>
        <w:r>
          <w:rPr>
            <w:rStyle w:val="a8"/>
          </w:rPr>
          <w:fldChar w:fldCharType="end"/>
        </w:r>
      </w:p>
    </w:sdtContent>
  </w:sdt>
  <w:p w14:paraId="49B7591B" w14:textId="77777777" w:rsidR="00091CB4" w:rsidRDefault="00091CB4">
    <w:pPr>
      <w:pStyle w:val="a6"/>
    </w:pPr>
  </w:p>
  <w:p w14:paraId="06A93C59" w14:textId="77777777" w:rsidR="00091CB4" w:rsidRDefault="00091CB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88A51" w14:textId="77777777" w:rsidR="00091CB4" w:rsidRDefault="00091C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07476" w14:textId="77777777" w:rsidR="00D4368C" w:rsidRDefault="00D4368C" w:rsidP="00091CB4">
      <w:r>
        <w:separator/>
      </w:r>
    </w:p>
  </w:footnote>
  <w:footnote w:type="continuationSeparator" w:id="0">
    <w:p w14:paraId="364E8CA2" w14:textId="77777777" w:rsidR="00D4368C" w:rsidRDefault="00D4368C" w:rsidP="00091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EC21E" w14:textId="77777777" w:rsidR="00091CB4" w:rsidRDefault="00091CB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7DF37" w14:textId="77777777" w:rsidR="00091CB4" w:rsidRDefault="00091CB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E9C8D" w14:textId="77777777" w:rsidR="00091CB4" w:rsidRDefault="00091CB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5937"/>
    <w:multiLevelType w:val="hybridMultilevel"/>
    <w:tmpl w:val="A58A3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A509F2"/>
    <w:multiLevelType w:val="hybridMultilevel"/>
    <w:tmpl w:val="5008B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F5255F"/>
    <w:multiLevelType w:val="hybridMultilevel"/>
    <w:tmpl w:val="D64E2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AD"/>
    <w:rsid w:val="00091CB4"/>
    <w:rsid w:val="000D397E"/>
    <w:rsid w:val="000E6A66"/>
    <w:rsid w:val="003F3AA9"/>
    <w:rsid w:val="007378F9"/>
    <w:rsid w:val="00863378"/>
    <w:rsid w:val="00C25EF6"/>
    <w:rsid w:val="00D4368C"/>
    <w:rsid w:val="00E3688E"/>
    <w:rsid w:val="00F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57C9"/>
  <w15:chartTrackingRefBased/>
  <w15:docId w15:val="{CDE8CDB6-AAB6-470F-9A67-062A3B55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8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1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1C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1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1CB4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09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Chen</dc:creator>
  <cp:keywords/>
  <dc:description/>
  <cp:lastModifiedBy>eab8846f3ef66880</cp:lastModifiedBy>
  <cp:revision>8</cp:revision>
  <dcterms:created xsi:type="dcterms:W3CDTF">2016-03-09T06:58:00Z</dcterms:created>
  <dcterms:modified xsi:type="dcterms:W3CDTF">2017-02-14T12:31:00Z</dcterms:modified>
</cp:coreProperties>
</file>