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EF556" w14:textId="02196A85" w:rsidR="008A28BC" w:rsidRPr="008A28BC" w:rsidRDefault="008A28BC" w:rsidP="008A28BC">
      <w:pPr>
        <w:spacing w:line="360" w:lineRule="auto"/>
        <w:jc w:val="center"/>
        <w:rPr>
          <w:rFonts w:ascii="Times New Roman" w:hAnsi="Times New Roman" w:cs="Times New Roman"/>
          <w:b/>
          <w:bCs/>
          <w:sz w:val="36"/>
          <w:szCs w:val="36"/>
        </w:rPr>
      </w:pPr>
      <w:r w:rsidRPr="008A28BC">
        <w:rPr>
          <w:rFonts w:ascii="Times New Roman" w:hAnsi="Times New Roman" w:cs="Times New Roman"/>
          <w:b/>
          <w:bCs/>
          <w:sz w:val="36"/>
          <w:szCs w:val="36"/>
        </w:rPr>
        <w:t>A Traditional Myanmar Musical Instrument</w:t>
      </w:r>
    </w:p>
    <w:p w14:paraId="4E0BABAE" w14:textId="6663253B" w:rsidR="008A28BC" w:rsidRPr="008A28BC" w:rsidRDefault="008A28BC" w:rsidP="008A28BC">
      <w:pPr>
        <w:spacing w:line="360" w:lineRule="auto"/>
        <w:ind w:firstLine="720"/>
        <w:jc w:val="both"/>
        <w:rPr>
          <w:rFonts w:ascii="Times New Roman" w:hAnsi="Times New Roman" w:cs="Times New Roman"/>
          <w:sz w:val="28"/>
          <w:szCs w:val="28"/>
        </w:rPr>
      </w:pPr>
      <w:r w:rsidRPr="008A28BC">
        <w:rPr>
          <w:rFonts w:ascii="Times New Roman" w:hAnsi="Times New Roman" w:cs="Times New Roman"/>
          <w:sz w:val="28"/>
          <w:szCs w:val="28"/>
        </w:rPr>
        <w:t>Every culture in the world has its own traditional musical instruments that represent its identity and history. In Myanmar, one of the most beautiful and unique instruments is the Saung Gauk, also known as the Myanmar harp. It is regarded as the national musical instrument of Myanmar, and it has been admired by people for many centuries. The Saung Gauk is not only a musical instrument but also a symbol of Myanmar’s dignity, elegance, and artistic tradition.</w:t>
      </w:r>
    </w:p>
    <w:p w14:paraId="3AA08B30" w14:textId="7F832D05" w:rsidR="008A28BC" w:rsidRPr="008A28BC" w:rsidRDefault="008A28BC" w:rsidP="008A28BC">
      <w:pPr>
        <w:spacing w:line="360" w:lineRule="auto"/>
        <w:ind w:firstLine="720"/>
        <w:jc w:val="both"/>
        <w:rPr>
          <w:rFonts w:ascii="Times New Roman" w:hAnsi="Times New Roman" w:cs="Times New Roman"/>
          <w:sz w:val="28"/>
          <w:szCs w:val="28"/>
        </w:rPr>
      </w:pPr>
      <w:r w:rsidRPr="008A28BC">
        <w:rPr>
          <w:rFonts w:ascii="Times New Roman" w:hAnsi="Times New Roman" w:cs="Times New Roman"/>
          <w:sz w:val="28"/>
          <w:szCs w:val="28"/>
        </w:rPr>
        <w:t>The Saung Gauk is an instrument that belongs to the harp family, but it has a special curved shape that makes it very different from Western harps. It has a long history, going back more than a thousand years, and is deeply connected with Myanmar’s classical music. It was played in the royal courts of Myanmar kings and queens, and today it continues to be performed in chamber music, cultural ceremonies, and concerts. Both local people and foreign visitors recognize its gentle and soothing sound.</w:t>
      </w:r>
    </w:p>
    <w:p w14:paraId="2B10011C" w14:textId="04983CF3" w:rsidR="008A28BC" w:rsidRPr="008A28BC" w:rsidRDefault="008A28BC" w:rsidP="008A28BC">
      <w:pPr>
        <w:spacing w:line="360" w:lineRule="auto"/>
        <w:ind w:firstLine="720"/>
        <w:jc w:val="both"/>
        <w:rPr>
          <w:rFonts w:ascii="Times New Roman" w:hAnsi="Times New Roman" w:cs="Times New Roman"/>
          <w:sz w:val="28"/>
          <w:szCs w:val="28"/>
        </w:rPr>
      </w:pPr>
      <w:r w:rsidRPr="008A28BC">
        <w:rPr>
          <w:rFonts w:ascii="Times New Roman" w:hAnsi="Times New Roman" w:cs="Times New Roman"/>
          <w:sz w:val="28"/>
          <w:szCs w:val="28"/>
        </w:rPr>
        <w:t xml:space="preserve">One of the most fascinating features of the Saung Gauk is the way it is made. Its soundbox is usually made of padauk, which is strong and durable. The body is often decorated in black and vermilion colors, and in traditional instruments, it is covered with gold leaf to make it more beautiful. The flat bar of the harp is covered with the </w:t>
      </w:r>
      <w:r w:rsidRPr="008A28BC">
        <w:rPr>
          <w:rFonts w:ascii="Times New Roman" w:hAnsi="Times New Roman" w:cs="Times New Roman"/>
          <w:sz w:val="28"/>
          <w:szCs w:val="28"/>
        </w:rPr>
        <w:t>l</w:t>
      </w:r>
      <w:r w:rsidRPr="008A28BC">
        <w:rPr>
          <w:rFonts w:ascii="Times New Roman" w:hAnsi="Times New Roman" w:cs="Times New Roman"/>
          <w:sz w:val="28"/>
          <w:szCs w:val="28"/>
        </w:rPr>
        <w:t>eather of a female deer, adding to its unique design. The strings are traditionally made of silk, which gives the instrument a soft and melodious tone. Altogether, the appearance of the Saung Gauk is stunning and visually striking, showing both artistic skill and cultural beauty.</w:t>
      </w:r>
    </w:p>
    <w:p w14:paraId="54E785B2" w14:textId="5F66FB0F" w:rsidR="008A28BC" w:rsidRPr="008A28BC" w:rsidRDefault="008A28BC" w:rsidP="008A28BC">
      <w:pPr>
        <w:spacing w:line="360" w:lineRule="auto"/>
        <w:ind w:firstLine="720"/>
        <w:jc w:val="both"/>
        <w:rPr>
          <w:rFonts w:ascii="Times New Roman" w:hAnsi="Times New Roman" w:cs="Times New Roman"/>
          <w:sz w:val="28"/>
          <w:szCs w:val="28"/>
        </w:rPr>
      </w:pPr>
      <w:r w:rsidRPr="008A28BC">
        <w:rPr>
          <w:rFonts w:ascii="Times New Roman" w:hAnsi="Times New Roman" w:cs="Times New Roman"/>
          <w:sz w:val="28"/>
          <w:szCs w:val="28"/>
        </w:rPr>
        <w:t xml:space="preserve">The Saung Gauk usually has sixteen strings. Musicians play it by sitting with the harp resting on their lap and the neck pointing forward. The player plucks the strings with the first finger of the right hand while the left thumb presses against the </w:t>
      </w:r>
      <w:r w:rsidRPr="008A28BC">
        <w:rPr>
          <w:rFonts w:ascii="Times New Roman" w:hAnsi="Times New Roman" w:cs="Times New Roman"/>
          <w:sz w:val="28"/>
          <w:szCs w:val="28"/>
        </w:rPr>
        <w:lastRenderedPageBreak/>
        <w:t>strings to raise their pitch. The music that comes from the Saung Gauk is very gentle and soothing. It is especially loved for its ability to calm the mind and create a peaceful atmosphere.</w:t>
      </w:r>
    </w:p>
    <w:p w14:paraId="2971F4DD" w14:textId="0CBA64EA" w:rsidR="008A28BC" w:rsidRPr="008A28BC" w:rsidRDefault="008A28BC" w:rsidP="008A28BC">
      <w:pPr>
        <w:spacing w:line="360" w:lineRule="auto"/>
        <w:ind w:firstLine="720"/>
        <w:jc w:val="both"/>
        <w:rPr>
          <w:rFonts w:ascii="Times New Roman" w:hAnsi="Times New Roman" w:cs="Times New Roman"/>
          <w:sz w:val="28"/>
          <w:szCs w:val="28"/>
        </w:rPr>
      </w:pPr>
      <w:r w:rsidRPr="008A28BC">
        <w:rPr>
          <w:rFonts w:ascii="Times New Roman" w:hAnsi="Times New Roman" w:cs="Times New Roman"/>
          <w:sz w:val="28"/>
          <w:szCs w:val="28"/>
        </w:rPr>
        <w:t>In Myanmar society, the Saung Gauk is highly respected because it is not just an instrument but also a cultural treasure. It is called the</w:t>
      </w:r>
      <w:r w:rsidRPr="008A28BC">
        <w:rPr>
          <w:rFonts w:ascii="Times New Roman" w:hAnsi="Times New Roman" w:cs="Times New Roman"/>
          <w:sz w:val="28"/>
          <w:szCs w:val="28"/>
        </w:rPr>
        <w:t xml:space="preserve"> </w:t>
      </w:r>
      <w:r w:rsidRPr="008A28BC">
        <w:rPr>
          <w:rFonts w:ascii="Times New Roman" w:hAnsi="Times New Roman" w:cs="Times New Roman"/>
          <w:sz w:val="28"/>
          <w:szCs w:val="28"/>
        </w:rPr>
        <w:t>King of Myanmar musical instruments because of its elegance and long history. Many famous harpists have kept the tradition alive by teaching young musicians and performing both classical and modern songs with the harp. Today, although modern instruments like guitars and keyboards are popular, the Saung Gauk continues to hold a special place in the hearts of Myanmar people.</w:t>
      </w:r>
    </w:p>
    <w:p w14:paraId="7F8CF12D" w14:textId="13CB8772" w:rsidR="008A28BC" w:rsidRDefault="008A28BC" w:rsidP="008A28BC">
      <w:pPr>
        <w:spacing w:line="360" w:lineRule="auto"/>
        <w:ind w:firstLine="720"/>
        <w:jc w:val="both"/>
        <w:rPr>
          <w:rFonts w:ascii="Times New Roman" w:hAnsi="Times New Roman" w:cs="Times New Roman"/>
          <w:sz w:val="28"/>
          <w:szCs w:val="28"/>
        </w:rPr>
      </w:pPr>
      <w:r w:rsidRPr="008A28BC">
        <w:rPr>
          <w:rFonts w:ascii="Times New Roman" w:hAnsi="Times New Roman" w:cs="Times New Roman"/>
          <w:sz w:val="28"/>
          <w:szCs w:val="28"/>
        </w:rPr>
        <w:t>In conclusion, the Saung Gauk is more than just a musical instrument; it is a symbol of Myanmar’s cultural identity and artistic spirit. From its beautiful design made of padauk and silk strings to its gentle and calming sound, the Myanmar harp represents the creativity and elegance of the Myanmar people. Preserving and promoting this instrument is important so that future generations can also appreciate and be proud of this unique treasure.</w:t>
      </w:r>
    </w:p>
    <w:p w14:paraId="7428F279" w14:textId="77777777" w:rsidR="008A28BC" w:rsidRDefault="008A28BC" w:rsidP="008A28BC">
      <w:pPr>
        <w:spacing w:line="360" w:lineRule="auto"/>
        <w:ind w:firstLine="720"/>
        <w:jc w:val="both"/>
        <w:rPr>
          <w:rFonts w:ascii="Times New Roman" w:hAnsi="Times New Roman" w:cs="Times New Roman"/>
          <w:sz w:val="28"/>
          <w:szCs w:val="28"/>
        </w:rPr>
      </w:pPr>
    </w:p>
    <w:p w14:paraId="0E8991BD" w14:textId="179DCD22" w:rsidR="008A28BC" w:rsidRPr="008A28BC" w:rsidRDefault="008A28BC" w:rsidP="008A28BC">
      <w:pPr>
        <w:spacing w:line="360" w:lineRule="auto"/>
        <w:ind w:firstLine="720"/>
        <w:jc w:val="right"/>
        <w:rPr>
          <w:rFonts w:ascii="Times New Roman" w:hAnsi="Times New Roman" w:cs="Times New Roman"/>
          <w:sz w:val="28"/>
          <w:szCs w:val="28"/>
        </w:rPr>
      </w:pPr>
      <w:r>
        <w:rPr>
          <w:rFonts w:ascii="Times New Roman" w:hAnsi="Times New Roman" w:cs="Times New Roman"/>
          <w:sz w:val="28"/>
          <w:szCs w:val="28"/>
        </w:rPr>
        <w:t>504 words</w:t>
      </w:r>
    </w:p>
    <w:sectPr w:rsidR="008A28BC" w:rsidRPr="008A28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8BC"/>
    <w:rsid w:val="008A28BC"/>
    <w:rsid w:val="00F12926"/>
  </w:rsids>
  <m:mathPr>
    <m:mathFont m:val="Cambria Math"/>
    <m:brkBin m:val="before"/>
    <m:brkBinSub m:val="--"/>
    <m:smallFrac m:val="0"/>
    <m:dispDef/>
    <m:lMargin m:val="0"/>
    <m:rMargin m:val="0"/>
    <m:defJc m:val="centerGroup"/>
    <m:wrapIndent m:val="1440"/>
    <m:intLim m:val="subSup"/>
    <m:naryLim m:val="undOvr"/>
  </m:mathPr>
  <w:themeFontLang w:val="en-MM"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4019C"/>
  <w15:chartTrackingRefBased/>
  <w15:docId w15:val="{FF147DE3-0D18-694A-8257-0A51AC6D9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M"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8A28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8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8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8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8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8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8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8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8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8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8BC"/>
    <w:rPr>
      <w:rFonts w:eastAsiaTheme="majorEastAsia" w:cstheme="majorBidi"/>
      <w:color w:val="272727" w:themeColor="text1" w:themeTint="D8"/>
    </w:rPr>
  </w:style>
  <w:style w:type="paragraph" w:styleId="Title">
    <w:name w:val="Title"/>
    <w:basedOn w:val="Normal"/>
    <w:next w:val="Normal"/>
    <w:link w:val="TitleChar"/>
    <w:uiPriority w:val="10"/>
    <w:qFormat/>
    <w:rsid w:val="008A2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8BC"/>
    <w:pPr>
      <w:spacing w:before="160"/>
      <w:jc w:val="center"/>
    </w:pPr>
    <w:rPr>
      <w:i/>
      <w:iCs/>
      <w:color w:val="404040" w:themeColor="text1" w:themeTint="BF"/>
    </w:rPr>
  </w:style>
  <w:style w:type="character" w:customStyle="1" w:styleId="QuoteChar">
    <w:name w:val="Quote Char"/>
    <w:basedOn w:val="DefaultParagraphFont"/>
    <w:link w:val="Quote"/>
    <w:uiPriority w:val="29"/>
    <w:rsid w:val="008A28BC"/>
    <w:rPr>
      <w:rFonts w:cs="Arial Unicode MS"/>
      <w:i/>
      <w:iCs/>
      <w:color w:val="404040" w:themeColor="text1" w:themeTint="BF"/>
    </w:rPr>
  </w:style>
  <w:style w:type="paragraph" w:styleId="ListParagraph">
    <w:name w:val="List Paragraph"/>
    <w:basedOn w:val="Normal"/>
    <w:uiPriority w:val="34"/>
    <w:qFormat/>
    <w:rsid w:val="008A28BC"/>
    <w:pPr>
      <w:ind w:left="720"/>
      <w:contextualSpacing/>
    </w:pPr>
  </w:style>
  <w:style w:type="character" w:styleId="IntenseEmphasis">
    <w:name w:val="Intense Emphasis"/>
    <w:basedOn w:val="DefaultParagraphFont"/>
    <w:uiPriority w:val="21"/>
    <w:qFormat/>
    <w:rsid w:val="008A28BC"/>
    <w:rPr>
      <w:i/>
      <w:iCs/>
      <w:color w:val="2F5496" w:themeColor="accent1" w:themeShade="BF"/>
    </w:rPr>
  </w:style>
  <w:style w:type="paragraph" w:styleId="IntenseQuote">
    <w:name w:val="Intense Quote"/>
    <w:basedOn w:val="Normal"/>
    <w:next w:val="Normal"/>
    <w:link w:val="IntenseQuoteChar"/>
    <w:uiPriority w:val="30"/>
    <w:qFormat/>
    <w:rsid w:val="008A28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8BC"/>
    <w:rPr>
      <w:rFonts w:cs="Arial Unicode MS"/>
      <w:i/>
      <w:iCs/>
      <w:color w:val="2F5496" w:themeColor="accent1" w:themeShade="BF"/>
    </w:rPr>
  </w:style>
  <w:style w:type="character" w:styleId="IntenseReference">
    <w:name w:val="Intense Reference"/>
    <w:basedOn w:val="DefaultParagraphFont"/>
    <w:uiPriority w:val="32"/>
    <w:qFormat/>
    <w:rsid w:val="008A28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E3054-EA9B-ED45-B78E-8804BF237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Myae Kyaw</dc:creator>
  <cp:keywords/>
  <dc:description/>
  <cp:lastModifiedBy>Chan Myae Kyaw</cp:lastModifiedBy>
  <cp:revision>1</cp:revision>
  <dcterms:created xsi:type="dcterms:W3CDTF">2025-08-23T13:28:00Z</dcterms:created>
  <dcterms:modified xsi:type="dcterms:W3CDTF">2025-08-23T13:32:00Z</dcterms:modified>
</cp:coreProperties>
</file>