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body>
    <w:tbl>
      <w:tblPr>
        <w:tblW w:w="844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500"/>
        <w:gridCol w:w="5100"/>
        <w:gridCol w:w="1840"/>
      </w:tblGrid>
      <w:tr>
        <w:trPr>
          <w:trHeight w:val="380"/>
        </w:trPr>
        <w:tc>
          <w:tcPr>
            <w:tcW w:w="6600" w:type="dxa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60"/>
                <w:szCs w:val="60"/>
              </w:rPr>
              <w:t>프로젝트 기술서</w:t>
            </w:r>
          </w:p>
        </w:tc>
        <w:tc>
          <w:tcPr>
            <w:tcW w:w="1840" w:type="dxa"/>
            <w:tcBorders>
              <w:top w:val="single" w:color="4c4c4c" w:sz="9"/>
              <w:left w:val="single" w:color="4c4c4c" w:sz="9"/>
              <w:bottom w:val="dotted" w:color="4c4c4c" w:sz="3"/>
              <w:right w:val="single" w:color="4c4c4c" w:sz="9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작 성 자</w:t>
            </w:r>
          </w:p>
        </w:tc>
      </w:tr>
      <w:tr>
        <w:trPr>
          <w:trHeight w:val="520"/>
        </w:trPr>
        <w:tc>
          <w:tcPr>
            <w:tcW w:w="6600" w:type="dxa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line="280" w:lineRule="auto"/>
              <w:jc w:val="left"/>
            </w:pPr>
          </w:p>
        </w:tc>
        <w:tc>
          <w:tcPr>
            <w:tcW w:w="1840" w:type="dxa"/>
            <w:tcBorders>
              <w:top w:val="dotted" w:color="4c4c4c" w:sz="3"/>
              <w:left w:val="single" w:color="4c4c4c" w:sz="9"/>
              <w:bottom w:val="single" w:color="4c4c4c" w:sz="9"/>
              <w:right w:val="single" w:color="4c4c4c" w:sz="9"/>
            </w:tcBorders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HRD 1조</w:t>
            </w:r>
          </w:p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이상수, 박찬웅, 홍지나</w:t>
            </w:r>
          </w:p>
        </w:tc>
      </w:tr>
      <w:tr>
        <w:trPr>
          <w:trHeight w:val="300"/>
        </w:trPr>
        <w:tc>
          <w:tcPr>
            <w:tcW w:w="8440" w:type="dxa"/>
            <w:gridSpan w:val="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line="280" w:lineRule="auto"/>
              <w:jc w:val="left"/>
            </w:pPr>
          </w:p>
        </w:tc>
      </w:tr>
      <w:tr>
        <w:trPr>
          <w:trHeight w:val="360"/>
        </w:trPr>
        <w:tc>
          <w:tcPr>
            <w:tcW w:w="1500" w:type="dxa"/>
            <w:tcBorders>
              <w:top w:val="single" w:color="000000" w:sz="10"/>
              <w:left w:val="single" w:color="000000" w:sz="10"/>
              <w:bottom w:val="single" w:color="4c4c4c" w:sz="6"/>
              <w:right w:val="single" w:color="4c4c4c" w:sz="6"/>
            </w:tcBorders>
            <w:shd w:val="clear" w:fill="4c4c4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30"/>
                <w:szCs w:val="30"/>
              </w:rPr>
              <w:t>1</w:t>
            </w:r>
          </w:p>
        </w:tc>
        <w:tc>
          <w:tcPr>
            <w:tcW w:w="6940" w:type="dxa"/>
            <w:gridSpan w:val="2"/>
            <w:tcBorders>
              <w:top w:val="single" w:color="000000" w:sz="10"/>
              <w:left w:val="single" w:color="4c4c4c" w:sz="6"/>
              <w:bottom w:val="single" w:color="4c4c4c" w:sz="6"/>
              <w:right w:val="single" w:color="000000" w:sz="10"/>
            </w:tcBorders>
            <w:shd w:val="clear" w:fill="cccccc"/>
            <w:vAlign w:val="center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 xml:space="preserve"> 프로젝트명 : fitness-pico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수행기간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2026. 03. 30 ~ 2026. 04. 03 (5일)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담당역할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이상수: Dashboard 보드, HTTP API, MQTT 집계, 사용자 데이터 처리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박찬웅: Sensor 보드, HC-SR04 기반 푸시업 카운트, RFID UID 발행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홍지나: Display 보드, LCD/부저 피드백, 발표 자료 및 시연 정리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수행목표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Raspberry Pi Pico 2 W 3대를 연동해 센서, 대시보드, 디스플레이가 분리된 IoT 운동 시스템을 구현한다.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HC-SR04 초음파 센서로 푸시업 반복 수와 세트를 측정하고 MQTT로 실시간 전송한다.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MFRC522 RFID 리더를 이용해 사용자를 전환하고, 사용자별 운동 통계를 분리해 확인할 수 있게 한다.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Pico SDK, 임베디드 C, MQTT, 웹 UI를 함께 사용해 하드웨어 제어와 소프트웨어 통합 경험을 확보한다.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사용 기술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- 언어: C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보드: Raspberry Pi Pico 2 W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개발 환경: VS Code, CMake, Pico SDK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통신: Wi-Fi, MQTT, HTTP, mDNS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센서 및 부품: HC-SR04, MFRC522, I2C LCD, Buzzer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구현 요소: lwIP MQTT, 내장 HTTP 서버, 플래시 사용자 저장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세부수행내용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상세 내용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1) 목적 : 보드 3대를 역할별로 분리해 센싱, 제어, 표시를 동시에 수행하는 IoT 운동 시스템을 구축한다.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2) 개발 환경 : Raspberry Pi Pico 2 W, Pico SDK 기반 C 프로젝트, CMake, VS Code, MQTT, HTTP, Mosquitto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3) 주요 기능 :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HC-SR04 거리값으로 푸시업 반복 수와 세트 수 계산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반복 속도 측정 및 빠름/느림 경고 표시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Dashboard 웹 UI에서 운동 시작/종료 제어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보드 heartbeat를 이용한 연결 상태 표시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RFID 카드 태그 기반 사용자 전환 및 등록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• 사용자별 운동 통계 확인과 목표 세트 관리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구 성 도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실제 제작한 하드웨어 연결 모습이다.</w:t>
            </w:r>
          </w:p>
          <w:p>
            <w:pPr>
              <w:spacing w:line="220" w:lineRule="auto"/>
              <w:jc w:val="center"/>
            </w:pPr>
            <w:r>
              <w:drawing>
                <wp:inline distT="0" distB="0" distL="0" distR="0">
                  <wp:extent cx="3800000" cy="2850000"/>
                  <wp:effectExtent l="0" t="0" r="0" b="0"/>
                  <wp:docPr id="3" name="fitness_pico_architecture.jp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fitness_pico_architecture.jp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00" cy="28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DB 테이블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별도 DB 서버는 사용하지 않고 Dashboard 보드 플래시에 사용자 정보를 저장한다.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uid        | RFID 카드 UID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name       | 사용자 이름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weight_kg  | 체중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goal_sets  | 목표 세트 수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current_stats | Dashboard 보드 RAM에 현재 사용자 통계를 런타임 기준으로 누적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플로우 차트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운동 측정 흐름과 RFID 사용자 전환 흐름을 그림으로 정리했다.</w:t>
            </w:r>
          </w:p>
          <w:p>
            <w:pPr>
              <w:spacing w:line="220" w:lineRule="auto"/>
              <w:jc w:val="center"/>
            </w:pPr>
            <w:r>
              <w:drawing>
                <wp:inline distT="0" distB="0" distL="0" distR="0">
                  <wp:extent cx="4000000" cy="3733333"/>
                  <wp:effectExtent l="0" t="0" r="0" b="0"/>
                  <wp:docPr id="4" name="fitness_pico_flowchart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fitness_pico_flowchart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0" cy="37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참조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u w:val="single"/>
                <w:color w:val="262626"/>
                <w:sz w:val="22"/>
                <w:szCs w:val="22"/>
              </w:rPr>
              <w:t>Github : https://github.com/ChanPark03/fitness-pico/tree/main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예시 PDF : https://github.com/Gwiin/hrd_first_project/blob/main/doc/1차_1조_프로젝트_기술서_예시.pdf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아키텍처 문서 : architecture.md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하드웨어 설정 : hardware-setup.md</w:t>
            </w:r>
          </w:p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RFID 사용자 흐름 : rfid-user-flow.md</w:t>
            </w:r>
          </w:p>
        </w:tc>
      </w:tr>
      <w:tr>
        <w:tc>
          <w:tcPr>
            <w:tcW w:w="1500" w:type="dxa"/>
            <w:tcBorders>
              <w:top w:val="single" w:color="4c4c4c" w:sz="6"/>
              <w:left w:val="single" w:color="000000" w:sz="10"/>
              <w:bottom w:val="single" w:color="4c4c4c" w:sz="6"/>
              <w:right w:val="single" w:color="4c4c4c" w:sz="6"/>
            </w:tcBorders>
            <w:shd w:val="clear" w:fill="cccccc"/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Arial" w:hAnsi="Arial" w:eastAsia="맑은 고딕"/>
                <w:b/>
                <w:color w:val="262626"/>
                <w:sz w:val="22"/>
                <w:szCs w:val="22"/>
              </w:rPr>
              <w:t>발표자료</w:t>
            </w:r>
          </w:p>
        </w:tc>
        <w:tc>
          <w:tcPr>
            <w:tcW w:w="6940" w:type="dxa"/>
            <w:gridSpan w:val="2"/>
            <w:tcBorders>
              <w:top w:val="single" w:color="4c4c4c" w:sz="6"/>
              <w:left w:val="single" w:color="4c4c4c" w:sz="6"/>
              <w:bottom w:val="single" w:color="4c4c4c" w:sz="6"/>
              <w:right w:val="single" w:color="000000" w:sz="10"/>
            </w:tcBorders>
            <w:vAlign w:val="top"/>
          </w:tcPr>
          <w:p>
            <w:pPr>
              <w:spacing w:line="280" w:lineRule="auto"/>
              <w:jc w:val="left"/>
            </w:pPr>
            <w:r>
              <w:rPr>
                <w:rFonts w:ascii="Arial" w:hAnsi="Arial" w:eastAsia="맑은 고딕"/>
                <w:color w:val="262626"/>
                <w:sz w:val="22"/>
                <w:szCs w:val="22"/>
              </w:rPr>
              <w:t>결과 발표 PPT 링크 : 추후 입력</w:t>
            </w:r>
          </w:p>
        </w:tc>
      </w:tr>
    </w:tbl>
    <w:p>
      <w:pPr>
        <w:spacing w:line="220" w:lineRule="auto"/>
      </w:pP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image" Target="media/fitness_pico_architecture.jpg"/><Relationship Id="rId4" Type="http://schemas.openxmlformats.org/officeDocument/2006/relationships/image" Target="media/fitness_pico_flowchart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