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맑은 고딕"/>
          <w:b/>
          <w:color w:val="1A1A1A"/>
          <w:sz w:val="44"/>
        </w:rPr>
        <w:t>이력서</w:t>
      </w:r>
    </w:p>
    <w:p>
      <w:pPr>
        <w:spacing w:after="160"/>
      </w:pPr>
      <w:r>
        <w:rPr>
          <w:rFonts w:ascii="Calibri" w:hAnsi="Calibri" w:eastAsia="맑은 고딕"/>
          <w:b w:val="0"/>
          <w:color w:val="555555"/>
          <w:sz w:val="22"/>
        </w:rPr>
        <w:t>Backend Engineer · Commerce Domain</w:t>
      </w:r>
      <w:r>
        <w:rPr>
          <w:rFonts w:ascii="Calibri" w:hAnsi="Calibri" w:eastAsia="맑은 고딕"/>
          <w:b w:val="0"/>
          <w:color w:val="555555"/>
          <w:sz w:val="22"/>
        </w:rPr>
        <w:t xml:space="preserve">    |    </w:t>
      </w:r>
      <w:r>
        <w:rPr>
          <w:rFonts w:ascii="Calibri" w:hAnsi="Calibri" w:eastAsia="맑은 고딕"/>
          <w:b w:val="0"/>
          <w:color w:val="555555"/>
          <w:sz w:val="22"/>
        </w:rPr>
        <w:t>Updated 2026.04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성명</w:t>
            </w:r>
          </w:p>
        </w:tc>
        <w:tc>
          <w:tcPr>
            <w:tcW w:type="dxa" w:w="3572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김찬영 (Kim Chan Yeong)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생년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1993년생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이메일</w:t>
            </w:r>
          </w:p>
        </w:tc>
        <w:tc>
          <w:tcPr>
            <w:tcW w:type="dxa" w:w="3572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emrhssla@gmail.com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연락처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010-9192-1372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거주지</w:t>
            </w:r>
          </w:p>
        </w:tc>
        <w:tc>
          <w:tcPr>
            <w:tcW w:type="dxa" w:w="3572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경기 수원시 권선구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포트폴리오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chanyoung-dev.github.io</w:t>
            </w:r>
          </w:p>
        </w:tc>
      </w:tr>
    </w:tbl>
    <w:p>
      <w:pPr>
        <w:spacing w:before="0" w:after="80" w:line="336" w:lineRule="auto"/>
      </w:pPr>
    </w:p>
    <w:p>
      <w:pPr>
        <w:spacing w:before="160" w:after="80"/>
      </w:pPr>
      <w:r>
        <w:rPr>
          <w:rFonts w:ascii="Calibri" w:hAnsi="Calibri" w:eastAsia="맑은 고딕"/>
          <w:b w:val="0"/>
          <w:color w:val="1A1A1A"/>
          <w:sz w:val="22"/>
        </w:rPr>
        <w:t xml:space="preserve">커머스 복지몰의 </w:t>
      </w:r>
      <w:r>
        <w:rPr>
          <w:rFonts w:ascii="Calibri" w:hAnsi="Calibri" w:eastAsia="맑은 고딕"/>
          <w:b/>
          <w:color w:val="1A1A1A"/>
          <w:sz w:val="22"/>
        </w:rPr>
        <w:t>주문·배송·결제</w:t>
      </w:r>
      <w:r>
        <w:rPr>
          <w:rFonts w:ascii="Calibri" w:hAnsi="Calibri" w:eastAsia="맑은 고딕"/>
          <w:b w:val="0"/>
          <w:color w:val="1A1A1A"/>
          <w:sz w:val="22"/>
        </w:rPr>
        <w:t xml:space="preserve"> 도메인을 전담하며, </w:t>
      </w:r>
      <w:r>
        <w:rPr>
          <w:rFonts w:ascii="Calibri" w:hAnsi="Calibri" w:eastAsia="맑은 고딕"/>
          <w:b/>
          <w:color w:val="1A1A1A"/>
          <w:sz w:val="22"/>
        </w:rPr>
        <w:t>MSA 분산 트랜잭션</w:t>
      </w:r>
      <w:r>
        <w:rPr>
          <w:rFonts w:ascii="Calibri" w:hAnsi="Calibri" w:eastAsia="맑은 고딕"/>
          <w:b w:val="0"/>
          <w:color w:val="1A1A1A"/>
          <w:sz w:val="22"/>
        </w:rPr>
        <w:t xml:space="preserve">과 </w:t>
      </w:r>
      <w:r>
        <w:rPr>
          <w:rFonts w:ascii="Calibri" w:hAnsi="Calibri" w:eastAsia="맑은 고딕"/>
          <w:b/>
          <w:color w:val="1A1A1A"/>
          <w:sz w:val="22"/>
        </w:rPr>
        <w:t>비동기 메시징</w:t>
      </w:r>
      <w:r>
        <w:rPr>
          <w:rFonts w:ascii="Calibri" w:hAnsi="Calibri" w:eastAsia="맑은 고딕"/>
          <w:b w:val="0"/>
          <w:color w:val="1A1A1A"/>
          <w:sz w:val="22"/>
        </w:rPr>
        <w:t>으로 반복 장애를 줄이고 정책 변경에 강한 구조를 설계해 왔습니다.</w:t>
      </w:r>
    </w:p>
    <w:p>
      <w:pPr>
        <w:spacing w:before="0" w:after="80" w:line="336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24"/>
            <w:shd w:val="clear" w:color="auto" w:fill="FAFAFA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C0392B"/>
                <w:sz w:val="28"/>
              </w:rPr>
              <w:t>3.8 yrs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 w:eastAsia="맑은 고딕"/>
                <w:b/>
                <w:color w:val="555555"/>
                <w:sz w:val="18"/>
              </w:rPr>
              <w:t>Commerce Backend</w:t>
            </w:r>
          </w:p>
        </w:tc>
        <w:tc>
          <w:tcPr>
            <w:tcW w:type="dxa" w:w="2424"/>
            <w:shd w:val="clear" w:color="auto" w:fill="FAFAFA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C0392B"/>
                <w:sz w:val="28"/>
              </w:rPr>
              <w:t>73% ↓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 w:eastAsia="맑은 고딕"/>
                <w:b/>
                <w:color w:val="555555"/>
                <w:sz w:val="18"/>
              </w:rPr>
              <w:t>MTTR Reduced</w:t>
            </w:r>
          </w:p>
        </w:tc>
        <w:tc>
          <w:tcPr>
            <w:tcW w:type="dxa" w:w="2424"/>
            <w:shd w:val="clear" w:color="auto" w:fill="FAFAFA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C0392B"/>
                <w:sz w:val="28"/>
              </w:rPr>
              <w:t>99% ↓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 w:eastAsia="맑은 고딕"/>
                <w:b/>
                <w:color w:val="555555"/>
                <w:sz w:val="18"/>
              </w:rPr>
              <w:t>CS Tickets</w:t>
            </w:r>
          </w:p>
        </w:tc>
        <w:tc>
          <w:tcPr>
            <w:tcW w:type="dxa" w:w="2424"/>
            <w:shd w:val="clear" w:color="auto" w:fill="FAFAFA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C0392B"/>
                <w:sz w:val="28"/>
              </w:rPr>
              <w:t>76.5% ↓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 w:eastAsia="맑은 고딕"/>
                <w:b/>
                <w:color w:val="555555"/>
                <w:sz w:val="18"/>
              </w:rPr>
              <w:t>Incident Rate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19"/>
              </w:rPr>
              <w:t>SK 엠앤서비스 주문·결제 도메인</w:t>
            </w:r>
          </w:p>
        </w:tc>
        <w:tc>
          <w:tcPr>
            <w:tcW w:type="dxa" w:w="2424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19"/>
              </w:rPr>
              <w:t>테스트·시나리오 검증으로 45분 → 12분</w:t>
            </w:r>
          </w:p>
        </w:tc>
        <w:tc>
          <w:tcPr>
            <w:tcW w:type="dxa" w:w="2424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19"/>
              </w:rPr>
              <w:t>초도배송비 자동화로 연 1,500건 → 10건</w:t>
            </w:r>
          </w:p>
        </w:tc>
        <w:tc>
          <w:tcPr>
            <w:tcW w:type="dxa" w:w="2424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19"/>
              </w:rPr>
              <w:t>근본 원인 개선으로 장애율 감소</w:t>
            </w:r>
          </w:p>
        </w:tc>
      </w:tr>
    </w:tbl>
    <w:p>
      <w:pPr>
        <w:keepNext/>
        <w:spacing w:before="360" w:after="120"/>
        <w:pBdr>
          <w:bottom w:val="single" w:sz="6" w:space="4" w:color="1A1A1A"/>
        </w:pBdr>
      </w:pPr>
      <w:r>
        <w:rPr>
          <w:rFonts w:ascii="Calibri" w:hAnsi="Calibri" w:eastAsia="맑은 고딕"/>
          <w:b/>
          <w:color w:val="C0392B"/>
          <w:sz w:val="28"/>
        </w:rPr>
        <w:t xml:space="preserve">01. </w:t>
      </w:r>
      <w:r>
        <w:rPr>
          <w:rFonts w:ascii="Calibri" w:hAnsi="Calibri" w:eastAsia="맑은 고딕"/>
          <w:b/>
          <w:color w:val="1A1A1A"/>
          <w:sz w:val="28"/>
        </w:rPr>
        <w:t>간략 소개</w:t>
      </w:r>
      <w:r>
        <w:rPr>
          <w:rFonts w:ascii="Calibri" w:hAnsi="Calibri" w:eastAsia="맑은 고딕"/>
          <w:b w:val="0"/>
          <w:color w:val="555555"/>
          <w:sz w:val="18"/>
        </w:rPr>
        <w:t xml:space="preserve">   PROFILE</w:t>
      </w:r>
    </w:p>
    <w:p>
      <w:pPr>
        <w:spacing w:before="0" w:after="120" w:line="336" w:lineRule="auto"/>
      </w:pPr>
      <w:r>
        <w:rPr>
          <w:rFonts w:ascii="Calibri" w:hAnsi="Calibri" w:eastAsia="맑은 고딕"/>
          <w:b w:val="0"/>
          <w:color w:val="1A1A1A"/>
          <w:sz w:val="22"/>
        </w:rPr>
        <w:t>정보통신공학을 전공하고 커머스 핵심 도메인에서 실무 경험을 쌓아온 개발자입니다. 제가 개발자로서 전문성을 쌓아온 경험은 크게 두 가지입니다.</w:t>
      </w:r>
    </w:p>
    <w:p>
      <w:pPr>
        <w:spacing w:before="0" w:after="120" w:line="360" w:lineRule="auto"/>
      </w:pPr>
      <w:r>
        <w:rPr>
          <w:rFonts w:ascii="Calibri" w:hAnsi="Calibri" w:eastAsia="맑은 고딕"/>
          <w:b/>
          <w:color w:val="1A1A1A"/>
          <w:sz w:val="22"/>
        </w:rPr>
        <w:t>첫째,</w:t>
      </w:r>
      <w:r>
        <w:rPr>
          <w:rFonts w:ascii="Calibri" w:hAnsi="Calibri" w:eastAsia="맑은 고딕"/>
          <w:b w:val="0"/>
          <w:color w:val="1A1A1A"/>
          <w:sz w:val="22"/>
        </w:rPr>
        <w:t xml:space="preserve"> 고객사 맞춤 복지몰 서비스를 제공하는 회사에서 </w:t>
      </w:r>
      <w:r>
        <w:rPr>
          <w:rFonts w:ascii="Calibri" w:hAnsi="Calibri" w:eastAsia="맑은 고딕"/>
          <w:b/>
          <w:color w:val="1A1A1A"/>
          <w:sz w:val="22"/>
        </w:rPr>
        <w:t>주문·결제 도메인</w:t>
      </w:r>
      <w:r>
        <w:rPr>
          <w:rFonts w:ascii="Calibri" w:hAnsi="Calibri" w:eastAsia="맑은 고딕"/>
          <w:b w:val="0"/>
          <w:color w:val="1A1A1A"/>
          <w:sz w:val="22"/>
        </w:rPr>
        <w:t xml:space="preserve">을 전담하며 실무를 수행했습니다. 고객사별 맞춤 정책과 복지포인트, 다양한 결제·배송 규칙이 공존하는 환경에서 정합성과 신뢰성이 중요한 핵심 도메인을 </w:t>
      </w:r>
      <w:r>
        <w:rPr>
          <w:rFonts w:ascii="Calibri" w:hAnsi="Calibri" w:eastAsia="맑은 고딕"/>
          <w:b/>
          <w:color w:val="1A1A1A"/>
          <w:sz w:val="22"/>
        </w:rPr>
        <w:t>MSA와 분산 트랜잭션 구조</w:t>
      </w:r>
      <w:r>
        <w:rPr>
          <w:rFonts w:ascii="Calibri" w:hAnsi="Calibri" w:eastAsia="맑은 고딕"/>
          <w:b w:val="0"/>
          <w:color w:val="1A1A1A"/>
          <w:sz w:val="22"/>
        </w:rPr>
        <w:t xml:space="preserve">로 운영하며 안정성을 높여왔습니다. 일일 모니터링으로 오류 여부를 상시 점검하고, 단순 조치에 그치지 않고 객체지향적 리팩토링, 테스트 코드, MQ 비동기 처리를 통해 근본 원인을 제거하며 신뢰성과 효율성을 높였습니다. 나아가 </w:t>
      </w:r>
      <w:r>
        <w:rPr>
          <w:rFonts w:ascii="Calibri" w:hAnsi="Calibri" w:eastAsia="맑은 고딕"/>
          <w:b/>
          <w:color w:val="1A1A1A"/>
          <w:sz w:val="22"/>
        </w:rPr>
        <w:t>AI-DLC(AI-driven Development Lifecycle)</w:t>
      </w:r>
      <w:r>
        <w:rPr>
          <w:rFonts w:ascii="Calibri" w:hAnsi="Calibri" w:eastAsia="맑은 고딕"/>
          <w:b w:val="0"/>
          <w:color w:val="1A1A1A"/>
          <w:sz w:val="22"/>
        </w:rPr>
        <w:t xml:space="preserve"> 관점에서 </w:t>
      </w:r>
      <w:r>
        <w:rPr>
          <w:rFonts w:ascii="Calibri" w:hAnsi="Calibri" w:eastAsia="맑은 고딕"/>
          <w:b/>
          <w:color w:val="1A1A1A"/>
          <w:sz w:val="22"/>
        </w:rPr>
        <w:t>MCP·AI Gateway</w:t>
      </w:r>
      <w:r>
        <w:rPr>
          <w:rFonts w:ascii="Calibri" w:hAnsi="Calibri" w:eastAsia="맑은 고딕"/>
          <w:b w:val="0"/>
          <w:color w:val="1A1A1A"/>
          <w:sz w:val="22"/>
        </w:rPr>
        <w:t xml:space="preserve"> 기반 AI Architecture와 </w:t>
      </w:r>
      <w:r>
        <w:rPr>
          <w:rFonts w:ascii="Calibri" w:hAnsi="Calibri" w:eastAsia="맑은 고딕"/>
          <w:b/>
          <w:color w:val="1A1A1A"/>
          <w:sz w:val="22"/>
        </w:rPr>
        <w:t>Harness Engineering</w:t>
      </w:r>
      <w:r>
        <w:rPr>
          <w:rFonts w:ascii="Calibri" w:hAnsi="Calibri" w:eastAsia="맑은 고딕"/>
          <w:b w:val="0"/>
          <w:color w:val="1A1A1A"/>
          <w:sz w:val="22"/>
        </w:rPr>
        <w:t>을 통해 안전한 운영 시스템 접근 및 실무형 AI 개발 체계를 구축했습니다.</w:t>
      </w:r>
    </w:p>
    <w:p>
      <w:pPr>
        <w:spacing w:before="0" w:after="120" w:line="360" w:lineRule="auto"/>
      </w:pPr>
      <w:r>
        <w:rPr>
          <w:rFonts w:ascii="Calibri" w:hAnsi="Calibri" w:eastAsia="맑은 고딕"/>
          <w:b/>
          <w:color w:val="1A1A1A"/>
          <w:sz w:val="22"/>
        </w:rPr>
        <w:t>둘째,</w:t>
      </w:r>
      <w:r>
        <w:rPr>
          <w:rFonts w:ascii="Calibri" w:hAnsi="Calibri" w:eastAsia="맑은 고딕"/>
          <w:b w:val="0"/>
          <w:color w:val="1A1A1A"/>
          <w:sz w:val="22"/>
        </w:rPr>
        <w:t xml:space="preserve"> 개인 프로젝트로 </w:t>
      </w:r>
      <w:r>
        <w:rPr>
          <w:rFonts w:ascii="Calibri" w:hAnsi="Calibri" w:eastAsia="맑은 고딕"/>
          <w:b/>
          <w:color w:val="1A1A1A"/>
          <w:sz w:val="22"/>
        </w:rPr>
        <w:t>AI Agentic Coding</w:t>
      </w:r>
      <w:r>
        <w:rPr>
          <w:rFonts w:ascii="Calibri" w:hAnsi="Calibri" w:eastAsia="맑은 고딕"/>
          <w:b w:val="0"/>
          <w:color w:val="1A1A1A"/>
          <w:sz w:val="22"/>
        </w:rPr>
        <w:t>을 통해 코인 자동매매 및 알림 서비스를 직접 설계·개발·운영한 경험이 있습니다. 실자동매매 시스템, 알림 서비스와 백테스트 환경을 구축하였고 AI 서비스를 연동한 AI 포트폴리오 대시보드를 개발했습니다. 이 경험을 통해 멀티프로세스 기반의 대규모 데이터 처리 경험을 쌓을 수 있었습니다.</w:t>
      </w:r>
    </w:p>
    <w:p>
      <w:pPr>
        <w:spacing w:before="0" w:after="80" w:line="360" w:lineRule="auto"/>
      </w:pPr>
      <w:r>
        <w:rPr>
          <w:rFonts w:ascii="Calibri" w:hAnsi="Calibri" w:eastAsia="맑은 고딕"/>
          <w:b w:val="0"/>
          <w:color w:val="1A1A1A"/>
          <w:sz w:val="22"/>
        </w:rPr>
        <w:t xml:space="preserve">앞으로는 이러한 경험을 바탕으로 </w:t>
      </w:r>
      <w:r>
        <w:rPr>
          <w:rFonts w:ascii="Calibri" w:hAnsi="Calibri" w:eastAsia="맑은 고딕"/>
          <w:b/>
          <w:color w:val="1A1A1A"/>
          <w:sz w:val="22"/>
        </w:rPr>
        <w:t>신뢰성 높은 시스템 구축</w:t>
      </w:r>
      <w:r>
        <w:rPr>
          <w:rFonts w:ascii="Calibri" w:hAnsi="Calibri" w:eastAsia="맑은 고딕"/>
          <w:b w:val="0"/>
          <w:color w:val="1A1A1A"/>
          <w:sz w:val="22"/>
        </w:rPr>
        <w:t xml:space="preserve">과 </w:t>
      </w:r>
      <w:r>
        <w:rPr>
          <w:rFonts w:ascii="Calibri" w:hAnsi="Calibri" w:eastAsia="맑은 고딕"/>
          <w:b/>
          <w:color w:val="1A1A1A"/>
          <w:sz w:val="22"/>
        </w:rPr>
        <w:t>대규모 트래픽에도 문제없는 시스템</w:t>
      </w:r>
      <w:r>
        <w:rPr>
          <w:rFonts w:ascii="Calibri" w:hAnsi="Calibri" w:eastAsia="맑은 고딕"/>
          <w:b w:val="0"/>
          <w:color w:val="1A1A1A"/>
          <w:sz w:val="22"/>
        </w:rPr>
        <w:t>을 만들겠습니다.</w:t>
      </w:r>
    </w:p>
    <w:p>
      <w:pPr>
        <w:keepNext/>
        <w:spacing w:before="360" w:after="120"/>
        <w:pBdr>
          <w:bottom w:val="single" w:sz="6" w:space="4" w:color="1A1A1A"/>
        </w:pBdr>
      </w:pPr>
      <w:r>
        <w:rPr>
          <w:rFonts w:ascii="Calibri" w:hAnsi="Calibri" w:eastAsia="맑은 고딕"/>
          <w:b/>
          <w:color w:val="C0392B"/>
          <w:sz w:val="28"/>
        </w:rPr>
        <w:t xml:space="preserve">02. </w:t>
      </w:r>
      <w:r>
        <w:rPr>
          <w:rFonts w:ascii="Calibri" w:hAnsi="Calibri" w:eastAsia="맑은 고딕"/>
          <w:b/>
          <w:color w:val="1A1A1A"/>
          <w:sz w:val="28"/>
        </w:rPr>
        <w:t>학력 / 교육</w:t>
      </w:r>
      <w:r>
        <w:rPr>
          <w:rFonts w:ascii="Calibri" w:hAnsi="Calibri" w:eastAsia="맑은 고딕"/>
          <w:b w:val="0"/>
          <w:color w:val="555555"/>
          <w:sz w:val="18"/>
        </w:rPr>
        <w:t xml:space="preserve">   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기간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학교 / 과정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전공 / 내용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비고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2013.03 — 2020.02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성결대학교 (4년제)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정보통신공학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졸업 / 3.17 / 4.5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2009.03 — 2012.02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영생고등학교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이과계열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졸업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2021.12 — 2022.05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구름 · 쿠버네티스 전문가 양성 과정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네트워크 · 리눅스 · 도커 · AWS · 쿠버네티스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수료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2018.12 —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기술 블로그 운영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chanyoung-dev.github.io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진행중</w:t>
            </w:r>
          </w:p>
        </w:tc>
      </w:tr>
    </w:tbl>
    <w:p>
      <w:pPr>
        <w:keepNext/>
        <w:spacing w:before="360" w:after="120"/>
        <w:pBdr>
          <w:bottom w:val="single" w:sz="6" w:space="4" w:color="1A1A1A"/>
        </w:pBdr>
      </w:pPr>
      <w:r>
        <w:rPr>
          <w:rFonts w:ascii="Calibri" w:hAnsi="Calibri" w:eastAsia="맑은 고딕"/>
          <w:b/>
          <w:color w:val="C0392B"/>
          <w:sz w:val="28"/>
        </w:rPr>
        <w:t xml:space="preserve">03. </w:t>
      </w:r>
      <w:r>
        <w:rPr>
          <w:rFonts w:ascii="Calibri" w:hAnsi="Calibri" w:eastAsia="맑은 고딕"/>
          <w:b/>
          <w:color w:val="1A1A1A"/>
          <w:sz w:val="28"/>
        </w:rPr>
        <w:t>자격 / 어학 / 수상</w:t>
      </w:r>
      <w:r>
        <w:rPr>
          <w:rFonts w:ascii="Calibri" w:hAnsi="Calibri" w:eastAsia="맑은 고딕"/>
          <w:b w:val="0"/>
          <w:color w:val="555555"/>
          <w:sz w:val="18"/>
        </w:rPr>
        <w:t xml:space="preserve">   CERTIFICATIONS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13"/>
        <w:gridCol w:w="3213"/>
        <w:gridCol w:w="3213"/>
      </w:tblGrid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자격 / 어학 / 수상명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발급 기관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0"/>
              </w:rPr>
              <w:t>취득일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정보처리기사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한국산업인력공단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2019.08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TOEIC 760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영어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2020.07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한이음 ICT 공모전 입상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한국정보산업연합회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2019.12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한국사능력검정시험 1급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국사편찬위원회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2019.08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SK Supex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SK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2025.03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MOS Word 2010 Expert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Microsoft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2018.10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MOS Outlook 2010 Core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Microsoft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2018.12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1종 보통 운전면허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경찰청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0"/>
              </w:rPr>
              <w:t>2014.10</w:t>
            </w:r>
          </w:p>
        </w:tc>
      </w:tr>
    </w:tbl>
    <w:p>
      <w:pPr>
        <w:keepNext/>
        <w:spacing w:before="360" w:after="120"/>
        <w:pBdr>
          <w:bottom w:val="single" w:sz="6" w:space="4" w:color="1A1A1A"/>
        </w:pBdr>
      </w:pPr>
      <w:r>
        <w:rPr>
          <w:rFonts w:ascii="Calibri" w:hAnsi="Calibri" w:eastAsia="맑은 고딕"/>
          <w:b/>
          <w:color w:val="C0392B"/>
          <w:sz w:val="28"/>
        </w:rPr>
        <w:t xml:space="preserve">04. </w:t>
      </w:r>
      <w:r>
        <w:rPr>
          <w:rFonts w:ascii="Calibri" w:hAnsi="Calibri" w:eastAsia="맑은 고딕"/>
          <w:b/>
          <w:color w:val="1A1A1A"/>
          <w:sz w:val="28"/>
        </w:rPr>
        <w:t>기술 스택</w:t>
      </w:r>
      <w:r>
        <w:rPr>
          <w:rFonts w:ascii="Calibri" w:hAnsi="Calibri" w:eastAsia="맑은 고딕"/>
          <w:b w:val="0"/>
          <w:color w:val="555555"/>
          <w:sz w:val="18"/>
        </w:rPr>
        <w:t xml:space="preserve">  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19"/>
        <w:gridCol w:w="4819"/>
      </w:tblGrid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Backend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Java · Spring Boot · Spring Framework · Spring Data JPA · MyBatis · JSP · Thymeleaf · MSA · RabbitMQ · Python · Node.js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Frontend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JavaScript · HTML/CSS · jQuery · Vue.js · React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Infra · DB · etc.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312" w:lineRule="auto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Oracle · SQL · Docker · Jenkins · AWS · Kubernetes · CI/CD · git · AI Agentic Coding</w:t>
            </w:r>
          </w:p>
        </w:tc>
      </w:tr>
    </w:tbl>
    <w:p>
      <w:pPr>
        <w:keepNext/>
        <w:spacing w:before="360" w:after="120"/>
        <w:pBdr>
          <w:bottom w:val="single" w:sz="6" w:space="4" w:color="1A1A1A"/>
        </w:pBdr>
      </w:pPr>
      <w:r>
        <w:rPr>
          <w:rFonts w:ascii="Calibri" w:hAnsi="Calibri" w:eastAsia="맑은 고딕"/>
          <w:b/>
          <w:color w:val="C0392B"/>
          <w:sz w:val="28"/>
        </w:rPr>
        <w:t xml:space="preserve">05. </w:t>
      </w:r>
      <w:r>
        <w:rPr>
          <w:rFonts w:ascii="Calibri" w:hAnsi="Calibri" w:eastAsia="맑은 고딕"/>
          <w:b/>
          <w:color w:val="1A1A1A"/>
          <w:sz w:val="28"/>
        </w:rPr>
        <w:t>경험 요약</w:t>
      </w:r>
      <w:r>
        <w:rPr>
          <w:rFonts w:ascii="Calibri" w:hAnsi="Calibri" w:eastAsia="맑은 고딕"/>
          <w:b w:val="0"/>
          <w:color w:val="555555"/>
          <w:sz w:val="18"/>
        </w:rPr>
        <w:t xml:space="preserve">   EXPERIENCE SUMMARY</w:t>
      </w:r>
    </w:p>
    <w:p>
      <w:pPr>
        <w:spacing w:before="0" w:after="40" w:line="336" w:lineRule="auto"/>
        <w:ind w:left="113"/>
      </w:pPr>
      <w:r>
        <w:rPr>
          <w:rFonts w:ascii="Calibri" w:hAnsi="Calibri" w:eastAsia="맑은 고딕"/>
          <w:b/>
          <w:color w:val="C0392B"/>
          <w:sz w:val="21"/>
        </w:rPr>
        <w:t xml:space="preserve">▪ </w:t>
      </w:r>
      <w:r>
        <w:rPr>
          <w:rFonts w:ascii="Calibri" w:hAnsi="Calibri" w:eastAsia="맑은 고딕"/>
          <w:b/>
          <w:color w:val="1A1A1A"/>
          <w:sz w:val="21"/>
        </w:rPr>
        <w:t>도메인 전문성</w:t>
      </w:r>
      <w:r>
        <w:rPr>
          <w:rFonts w:ascii="Calibri" w:hAnsi="Calibri" w:eastAsia="맑은 고딕"/>
          <w:b w:val="0"/>
          <w:color w:val="1A1A1A"/>
          <w:sz w:val="21"/>
        </w:rPr>
        <w:t xml:space="preserve">  —  핵심 커머스 로직(배송비·결제·취소·교환·반품) 깊은 이해</w:t>
      </w:r>
    </w:p>
    <w:p>
      <w:pPr>
        <w:spacing w:before="0" w:after="40" w:line="336" w:lineRule="auto"/>
        <w:ind w:left="113"/>
      </w:pPr>
      <w:r>
        <w:rPr>
          <w:rFonts w:ascii="Calibri" w:hAnsi="Calibri" w:eastAsia="맑은 고딕"/>
          <w:b/>
          <w:color w:val="C0392B"/>
          <w:sz w:val="21"/>
        </w:rPr>
        <w:t xml:space="preserve">▪ </w:t>
      </w:r>
      <w:r>
        <w:rPr>
          <w:rFonts w:ascii="Calibri" w:hAnsi="Calibri" w:eastAsia="맑은 고딕"/>
          <w:b/>
          <w:color w:val="1A1A1A"/>
          <w:sz w:val="21"/>
        </w:rPr>
        <w:t>테스트·자동화 안정성</w:t>
      </w:r>
      <w:r>
        <w:rPr>
          <w:rFonts w:ascii="Calibri" w:hAnsi="Calibri" w:eastAsia="맑은 고딕"/>
          <w:b w:val="0"/>
          <w:color w:val="1A1A1A"/>
          <w:sz w:val="21"/>
        </w:rPr>
        <w:t xml:space="preserve">  —  검증 체계 도입으로 장애율 대폭 감소</w:t>
      </w:r>
    </w:p>
    <w:p>
      <w:pPr>
        <w:spacing w:before="0" w:after="40" w:line="336" w:lineRule="auto"/>
        <w:ind w:left="113"/>
      </w:pPr>
      <w:r>
        <w:rPr>
          <w:rFonts w:ascii="Calibri" w:hAnsi="Calibri" w:eastAsia="맑은 고딕"/>
          <w:b/>
          <w:color w:val="C0392B"/>
          <w:sz w:val="21"/>
        </w:rPr>
        <w:t xml:space="preserve">▪ </w:t>
      </w:r>
      <w:r>
        <w:rPr>
          <w:rFonts w:ascii="Calibri" w:hAnsi="Calibri" w:eastAsia="맑은 고딕"/>
          <w:b/>
          <w:color w:val="1A1A1A"/>
          <w:sz w:val="21"/>
        </w:rPr>
        <w:t>보안·운영 안정성</w:t>
      </w:r>
      <w:r>
        <w:rPr>
          <w:rFonts w:ascii="Calibri" w:hAnsi="Calibri" w:eastAsia="맑은 고딕"/>
          <w:b w:val="0"/>
          <w:color w:val="1A1A1A"/>
          <w:sz w:val="21"/>
        </w:rPr>
        <w:t xml:space="preserve">  —  XSS · SQL Injection 방어, 로그 기반 모니터링</w:t>
      </w:r>
    </w:p>
    <w:p>
      <w:pPr>
        <w:spacing w:before="0" w:after="40" w:line="336" w:lineRule="auto"/>
        <w:ind w:left="113"/>
      </w:pPr>
      <w:r>
        <w:rPr>
          <w:rFonts w:ascii="Calibri" w:hAnsi="Calibri" w:eastAsia="맑은 고딕"/>
          <w:b/>
          <w:color w:val="C0392B"/>
          <w:sz w:val="21"/>
        </w:rPr>
        <w:t xml:space="preserve">▪ </w:t>
      </w:r>
      <w:r>
        <w:rPr>
          <w:rFonts w:ascii="Calibri" w:hAnsi="Calibri" w:eastAsia="맑은 고딕"/>
          <w:b/>
          <w:color w:val="1A1A1A"/>
          <w:sz w:val="21"/>
        </w:rPr>
        <w:t>아키텍처 설계</w:t>
      </w:r>
      <w:r>
        <w:rPr>
          <w:rFonts w:ascii="Calibri" w:hAnsi="Calibri" w:eastAsia="맑은 고딕"/>
          <w:b w:val="0"/>
          <w:color w:val="1A1A1A"/>
          <w:sz w:val="21"/>
        </w:rPr>
        <w:t xml:space="preserve">  —  유지보수 비용 절감, 확장성에 강한 설계</w:t>
      </w:r>
    </w:p>
    <w:p>
      <w:pPr>
        <w:spacing w:before="0" w:after="40" w:line="336" w:lineRule="auto"/>
        <w:ind w:left="113"/>
      </w:pPr>
      <w:r>
        <w:rPr>
          <w:rFonts w:ascii="Calibri" w:hAnsi="Calibri" w:eastAsia="맑은 고딕"/>
          <w:b/>
          <w:color w:val="C0392B"/>
          <w:sz w:val="21"/>
        </w:rPr>
        <w:t xml:space="preserve">▪ </w:t>
      </w:r>
      <w:r>
        <w:rPr>
          <w:rFonts w:ascii="Calibri" w:hAnsi="Calibri" w:eastAsia="맑은 고딕"/>
          <w:b/>
          <w:color w:val="1A1A1A"/>
          <w:sz w:val="21"/>
        </w:rPr>
        <w:t>대규모 트래픽 + MQ</w:t>
      </w:r>
      <w:r>
        <w:rPr>
          <w:rFonts w:ascii="Calibri" w:hAnsi="Calibri" w:eastAsia="맑은 고딕"/>
          <w:b w:val="0"/>
          <w:color w:val="1A1A1A"/>
          <w:sz w:val="21"/>
        </w:rPr>
        <w:t xml:space="preserve">  —  비동기 메시지 큐 처리 경험</w:t>
      </w:r>
    </w:p>
    <w:p>
      <w:pPr>
        <w:spacing w:before="0" w:after="40" w:line="336" w:lineRule="auto"/>
        <w:ind w:left="113"/>
      </w:pPr>
      <w:r>
        <w:rPr>
          <w:rFonts w:ascii="Calibri" w:hAnsi="Calibri" w:eastAsia="맑은 고딕"/>
          <w:b/>
          <w:color w:val="C0392B"/>
          <w:sz w:val="21"/>
        </w:rPr>
        <w:t xml:space="preserve">▪ </w:t>
      </w:r>
      <w:r>
        <w:rPr>
          <w:rFonts w:ascii="Calibri" w:hAnsi="Calibri" w:eastAsia="맑은 고딕"/>
          <w:b/>
          <w:color w:val="1A1A1A"/>
          <w:sz w:val="21"/>
        </w:rPr>
        <w:t>MSA · 분산 트랜잭션</w:t>
      </w:r>
      <w:r>
        <w:rPr>
          <w:rFonts w:ascii="Calibri" w:hAnsi="Calibri" w:eastAsia="맑은 고딕"/>
          <w:b w:val="0"/>
          <w:color w:val="1A1A1A"/>
          <w:sz w:val="21"/>
        </w:rPr>
        <w:t xml:space="preserve">  —  주문·결제·배송 도메인 실전 경험</w:t>
      </w:r>
    </w:p>
    <w:p>
      <w:pPr>
        <w:spacing w:before="0" w:after="40" w:line="336" w:lineRule="auto"/>
        <w:ind w:left="113"/>
      </w:pPr>
      <w:r>
        <w:rPr>
          <w:rFonts w:ascii="Calibri" w:hAnsi="Calibri" w:eastAsia="맑은 고딕"/>
          <w:b/>
          <w:color w:val="C0392B"/>
          <w:sz w:val="21"/>
        </w:rPr>
        <w:t xml:space="preserve">▪ </w:t>
      </w:r>
      <w:r>
        <w:rPr>
          <w:rFonts w:ascii="Calibri" w:hAnsi="Calibri" w:eastAsia="맑은 고딕"/>
          <w:b/>
          <w:color w:val="1A1A1A"/>
          <w:sz w:val="21"/>
        </w:rPr>
        <w:t>장애 개선</w:t>
      </w:r>
      <w:r>
        <w:rPr>
          <w:rFonts w:ascii="Calibri" w:hAnsi="Calibri" w:eastAsia="맑은 고딕"/>
          <w:b w:val="0"/>
          <w:color w:val="1A1A1A"/>
          <w:sz w:val="21"/>
        </w:rPr>
        <w:t xml:space="preserve">  —  MTBF 4~6배 ↑, MTTR 60~75% ↓</w:t>
      </w:r>
    </w:p>
    <w:p>
      <w:pPr>
        <w:spacing w:before="0" w:after="40" w:line="336" w:lineRule="auto"/>
        <w:ind w:left="113"/>
      </w:pPr>
      <w:r>
        <w:rPr>
          <w:rFonts w:ascii="Calibri" w:hAnsi="Calibri" w:eastAsia="맑은 고딕"/>
          <w:b/>
          <w:color w:val="C0392B"/>
          <w:sz w:val="21"/>
        </w:rPr>
        <w:t xml:space="preserve">▪ </w:t>
      </w:r>
      <w:r>
        <w:rPr>
          <w:rFonts w:ascii="Calibri" w:hAnsi="Calibri" w:eastAsia="맑은 고딕"/>
          <w:b/>
          <w:color w:val="1A1A1A"/>
          <w:sz w:val="21"/>
        </w:rPr>
        <w:t>AI 활용</w:t>
      </w:r>
      <w:r>
        <w:rPr>
          <w:rFonts w:ascii="Calibri" w:hAnsi="Calibri" w:eastAsia="맑은 고딕"/>
          <w:b w:val="0"/>
          <w:color w:val="1A1A1A"/>
          <w:sz w:val="21"/>
        </w:rPr>
        <w:t xml:space="preserve">  —  AI Agentic Coding 및 AI 서비스 직접 연동</w:t>
      </w:r>
    </w:p>
    <w:p>
      <w:pPr>
        <w:keepNext/>
        <w:spacing w:before="360" w:after="120"/>
        <w:pBdr>
          <w:bottom w:val="single" w:sz="6" w:space="4" w:color="1A1A1A"/>
        </w:pBdr>
      </w:pPr>
      <w:r>
        <w:rPr>
          <w:rFonts w:ascii="Calibri" w:hAnsi="Calibri" w:eastAsia="맑은 고딕"/>
          <w:b/>
          <w:color w:val="C0392B"/>
          <w:sz w:val="28"/>
        </w:rPr>
        <w:t xml:space="preserve">06. </w:t>
      </w:r>
      <w:r>
        <w:rPr>
          <w:rFonts w:ascii="Calibri" w:hAnsi="Calibri" w:eastAsia="맑은 고딕"/>
          <w:b/>
          <w:color w:val="1A1A1A"/>
          <w:sz w:val="28"/>
        </w:rPr>
        <w:t>경력 (3년 10개월)</w:t>
      </w:r>
      <w:r>
        <w:rPr>
          <w:rFonts w:ascii="Calibri" w:hAnsi="Calibri" w:eastAsia="맑은 고딕"/>
          <w:b w:val="0"/>
          <w:color w:val="555555"/>
          <w:sz w:val="18"/>
        </w:rPr>
        <w:t xml:space="preserve">   CAREER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19"/>
        <w:gridCol w:w="4819"/>
      </w:tblGrid>
      <w:tr>
        <w:tc>
          <w:tcPr>
            <w:tcW w:type="dxa" w:w="6803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맑은 고딕"/>
                <w:b/>
                <w:color w:val="1A1A1A"/>
                <w:sz w:val="24"/>
              </w:rPr>
              <w:t>SK 엠앤서비스(주) · 커머스개발1팀</w:t>
            </w:r>
          </w:p>
          <w:p>
            <w:pPr>
              <w:spacing w:before="0" w:after="40"/>
            </w:pPr>
            <w:r>
              <w:rPr>
                <w:rFonts w:ascii="Calibri" w:hAnsi="Calibri" w:eastAsia="맑은 고딕"/>
                <w:b w:val="0"/>
                <w:color w:val="555555"/>
                <w:sz w:val="20"/>
              </w:rPr>
              <w:t>대리 / 팀원 3년차 · 풀스택 개발자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  <w:jc w:val="right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2022.07 — 재직중</w:t>
            </w:r>
          </w:p>
        </w:tc>
      </w:tr>
      <w:tr>
        <w:tc>
          <w:tcPr>
            <w:tcW w:type="dxa" w:w="9638"/>
            <w:gridSpan w:val="2"/>
            <w:shd w:val="clear" w:color="auto" w:fill="FAFAFA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555555"/>
                <w:sz w:val="19"/>
              </w:rPr>
              <w:t>설립일 2000.02   |   시스템 SW 개발/공급   |   매출 2,470억   |   임직원 1,132명</w:t>
            </w:r>
          </w:p>
        </w:tc>
      </w:tr>
    </w:tbl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[Project 01]  주문 고도화 프로젝트   (2024.12 — 2025.06)</w:t>
      </w:r>
    </w:p>
    <w:p>
      <w:pPr>
        <w:spacing w:before="0" w:after="80" w:line="312" w:lineRule="auto"/>
        <w:ind w:left="113"/>
      </w:pPr>
      <w:r>
        <w:rPr>
          <w:rFonts w:ascii="Calibri" w:hAnsi="Calibri" w:eastAsia="맑은 고딕"/>
          <w:b/>
          <w:color w:val="1A1A1A"/>
          <w:sz w:val="20"/>
        </w:rPr>
        <w:t xml:space="preserve">Stack: </w:t>
      </w:r>
      <w:r>
        <w:rPr>
          <w:rFonts w:ascii="Calibri" w:hAnsi="Calibri" w:eastAsia="맑은 고딕"/>
          <w:b w:val="0"/>
          <w:color w:val="1A1A1A"/>
          <w:sz w:val="20"/>
        </w:rPr>
        <w:t>Spring Boot · Java · MyBatis · Oracle · MSA · RabbitMQ · Docker · Jenkins</w:t>
      </w:r>
    </w:p>
    <w:p>
      <w:pPr>
        <w:spacing w:before="0" w:after="80" w:line="336" w:lineRule="auto"/>
      </w:pPr>
      <w:r>
        <w:rPr>
          <w:rFonts w:ascii="Calibri" w:hAnsi="Calibri" w:eastAsia="맑은 고딕"/>
          <w:b w:val="0"/>
          <w:color w:val="1A1A1A"/>
          <w:sz w:val="21"/>
        </w:rPr>
        <w:t>주문 관련 대규모 커머스 리뉴얼 프로젝트. 상품·배송비 구조 분리, 취소/교환/반품 개선, 주문 시스템 안정화.</w:t>
      </w:r>
    </w:p>
    <w:p>
      <w:pPr>
        <w:spacing w:before="80" w:after="40" w:line="360" w:lineRule="auto"/>
      </w:pPr>
      <w:r>
        <w:rPr>
          <w:rFonts w:ascii="Calibri" w:hAnsi="Calibri" w:eastAsia="맑은 고딕"/>
          <w:b/>
          <w:color w:val="1A1A1A"/>
          <w:sz w:val="21"/>
        </w:rPr>
        <w:t>문제 상황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상품·배송비·주문이 강하게 결합 → </w:t>
      </w:r>
      <w:r>
        <w:rPr>
          <w:rFonts w:ascii="Calibri" w:hAnsi="Calibri" w:eastAsia="맑은 고딕"/>
          <w:b/>
          <w:color w:val="1A1A1A"/>
          <w:sz w:val="21"/>
        </w:rPr>
        <w:t>정책 변경 어려움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외부 연동(현금영수증) 타임아웃이 </w:t>
      </w:r>
      <w:r>
        <w:rPr>
          <w:rFonts w:ascii="Calibri" w:hAnsi="Calibri" w:eastAsia="맑은 고딕"/>
          <w:b/>
          <w:color w:val="1A1A1A"/>
          <w:sz w:val="21"/>
        </w:rPr>
        <w:t>주문 전체로 전파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테스트 부재로 정책 변경 시 </w:t>
      </w:r>
      <w:r>
        <w:rPr>
          <w:rFonts w:ascii="Calibri" w:hAnsi="Calibri" w:eastAsia="맑은 고딕"/>
          <w:b/>
          <w:color w:val="1A1A1A"/>
          <w:sz w:val="21"/>
        </w:rPr>
        <w:t>대규모 수동 검증 필요</w:t>
      </w:r>
    </w:p>
    <w:p>
      <w:pPr>
        <w:spacing w:before="80" w:after="40" w:line="360" w:lineRule="auto"/>
      </w:pPr>
      <w:r>
        <w:rPr>
          <w:rFonts w:ascii="Calibri" w:hAnsi="Calibri" w:eastAsia="맑은 고딕"/>
          <w:b/>
          <w:color w:val="1A1A1A"/>
          <w:sz w:val="21"/>
        </w:rPr>
        <w:t>최종 임팩트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MTTR </w:t>
      </w:r>
      <w:r>
        <w:rPr>
          <w:rFonts w:ascii="Calibri" w:hAnsi="Calibri" w:eastAsia="맑은 고딕"/>
          <w:b/>
          <w:color w:val="1A1A1A"/>
          <w:sz w:val="21"/>
        </w:rPr>
        <w:t>45분 → 12분 (73% 단축)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장애 전파 차단, </w:t>
      </w:r>
      <w:r>
        <w:rPr>
          <w:rFonts w:ascii="Calibri" w:hAnsi="Calibri" w:eastAsia="맑은 고딕"/>
          <w:b/>
          <w:color w:val="1A1A1A"/>
          <w:sz w:val="21"/>
        </w:rPr>
        <w:t>가용성·확장성 확보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복잡 케이스(조건부·부분 취소) </w:t>
      </w:r>
      <w:r>
        <w:rPr>
          <w:rFonts w:ascii="Calibri" w:hAnsi="Calibri" w:eastAsia="맑은 고딕"/>
          <w:b/>
          <w:color w:val="1A1A1A"/>
          <w:sz w:val="21"/>
        </w:rPr>
        <w:t>유연 대응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1.1  MSA 주문·배송·결제 전면 재설계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상품·배송비 구조 </w:t>
      </w:r>
      <w:r>
        <w:rPr>
          <w:rFonts w:ascii="Calibri" w:hAnsi="Calibri" w:eastAsia="맑은 고딕"/>
          <w:b/>
          <w:color w:val="1A1A1A"/>
          <w:sz w:val="21"/>
        </w:rPr>
        <w:t>N:N 분리</w:t>
      </w:r>
      <w:r>
        <w:rPr>
          <w:rFonts w:ascii="Calibri" w:hAnsi="Calibri" w:eastAsia="맑은 고딕"/>
          <w:b w:val="0"/>
          <w:color w:val="1A1A1A"/>
          <w:sz w:val="21"/>
        </w:rPr>
        <w:t>, 취소/반품/교환 프로세스 추가·개선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1A1A1A"/>
          <w:sz w:val="21"/>
        </w:rPr>
        <w:t>멱등성 · 동시성 · 분산 트랜잭션</w:t>
      </w:r>
      <w:r>
        <w:rPr>
          <w:rFonts w:ascii="Calibri" w:hAnsi="Calibri" w:eastAsia="맑은 고딕"/>
          <w:b w:val="0"/>
          <w:color w:val="1A1A1A"/>
          <w:sz w:val="21"/>
        </w:rPr>
        <w:t xml:space="preserve"> 제어, 변화에 강한 객체지향 리팩토링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배송비만 취소, 귀책 전환 환불, 조건부 무료배송 부분 취소 등 복잡 케이스 처리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1.2  핵심 시나리오 중심 테스트 코드 도입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MSA 통합 테스트 환경에 대한 이해 → 주문·결제·배송 핵심 시나리오 테스트 작성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Persistence layer 테스트환경 구축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C0392B"/>
          <w:sz w:val="21"/>
        </w:rPr>
        <w:t>→ 주문 관련 장애 평균 복구 시간(MTTR) 45분 → 12분 (약 73% 단축)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1.3  RabbitMQ 도입 — 주문 처리 구조 개선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1A1A1A"/>
          <w:sz w:val="21"/>
        </w:rPr>
        <w:t>외부 연동 / 후행 작업 비동기화</w:t>
      </w:r>
      <w:r>
        <w:rPr>
          <w:rFonts w:ascii="Calibri" w:hAnsi="Calibri" w:eastAsia="맑은 고딕"/>
          <w:b w:val="0"/>
          <w:color w:val="1A1A1A"/>
          <w:sz w:val="21"/>
        </w:rPr>
        <w:t xml:space="preserve"> — 주문 완료 이벤트 기준으로 이메일·현금영수증을 MQ로 분리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RabbitMQ 비동기 처리, </w:t>
      </w:r>
      <w:r>
        <w:rPr>
          <w:rFonts w:ascii="Calibri" w:hAnsi="Calibri" w:eastAsia="맑은 고딕"/>
          <w:b/>
          <w:color w:val="1A1A1A"/>
          <w:sz w:val="21"/>
        </w:rPr>
        <w:t>DLQ · 재시도 큐</w:t>
      </w:r>
      <w:r>
        <w:rPr>
          <w:rFonts w:ascii="Calibri" w:hAnsi="Calibri" w:eastAsia="맑은 고딕"/>
          <w:b w:val="0"/>
          <w:color w:val="1A1A1A"/>
          <w:sz w:val="21"/>
        </w:rPr>
        <w:t xml:space="preserve"> 활용, 주문건 순서 보장 + 컨테이너 재기동 제약 고려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C0392B"/>
          <w:sz w:val="21"/>
        </w:rPr>
        <w:t xml:space="preserve">→ 장애 전파 차단, </w:t>
      </w:r>
      <w:r>
        <w:rPr>
          <w:rFonts w:ascii="Calibri" w:hAnsi="Calibri" w:eastAsia="맑은 고딕"/>
          <w:b/>
          <w:color w:val="C0392B"/>
          <w:sz w:val="21"/>
        </w:rPr>
        <w:t>확장성·가용성 확보, 대규모 트래픽 대응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1A1A1A"/>
          <w:sz w:val="21"/>
        </w:rPr>
        <w:t>대량 처리 작업</w:t>
      </w:r>
      <w:r>
        <w:rPr>
          <w:rFonts w:ascii="Calibri" w:hAnsi="Calibri" w:eastAsia="맑은 고딕"/>
          <w:b w:val="0"/>
          <w:color w:val="1A1A1A"/>
          <w:sz w:val="21"/>
        </w:rPr>
        <w:t xml:space="preserve"> — 상품 대량 INSERT 시 MQ 적재 후 Consumer 순차 처리 → DB 부하 감소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[Project 02]  AI Tech TF · AI 도입 리드   (2026.05 — 재직중)</w:t>
      </w:r>
    </w:p>
    <w:p>
      <w:pPr>
        <w:spacing w:before="0" w:after="80" w:line="336" w:lineRule="auto"/>
      </w:pPr>
      <w:r>
        <w:rPr>
          <w:rFonts w:ascii="Calibri" w:hAnsi="Calibri" w:eastAsia="맑은 고딕"/>
          <w:b w:val="0"/>
          <w:color w:val="1A1A1A"/>
          <w:sz w:val="21"/>
        </w:rPr>
        <w:t>정책·코드·운영 데이터를 잇는 AI 아키텍처 설계와 Claude Code Harness Engineering으로 사내 AI 개발 체계 구축.</w:t>
      </w:r>
    </w:p>
    <w:p>
      <w:pPr>
        <w:spacing w:before="80" w:after="40" w:line="360" w:lineRule="auto"/>
      </w:pPr>
      <w:r>
        <w:rPr>
          <w:rFonts w:ascii="Calibri" w:hAnsi="Calibri" w:eastAsia="맑은 고딕"/>
          <w:b/>
          <w:color w:val="1A1A1A"/>
          <w:sz w:val="21"/>
        </w:rPr>
        <w:t>WHY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정책·코드·운영 데이터가 분리되어 AI가 </w:t>
      </w:r>
      <w:r>
        <w:rPr>
          <w:rFonts w:ascii="Calibri" w:hAnsi="Calibri" w:eastAsia="맑은 고딕"/>
          <w:b/>
          <w:color w:val="1A1A1A"/>
          <w:sz w:val="21"/>
        </w:rPr>
        <w:t>문맥을 연결하지 못함 (Context Fragmentation)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아키텍처·정책·비용·보안 등 구조를 모르기 때문에 </w:t>
      </w:r>
      <w:r>
        <w:rPr>
          <w:rFonts w:ascii="Calibri" w:hAnsi="Calibri" w:eastAsia="맑은 고딕"/>
          <w:b/>
          <w:color w:val="1A1A1A"/>
          <w:sz w:val="21"/>
        </w:rPr>
        <w:t>AI 환각 발생</w:t>
      </w:r>
      <w:r>
        <w:rPr>
          <w:rFonts w:ascii="Calibri" w:hAnsi="Calibri" w:eastAsia="맑은 고딕"/>
          <w:b w:val="0"/>
          <w:color w:val="1A1A1A"/>
          <w:sz w:val="21"/>
        </w:rPr>
        <w:t>, 컨텍스트·토큰·응답시간 낭비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보안상 </w:t>
      </w:r>
      <w:r>
        <w:rPr>
          <w:rFonts w:ascii="Calibri" w:hAnsi="Calibri" w:eastAsia="맑은 고딕"/>
          <w:b/>
          <w:color w:val="1A1A1A"/>
          <w:sz w:val="21"/>
        </w:rPr>
        <w:t>운영 DB 직접 접근 불가</w:t>
      </w:r>
      <w:r>
        <w:rPr>
          <w:rFonts w:ascii="Calibri" w:hAnsi="Calibri" w:eastAsia="맑은 고딕"/>
          <w:b w:val="0"/>
          <w:color w:val="1A1A1A"/>
          <w:sz w:val="21"/>
        </w:rPr>
        <w:t xml:space="preserve"> → LLM의 업무 처리 범위 축소, 부정확한 개발 진행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AI 산출물이 통일되지 않은 코드 컨벤션으로 개발됨</w:t>
      </w:r>
    </w:p>
    <w:p>
      <w:pPr>
        <w:spacing w:before="80" w:after="40" w:line="360" w:lineRule="auto"/>
      </w:pPr>
      <w:r>
        <w:rPr>
          <w:rFonts w:ascii="Calibri" w:hAnsi="Calibri" w:eastAsia="맑은 고딕"/>
          <w:b/>
          <w:color w:val="1A1A1A"/>
          <w:sz w:val="21"/>
        </w:rPr>
        <w:t>IMPACT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1A1A1A"/>
          <w:sz w:val="21"/>
        </w:rPr>
        <w:t>AI 아키텍처 설계</w:t>
      </w:r>
      <w:r>
        <w:rPr>
          <w:rFonts w:ascii="Calibri" w:hAnsi="Calibri" w:eastAsia="맑은 고딕"/>
          <w:b w:val="0"/>
          <w:color w:val="1A1A1A"/>
          <w:sz w:val="21"/>
        </w:rPr>
        <w:t>로 외부 LLM 활용 시에도 운영 원본 데이터 유출 차단 구조 확보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1A1A1A"/>
          <w:sz w:val="21"/>
        </w:rPr>
        <w:t>AI-DLC 관점 개발</w:t>
      </w:r>
      <w:r>
        <w:rPr>
          <w:rFonts w:ascii="Calibri" w:hAnsi="Calibri" w:eastAsia="맑은 고딕"/>
          <w:b w:val="0"/>
          <w:color w:val="1A1A1A"/>
          <w:sz w:val="21"/>
        </w:rPr>
        <w:t>로 정책·코드·운영 데이터를 AI가 한 번에 연결 → 운영 이슈 분석 속도 향상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1A1A1A"/>
          <w:sz w:val="21"/>
        </w:rPr>
        <w:t>Claude Code 환경 구축</w:t>
      </w:r>
      <w:r>
        <w:rPr>
          <w:rFonts w:ascii="Calibri" w:hAnsi="Calibri" w:eastAsia="맑은 고딕"/>
          <w:b w:val="0"/>
          <w:color w:val="1A1A1A"/>
          <w:sz w:val="21"/>
        </w:rPr>
        <w:t>으로 AI 산출물 품질 향상·통일화 및 신규 합류자 도메인 진입 비용 감소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1A1A1A"/>
          <w:sz w:val="21"/>
        </w:rPr>
        <w:t>Harness Engineering</w:t>
      </w:r>
      <w:r>
        <w:rPr>
          <w:rFonts w:ascii="Calibri" w:hAnsi="Calibri" w:eastAsia="맑은 고딕"/>
          <w:b w:val="0"/>
          <w:color w:val="1A1A1A"/>
          <w:sz w:val="21"/>
        </w:rPr>
        <w:t xml:space="preserve"> 기반으로 AI 환각 차단, 컨텍스트·토큰·응답시간 효율적 활용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[Project 03]  ISMS 대응 — XSS 통합   (2025.06 — 2025.07)</w:t>
      </w:r>
    </w:p>
    <w:p>
      <w:pPr>
        <w:spacing w:before="0" w:after="80" w:line="336" w:lineRule="auto"/>
      </w:pPr>
      <w:r>
        <w:rPr>
          <w:rFonts w:ascii="Calibri" w:hAnsi="Calibri" w:eastAsia="맑은 고딕"/>
          <w:b w:val="0"/>
          <w:color w:val="1A1A1A"/>
          <w:sz w:val="21"/>
        </w:rPr>
        <w:t>MSA 구조에서 서비스별로 제각각이던 XSS 대응 방식을 전사 공통 정책으로 통합.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케이스별 XSS 처리 기준 통합 및 </w:t>
      </w:r>
      <w:r>
        <w:rPr>
          <w:rFonts w:ascii="Calibri" w:hAnsi="Calibri" w:eastAsia="맑은 고딕"/>
          <w:b/>
          <w:color w:val="1A1A1A"/>
          <w:sz w:val="21"/>
        </w:rPr>
        <w:t>가이드 문서화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전사 공통 </w:t>
      </w:r>
      <w:r>
        <w:rPr>
          <w:rFonts w:ascii="Calibri" w:hAnsi="Calibri" w:eastAsia="맑은 고딕"/>
          <w:b/>
          <w:color w:val="1A1A1A"/>
          <w:sz w:val="21"/>
        </w:rPr>
        <w:t>XSS 애노테이션</w:t>
      </w:r>
      <w:r>
        <w:rPr>
          <w:rFonts w:ascii="Calibri" w:hAnsi="Calibri" w:eastAsia="맑은 고딕"/>
          <w:b w:val="0"/>
          <w:color w:val="1A1A1A"/>
          <w:sz w:val="21"/>
        </w:rPr>
        <w:t xml:space="preserve"> 방식으로 통합 적용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이중 escape 처리 / JSON 파싱 오류 </w:t>
      </w:r>
      <w:r>
        <w:rPr>
          <w:rFonts w:ascii="Calibri" w:hAnsi="Calibri" w:eastAsia="맑은 고딕"/>
          <w:b/>
          <w:color w:val="1A1A1A"/>
          <w:sz w:val="21"/>
        </w:rPr>
        <w:t>재발 방지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C0392B"/>
          <w:sz w:val="21"/>
        </w:rPr>
        <w:t>→ 다음 해 ISMS 점검에서 XSS 관련 80% 단축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[Project 04]  커머스 운영 자동화 및 안정성 강화   (2024.05 — 2024.07)</w:t>
      </w:r>
    </w:p>
    <w:p>
      <w:pPr>
        <w:spacing w:before="0" w:after="80" w:line="336" w:lineRule="auto"/>
      </w:pPr>
      <w:r>
        <w:rPr>
          <w:rFonts w:ascii="Calibri" w:hAnsi="Calibri" w:eastAsia="맑은 고딕"/>
          <w:b w:val="0"/>
          <w:color w:val="1A1A1A"/>
          <w:sz w:val="21"/>
        </w:rPr>
        <w:t>초도배송비 복구 / 주문 상태 변경 / 공급가 변경 등 수작업 CS 프로세스를 자동화.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초도배송비 복구 / 주문상태 변경 / 공급가 수정 등 </w:t>
      </w:r>
      <w:r>
        <w:rPr>
          <w:rFonts w:ascii="Calibri" w:hAnsi="Calibri" w:eastAsia="맑은 고딕"/>
          <w:b/>
          <w:color w:val="1A1A1A"/>
          <w:sz w:val="21"/>
        </w:rPr>
        <w:t>주문관련 프로세스 자동화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배송비 매핑 구조 및 정산 로직 분석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프로시저 도입, 백오피스 기능 개발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C0392B"/>
          <w:sz w:val="21"/>
        </w:rPr>
        <w:t>→ 초도배송비 환불 CS 연 1,500건 → 10건 이하 (99% 개선)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C0392B"/>
          <w:sz w:val="21"/>
        </w:rPr>
        <w:t>→ 장애 발생 주기(MTBF) 2~3일 → 1개월 이상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→ 테스트 코드 도입으로 정책 변경 이후에도 </w:t>
      </w:r>
      <w:r>
        <w:rPr>
          <w:rFonts w:ascii="Calibri" w:hAnsi="Calibri" w:eastAsia="맑은 고딕"/>
          <w:b/>
          <w:color w:val="1A1A1A"/>
          <w:sz w:val="21"/>
        </w:rPr>
        <w:t>운영 장애 0건 유지</w:t>
      </w:r>
    </w:p>
    <w:p>
      <w:pPr>
        <w:keepNext/>
        <w:spacing w:before="360" w:after="120"/>
        <w:pBdr>
          <w:bottom w:val="single" w:sz="6" w:space="4" w:color="1A1A1A"/>
        </w:pBdr>
      </w:pPr>
      <w:r>
        <w:rPr>
          <w:rFonts w:ascii="Calibri" w:hAnsi="Calibri" w:eastAsia="맑은 고딕"/>
          <w:b/>
          <w:color w:val="C0392B"/>
          <w:sz w:val="28"/>
        </w:rPr>
        <w:t xml:space="preserve">07. </w:t>
      </w:r>
      <w:r>
        <w:rPr>
          <w:rFonts w:ascii="Calibri" w:hAnsi="Calibri" w:eastAsia="맑은 고딕"/>
          <w:b/>
          <w:color w:val="1A1A1A"/>
          <w:sz w:val="28"/>
        </w:rPr>
        <w:t>개인 프로젝트</w:t>
      </w:r>
      <w:r>
        <w:rPr>
          <w:rFonts w:ascii="Calibri" w:hAnsi="Calibri" w:eastAsia="맑은 고딕"/>
          <w:b w:val="0"/>
          <w:color w:val="555555"/>
          <w:sz w:val="18"/>
        </w:rPr>
        <w:t xml:space="preserve">   SIDE PROJECT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19"/>
        <w:gridCol w:w="4819"/>
      </w:tblGrid>
      <w:tr>
        <w:tc>
          <w:tcPr>
            <w:tcW w:type="dxa" w:w="6803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맑은 고딕"/>
                <w:b/>
                <w:color w:val="1A1A1A"/>
                <w:sz w:val="24"/>
              </w:rPr>
              <w:t>코인 자동매매 및 알림 서비스</w:t>
            </w:r>
          </w:p>
          <w:p>
            <w:pPr>
              <w:spacing w:before="0" w:after="40"/>
            </w:pPr>
            <w:r>
              <w:rPr>
                <w:rFonts w:ascii="Calibri" w:hAnsi="Calibri" w:eastAsia="맑은 고딕"/>
                <w:b w:val="0"/>
                <w:color w:val="555555"/>
                <w:sz w:val="20"/>
              </w:rPr>
              <w:t>설계 · 개발 · 운영 단독 수행 · 기여도 100%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  <w:jc w:val="right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2024.01 — 2025.10</w:t>
            </w:r>
          </w:p>
        </w:tc>
      </w:tr>
      <w:tr>
        <w:tc>
          <w:tcPr>
            <w:tcW w:type="dxa" w:w="9638"/>
            <w:gridSpan w:val="2"/>
            <w:shd w:val="clear" w:color="auto" w:fill="FAFAFA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555555"/>
                <w:sz w:val="19"/>
              </w:rPr>
              <w:t>Node.js · Python · React · Express · MySQL · Binance API · Upbit API · TradingView</w:t>
            </w:r>
          </w:p>
        </w:tc>
      </w:tr>
    </w:tbl>
    <w:p>
      <w:pPr>
        <w:spacing w:before="120" w:after="80" w:line="336" w:lineRule="auto"/>
      </w:pPr>
      <w:r>
        <w:rPr>
          <w:rFonts w:ascii="Calibri" w:hAnsi="Calibri" w:eastAsia="맑은 고딕"/>
          <w:b w:val="0"/>
          <w:color w:val="1A1A1A"/>
          <w:sz w:val="21"/>
        </w:rPr>
        <w:t>코인 시장 실시간 데이터 변동성을 분석해 지표 개발 → 백테스트 → 자동매매 → 알림 서비스화까지 전 과정을 직접 수행. 멀티프로세스 백테스트와 자동화 기술로 안정적·정합성 높은 매매 시스템 구축.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① 지표 개발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거래량 폭등 · 추세 반전 캔들패턴 기반 </w:t>
      </w:r>
      <w:r>
        <w:rPr>
          <w:rFonts w:ascii="Calibri" w:hAnsi="Calibri" w:eastAsia="맑은 고딕"/>
          <w:b/>
          <w:color w:val="1A1A1A"/>
          <w:sz w:val="21"/>
        </w:rPr>
        <w:t>역추세 전략 지표</w:t>
      </w:r>
      <w:r>
        <w:rPr>
          <w:rFonts w:ascii="Calibri" w:hAnsi="Calibri" w:eastAsia="맑은 고딕"/>
          <w:b w:val="0"/>
          <w:color w:val="1A1A1A"/>
          <w:sz w:val="21"/>
        </w:rPr>
        <w:t xml:space="preserve"> 설계 및 구현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TradingView Script 시각화, 조건 충족 시 </w:t>
      </w:r>
      <w:r>
        <w:rPr>
          <w:rFonts w:ascii="Calibri" w:hAnsi="Calibri" w:eastAsia="맑은 고딕"/>
          <w:b/>
          <w:color w:val="1A1A1A"/>
          <w:sz w:val="21"/>
        </w:rPr>
        <w:t>자동 알림</w:t>
      </w:r>
      <w:r>
        <w:rPr>
          <w:rFonts w:ascii="Calibri" w:hAnsi="Calibri" w:eastAsia="맑은 고딕"/>
          <w:b w:val="0"/>
          <w:color w:val="1A1A1A"/>
          <w:sz w:val="21"/>
        </w:rPr>
        <w:t xml:space="preserve"> 기능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② 백테스트 및 전략 검증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수백만 케이스를 </w:t>
      </w:r>
      <w:r>
        <w:rPr>
          <w:rFonts w:ascii="Calibri" w:hAnsi="Calibri" w:eastAsia="맑은 고딕"/>
          <w:b/>
          <w:color w:val="1A1A1A"/>
          <w:sz w:val="21"/>
        </w:rPr>
        <w:t>멀티프로세스 병렬 처리</w:t>
      </w:r>
      <w:r>
        <w:rPr>
          <w:rFonts w:ascii="Calibri" w:hAnsi="Calibri" w:eastAsia="맑은 고딕"/>
          <w:b w:val="0"/>
          <w:color w:val="1A1A1A"/>
          <w:sz w:val="21"/>
        </w:rPr>
        <w:t xml:space="preserve"> — 단일 프로세스 대비 </w:t>
      </w:r>
      <w:r>
        <w:rPr>
          <w:rFonts w:ascii="Calibri" w:hAnsi="Calibri" w:eastAsia="맑은 고딕"/>
          <w:b/>
          <w:color w:val="C0392B"/>
          <w:sz w:val="21"/>
        </w:rPr>
        <w:t>약 10배 향상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상승률 기울기, 최대낙폭(MDD), 변동성 지수(Volatility), PSI 등 다양한 메트릭으로 전략 평가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재현성 약 </w:t>
      </w:r>
      <w:r>
        <w:rPr>
          <w:rFonts w:ascii="Calibri" w:hAnsi="Calibri" w:eastAsia="맑은 고딕"/>
          <w:b/>
          <w:color w:val="1A1A1A"/>
          <w:sz w:val="21"/>
        </w:rPr>
        <w:t>95% 확보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③ 자동매매 시스템 구축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백테스트 검증된 전략을 </w:t>
      </w:r>
      <w:r>
        <w:rPr>
          <w:rFonts w:ascii="Calibri" w:hAnsi="Calibri" w:eastAsia="맑은 고딕"/>
          <w:b/>
          <w:color w:val="1A1A1A"/>
          <w:sz w:val="21"/>
        </w:rPr>
        <w:t>Binance API 자동매매</w:t>
      </w:r>
      <w:r>
        <w:rPr>
          <w:rFonts w:ascii="Calibri" w:hAnsi="Calibri" w:eastAsia="맑은 고딕"/>
          <w:b w:val="0"/>
          <w:color w:val="1A1A1A"/>
          <w:sz w:val="21"/>
        </w:rPr>
        <w:t>로 구현, 실매매 환경 수익률·안정성 검증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1A1A1A"/>
          <w:sz w:val="21"/>
        </w:rPr>
        <w:t>이중화 / 장애감지 / 장애예방</w:t>
      </w:r>
      <w:r>
        <w:rPr>
          <w:rFonts w:ascii="Calibri" w:hAnsi="Calibri" w:eastAsia="맑은 고딕"/>
          <w:b w:val="0"/>
          <w:color w:val="1A1A1A"/>
          <w:sz w:val="21"/>
        </w:rPr>
        <w:t xml:space="preserve"> 메커니즘 설계로 가용성 향상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④ 급등락 알림 서비스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Binance 데이터 실시간 모니터링, 급등·급락 발생 시 </w:t>
      </w:r>
      <w:r>
        <w:rPr>
          <w:rFonts w:ascii="Calibri" w:hAnsi="Calibri" w:eastAsia="맑은 고딕"/>
          <w:b/>
          <w:color w:val="1A1A1A"/>
          <w:sz w:val="21"/>
        </w:rPr>
        <w:t>SNS·메신저 자동 알림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Telegram · X · Instagram · Facebook · Threads </w:t>
      </w:r>
      <w:r>
        <w:rPr>
          <w:rFonts w:ascii="Calibri" w:hAnsi="Calibri" w:eastAsia="맑은 고딕"/>
          <w:b/>
          <w:color w:val="1A1A1A"/>
          <w:sz w:val="21"/>
        </w:rPr>
        <w:t>멀티 플랫폼 동시 포스팅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Upbit API 연동, 국내 거래소 가격·티커 한글 제공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/>
          <w:color w:val="C0392B"/>
          <w:sz w:val="21"/>
        </w:rPr>
        <w:t>→ 2025.12 기준 Telegram 구독자 760명</w:t>
      </w:r>
    </w:p>
    <w:p>
      <w:pPr>
        <w:keepNext/>
        <w:spacing w:before="160" w:after="40"/>
      </w:pPr>
      <w:r>
        <w:rPr>
          <w:rFonts w:ascii="Calibri" w:hAnsi="Calibri" w:eastAsia="맑은 고딕"/>
          <w:b/>
          <w:color w:val="1A1A1A"/>
          <w:sz w:val="23"/>
        </w:rPr>
        <w:t>⑤ AI 포트폴리오 대시보드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>Claude Code(</w:t>
      </w:r>
      <w:r>
        <w:rPr>
          <w:rFonts w:ascii="Calibri" w:hAnsi="Calibri" w:eastAsia="맑은 고딕"/>
          <w:b/>
          <w:color w:val="1A1A1A"/>
          <w:sz w:val="21"/>
        </w:rPr>
        <w:t>AI Agentic Coding</w:t>
      </w:r>
      <w:r>
        <w:rPr>
          <w:rFonts w:ascii="Calibri" w:hAnsi="Calibri" w:eastAsia="맑은 고딕"/>
          <w:b w:val="0"/>
          <w:color w:val="1A1A1A"/>
          <w:sz w:val="21"/>
        </w:rPr>
        <w:t>) + React로 코인 수익 포트폴리오 대시보드 개발</w:t>
      </w:r>
    </w:p>
    <w:p>
      <w:pPr>
        <w:pStyle w:val="ListBullet"/>
        <w:spacing w:before="0" w:after="20" w:line="360" w:lineRule="auto"/>
      </w:pPr>
      <w:r>
        <w:rPr>
          <w:rFonts w:ascii="Calibri" w:hAnsi="Calibri" w:eastAsia="맑은 고딕"/>
          <w:b w:val="0"/>
          <w:color w:val="1A1A1A"/>
          <w:sz w:val="21"/>
        </w:rPr>
        <w:t xml:space="preserve">AI 서비스 연동, 단순 개발을 넘어 </w:t>
      </w:r>
      <w:r>
        <w:rPr>
          <w:rFonts w:ascii="Calibri" w:hAnsi="Calibri" w:eastAsia="맑은 고딕"/>
          <w:b/>
          <w:color w:val="1A1A1A"/>
          <w:sz w:val="21"/>
        </w:rPr>
        <w:t>데이터 분석 · 전략 설계 · 서비스화 전 과정 독립 수행</w:t>
      </w:r>
    </w:p>
    <w:p>
      <w:pPr>
        <w:keepNext/>
        <w:spacing w:before="360" w:after="120"/>
        <w:pBdr>
          <w:bottom w:val="single" w:sz="6" w:space="4" w:color="1A1A1A"/>
        </w:pBdr>
      </w:pPr>
      <w:r>
        <w:rPr>
          <w:rFonts w:ascii="Calibri" w:hAnsi="Calibri" w:eastAsia="맑은 고딕"/>
          <w:b/>
          <w:color w:val="C0392B"/>
          <w:sz w:val="28"/>
        </w:rPr>
        <w:t xml:space="preserve">08. </w:t>
      </w:r>
      <w:r>
        <w:rPr>
          <w:rFonts w:ascii="Calibri" w:hAnsi="Calibri" w:eastAsia="맑은 고딕"/>
          <w:b/>
          <w:color w:val="1A1A1A"/>
          <w:sz w:val="28"/>
        </w:rPr>
        <w:t>보상 정보</w:t>
      </w:r>
      <w:r>
        <w:rPr>
          <w:rFonts w:ascii="Calibri" w:hAnsi="Calibri" w:eastAsia="맑은 고딕"/>
          <w:b w:val="0"/>
          <w:color w:val="555555"/>
          <w:sz w:val="18"/>
        </w:rPr>
        <w:t xml:space="preserve">   COMPENSATION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19"/>
        <w:gridCol w:w="4819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급여 (직전 1년)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43,145,290 원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상여금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6,279,385 원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비과세 식대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1A1A1A"/>
                <w:sz w:val="21"/>
              </w:rPr>
              <w:t>1,800,000 원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현재 연봉 합계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C0392B"/>
                <w:sz w:val="22"/>
              </w:rPr>
              <w:t>51,224,675 원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A1A1A"/>
                <w:sz w:val="21"/>
              </w:rPr>
              <w:t>희망 연봉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C0392B"/>
                <w:sz w:val="22"/>
              </w:rPr>
              <w:t>협의 가능 (Negotiable)</w:t>
            </w:r>
          </w:p>
        </w:tc>
      </w:tr>
    </w:tbl>
    <w:p>
      <w:pPr>
        <w:spacing w:before="400"/>
        <w:jc w:val="center"/>
      </w:pPr>
      <w:r>
        <w:rPr>
          <w:rFonts w:ascii="Calibri" w:hAnsi="Calibri" w:eastAsia="맑은 고딕"/>
          <w:b w:val="0"/>
          <w:color w:val="555555"/>
          <w:sz w:val="18"/>
        </w:rPr>
        <w:t>chanyoung-dev.github.io  ·  emrhssla@gmail.com  ·  010-9192-1372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