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keyup([[data],fn])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事件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概述：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当按钮被松开时</w:t>
      </w:r>
      <w:r>
        <w:rPr>
          <w:rFonts w:hint="eastAsia" w:ascii="微软雅黑" w:hAnsi="微软雅黑" w:eastAsia="微软雅黑" w:cs="微软雅黑"/>
          <w:lang w:val="en-US" w:eastAsia="zh-CN"/>
        </w:rPr>
        <w:t>，发生 keyup 事件。它发生在当前获得焦点的元素上。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注释：如果在文档元素上进行设置，则无论元素是否获得焦点，该事件都会发生。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data：可传入data供函数fn处理。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fn：在每一个匹配元素的keyup事件中绑定的处理函数。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val([val|fn|arr])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属性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概述：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获得匹配元素的当前值</w:t>
      </w:r>
      <w:r>
        <w:rPr>
          <w:rFonts w:hint="eastAsia" w:ascii="微软雅黑" w:hAnsi="微软雅黑" w:eastAsia="微软雅黑" w:cs="微软雅黑"/>
          <w:lang w:val="en-US" w:eastAsia="zh-CN"/>
        </w:rPr>
        <w:t>。在 jQuery 1.2 中,可以返回任意元素的值了。包括select。如果多选，将返回一个数组，其包含所选的值。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val：要设置的值。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function(index, value)：此函数返回一个要设置的值。接受两个参数，index为元素在集合中的索引位置，text为原先的text值。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array：用于 check/select 的值。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jQuery.each(object, [callback])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工具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概述：通用例遍方法，可用于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例遍对象和数组</w:t>
      </w:r>
      <w:r>
        <w:rPr>
          <w:rFonts w:hint="eastAsia" w:ascii="微软雅黑" w:hAnsi="微软雅黑" w:eastAsia="微软雅黑" w:cs="微软雅黑"/>
          <w:lang w:val="en-US" w:eastAsia="zh-CN"/>
        </w:rPr>
        <w:t>。不同于例遍jQuery对象的$().each()方法，此方法可用于例遍任何对象。回调函数拥有两个参数：第一个为对象的成员或数组的索引，第二个为对应变量或内容。如果需要退出each循环可使用回调函数返回false，其它返回值将被忽略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</w:t>
      </w:r>
    </w:p>
    <w:p>
      <w:pPr>
        <w:numPr>
          <w:ilvl w:val="1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object:需要例遍的对象或数组。</w:t>
      </w:r>
    </w:p>
    <w:p>
      <w:pPr>
        <w:numPr>
          <w:ilvl w:val="1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callback:每个成员/元素执行的回调函数。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attr(name|properties|key,value|fn)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属性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概述：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设置或返回被选元素的属性值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name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属性名称</w:t>
      </w:r>
      <w:bookmarkStart w:id="0" w:name="_GoBack"/>
      <w:bookmarkEnd w:id="0"/>
    </w:p>
    <w:p>
      <w:pPr>
        <w:numPr>
          <w:ilvl w:val="1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properties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作为属性的“名/值对”对象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key,value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属性名称，属性值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fn：</w:t>
      </w:r>
      <w:r>
        <w:rPr>
          <w:rFonts w:hint="eastAsia" w:ascii="微软雅黑" w:hAnsi="微软雅黑" w:eastAsia="微软雅黑" w:cs="微软雅黑"/>
        </w:rPr>
        <w:t>1:属性名称。2:返回属性值的函数,第一个参数为当前元素的索引值，第二个参数为原先的属性值。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43EE5"/>
    <w:multiLevelType w:val="singleLevel"/>
    <w:tmpl w:val="87E43E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47C76E0"/>
    <w:multiLevelType w:val="multilevel"/>
    <w:tmpl w:val="C47C76E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4EFAB71"/>
    <w:multiLevelType w:val="singleLevel"/>
    <w:tmpl w:val="D4EFAB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53D75B1"/>
    <w:multiLevelType w:val="singleLevel"/>
    <w:tmpl w:val="D53D75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4EF6230"/>
    <w:multiLevelType w:val="multilevel"/>
    <w:tmpl w:val="04EF623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8D9A45D"/>
    <w:multiLevelType w:val="multilevel"/>
    <w:tmpl w:val="18D9A4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DD1C150"/>
    <w:multiLevelType w:val="singleLevel"/>
    <w:tmpl w:val="5DD1C1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47B36B3"/>
    <w:multiLevelType w:val="multilevel"/>
    <w:tmpl w:val="747B36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70EC9"/>
    <w:rsid w:val="0C773A55"/>
    <w:rsid w:val="0EE65A09"/>
    <w:rsid w:val="10427C4B"/>
    <w:rsid w:val="166573EE"/>
    <w:rsid w:val="19D43795"/>
    <w:rsid w:val="1C002B38"/>
    <w:rsid w:val="22F349D9"/>
    <w:rsid w:val="24510EEA"/>
    <w:rsid w:val="274B6595"/>
    <w:rsid w:val="27E234FF"/>
    <w:rsid w:val="28A42DB3"/>
    <w:rsid w:val="3E0B1ADF"/>
    <w:rsid w:val="3EFC4560"/>
    <w:rsid w:val="434F5D9E"/>
    <w:rsid w:val="465321FA"/>
    <w:rsid w:val="4A1409BB"/>
    <w:rsid w:val="51201979"/>
    <w:rsid w:val="54480ECB"/>
    <w:rsid w:val="54D144C3"/>
    <w:rsid w:val="5CE6418C"/>
    <w:rsid w:val="5DEE100A"/>
    <w:rsid w:val="61033730"/>
    <w:rsid w:val="644470AA"/>
    <w:rsid w:val="675E426B"/>
    <w:rsid w:val="69FE39F2"/>
    <w:rsid w:val="6DBE516D"/>
    <w:rsid w:val="71A36601"/>
    <w:rsid w:val="734F70E2"/>
    <w:rsid w:val="77C43E44"/>
    <w:rsid w:val="7ADF142A"/>
    <w:rsid w:val="7BFF5B5E"/>
    <w:rsid w:val="7E18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2019-01-22T05:21:36Z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