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5B1274"/>
    <w:p w:rsidR="005B1274" w:rsidRDefault="00C13213">
      <w:r>
        <w:rPr>
          <w:rFonts w:hint="eastAsia"/>
        </w:rPr>
        <w:lastRenderedPageBreak/>
        <w:t>作用：</w:t>
      </w:r>
      <w:r w:rsidR="004163DC">
        <w:rPr>
          <w:rFonts w:hint="eastAsia"/>
        </w:rPr>
        <w:t>保留系统当前的</w:t>
      </w:r>
      <w:r w:rsidR="004163DC" w:rsidRPr="009E61B0">
        <w:rPr>
          <w:rFonts w:hint="eastAsia"/>
          <w:color w:val="FF0000"/>
          <w:u w:val="single"/>
        </w:rPr>
        <w:t>安全上下文细节</w:t>
      </w:r>
      <w:r w:rsidR="004163DC">
        <w:rPr>
          <w:rFonts w:hint="eastAsia"/>
        </w:rPr>
        <w:t>，其中就包括当前使用系统的</w:t>
      </w:r>
      <w:r w:rsidR="004163DC" w:rsidRPr="009E61B0">
        <w:rPr>
          <w:rFonts w:hint="eastAsia"/>
          <w:color w:val="FF0000"/>
          <w:u w:val="single"/>
        </w:rPr>
        <w:t>用户的信息</w:t>
      </w:r>
      <w:r w:rsidR="004163DC">
        <w:rPr>
          <w:rFonts w:hint="eastAsia"/>
        </w:rPr>
        <w:t>。</w:t>
      </w:r>
    </w:p>
    <w:p w:rsidR="005572F2" w:rsidRDefault="005572F2"/>
    <w:p w:rsidR="005572F2" w:rsidRDefault="00FC0F55" w:rsidP="00C32F29">
      <w:pPr>
        <w:pStyle w:val="4"/>
      </w:pPr>
      <w:r>
        <w:rPr>
          <w:rFonts w:hint="eastAsia"/>
        </w:rPr>
        <w:t>上下文细节怎么表示</w:t>
      </w:r>
      <w:r w:rsidR="005E2035">
        <w:rPr>
          <w:rFonts w:hint="eastAsia"/>
        </w:rPr>
        <w:t>？</w:t>
      </w:r>
    </w:p>
    <w:p w:rsidR="005E2035" w:rsidRDefault="005E2035">
      <w:pPr>
        <w:rPr>
          <w:rFonts w:hint="eastAsia"/>
        </w:rPr>
      </w:pPr>
      <w:r>
        <w:rPr>
          <w:rFonts w:hint="eastAsia"/>
        </w:rPr>
        <w:t>用</w:t>
      </w:r>
      <w:r w:rsidRPr="00E61534">
        <w:rPr>
          <w:rFonts w:hint="eastAsia"/>
          <w:highlight w:val="yellow"/>
        </w:rPr>
        <w:t>SecurityContext对象</w:t>
      </w:r>
      <w:r>
        <w:rPr>
          <w:rFonts w:hint="eastAsia"/>
        </w:rPr>
        <w:t>来表示。</w:t>
      </w:r>
    </w:p>
    <w:p w:rsidR="005B1274" w:rsidRDefault="005B1274"/>
    <w:p w:rsidR="005B1274" w:rsidRDefault="00A61262" w:rsidP="009D2456">
      <w:pPr>
        <w:pStyle w:val="4"/>
      </w:pPr>
      <w:r>
        <w:rPr>
          <w:rFonts w:hint="eastAsia"/>
        </w:rPr>
        <w:t>每个用户都会有它的上下文，</w:t>
      </w:r>
      <w:r w:rsidR="009D2456">
        <w:rPr>
          <w:rFonts w:hint="eastAsia"/>
        </w:rPr>
        <w:t>那这个Security</w:t>
      </w:r>
      <w:r w:rsidR="009D2456">
        <w:t>C</w:t>
      </w:r>
      <w:r w:rsidR="009D2456">
        <w:rPr>
          <w:rFonts w:hint="eastAsia"/>
        </w:rPr>
        <w:t>ontext保存在哪里呢？</w:t>
      </w:r>
    </w:p>
    <w:p w:rsidR="005B1274" w:rsidRDefault="009D2456">
      <w:r>
        <w:rPr>
          <w:rFonts w:hint="eastAsia"/>
        </w:rPr>
        <w:t>存储在一个Security</w:t>
      </w:r>
      <w:r>
        <w:t>C</w:t>
      </w:r>
      <w:r>
        <w:rPr>
          <w:rFonts w:hint="eastAsia"/>
        </w:rPr>
        <w:t>ontextHolder中，整个应用就一个Security</w:t>
      </w:r>
      <w:r>
        <w:t>C</w:t>
      </w:r>
      <w:r>
        <w:rPr>
          <w:rFonts w:hint="eastAsia"/>
        </w:rPr>
        <w:t>ontextHolder。</w:t>
      </w:r>
    </w:p>
    <w:p w:rsidR="005B1274" w:rsidRDefault="005B1274"/>
    <w:p w:rsidR="005B1274" w:rsidRDefault="00BB1661" w:rsidP="00C2531A">
      <w:pPr>
        <w:pStyle w:val="4"/>
      </w:pPr>
      <w:r>
        <w:rPr>
          <w:rFonts w:hint="eastAsia"/>
        </w:rPr>
        <w:t>SecurityContextHolder存储SecurityContext的方式？</w:t>
      </w:r>
    </w:p>
    <w:p w:rsidR="005B1274" w:rsidRDefault="00C2531A">
      <w:r>
        <w:rPr>
          <w:rFonts w:hint="eastAsia"/>
        </w:rPr>
        <w:t>这要考虑到应用场景：</w:t>
      </w:r>
    </w:p>
    <w:p w:rsidR="00C2531A" w:rsidRPr="00090D93" w:rsidRDefault="00090D93" w:rsidP="00090D93">
      <w:pPr>
        <w:rPr>
          <w:b/>
          <w:bCs/>
          <w:color w:val="0070C0"/>
        </w:rPr>
      </w:pPr>
      <w:r w:rsidRPr="00090D93">
        <w:rPr>
          <w:rFonts w:hint="eastAsia"/>
          <w:b/>
          <w:bCs/>
          <w:color w:val="0070C0"/>
        </w:rPr>
        <w:t>1）</w:t>
      </w:r>
      <w:r w:rsidR="00DF40B6" w:rsidRPr="00090D93">
        <w:rPr>
          <w:rFonts w:hint="eastAsia"/>
          <w:b/>
          <w:bCs/>
          <w:color w:val="0070C0"/>
        </w:rPr>
        <w:t>单机系统</w:t>
      </w:r>
    </w:p>
    <w:p w:rsidR="00181841" w:rsidRDefault="00181841" w:rsidP="00181841">
      <w:pPr>
        <w:rPr>
          <w:rFonts w:hint="eastAsia"/>
        </w:rPr>
      </w:pPr>
      <w:r>
        <w:rPr>
          <w:rFonts w:hint="eastAsia"/>
        </w:rPr>
        <w:t>应用从开启到关闭的整个生命周期只有一个用户在使用。整个应用只需要保存一个Security</w:t>
      </w:r>
      <w:r>
        <w:t>C</w:t>
      </w:r>
      <w:r>
        <w:rPr>
          <w:rFonts w:hint="eastAsia"/>
        </w:rPr>
        <w:t>ontext（安全上下文即可）</w:t>
      </w:r>
      <w:r w:rsidR="008A339B">
        <w:rPr>
          <w:rFonts w:hint="eastAsia"/>
        </w:rPr>
        <w:t>。</w:t>
      </w:r>
    </w:p>
    <w:p w:rsidR="00DF40B6" w:rsidRPr="00090D93" w:rsidRDefault="00090D93" w:rsidP="00090D93">
      <w:pPr>
        <w:rPr>
          <w:rFonts w:hint="eastAsia"/>
          <w:b/>
          <w:bCs/>
          <w:color w:val="0070C0"/>
        </w:rPr>
      </w:pPr>
      <w:r w:rsidRPr="00090D93">
        <w:rPr>
          <w:rFonts w:hint="eastAsia"/>
          <w:b/>
          <w:bCs/>
          <w:color w:val="0070C0"/>
        </w:rPr>
        <w:t>2）</w:t>
      </w:r>
      <w:r w:rsidR="00DF40B6" w:rsidRPr="00090D93">
        <w:rPr>
          <w:rFonts w:hint="eastAsia"/>
          <w:b/>
          <w:bCs/>
          <w:color w:val="0070C0"/>
        </w:rPr>
        <w:t>多用户系统</w:t>
      </w:r>
    </w:p>
    <w:p w:rsidR="00C2531A" w:rsidRDefault="00BF77D2">
      <w:pPr>
        <w:rPr>
          <w:rFonts w:hint="eastAsia"/>
        </w:rPr>
      </w:pPr>
      <w:r>
        <w:t>W</w:t>
      </w:r>
      <w:r w:rsidR="00AF4F61">
        <w:rPr>
          <w:rFonts w:hint="eastAsia"/>
        </w:rPr>
        <w:t>eb系统</w:t>
      </w:r>
      <w:r>
        <w:rPr>
          <w:rFonts w:hint="eastAsia"/>
        </w:rPr>
        <w:t>，</w:t>
      </w:r>
      <w:r w:rsidR="006345BE">
        <w:rPr>
          <w:rFonts w:hint="eastAsia"/>
        </w:rPr>
        <w:t>整个生命周期可能同时有多个用户在使用。</w:t>
      </w:r>
      <w:r w:rsidR="0060404C">
        <w:rPr>
          <w:rFonts w:hint="eastAsia"/>
        </w:rPr>
        <w:t>这时候应用需要保存</w:t>
      </w:r>
      <w:r w:rsidR="0060404C" w:rsidRPr="007427D7">
        <w:rPr>
          <w:rFonts w:hint="eastAsia"/>
          <w:color w:val="FF0000"/>
          <w:u w:val="single"/>
        </w:rPr>
        <w:t>多个Security</w:t>
      </w:r>
      <w:r w:rsidR="0060404C" w:rsidRPr="007427D7">
        <w:rPr>
          <w:color w:val="FF0000"/>
          <w:u w:val="single"/>
        </w:rPr>
        <w:t>C</w:t>
      </w:r>
      <w:r w:rsidR="0060404C" w:rsidRPr="007427D7">
        <w:rPr>
          <w:rFonts w:hint="eastAsia"/>
          <w:color w:val="FF0000"/>
          <w:u w:val="single"/>
        </w:rPr>
        <w:t>ontext（安全上下文），需要利用Thread</w:t>
      </w:r>
      <w:r w:rsidR="0060404C" w:rsidRPr="007427D7">
        <w:rPr>
          <w:color w:val="FF0000"/>
          <w:u w:val="single"/>
        </w:rPr>
        <w:t>L</w:t>
      </w:r>
      <w:r w:rsidR="0060404C" w:rsidRPr="007427D7">
        <w:rPr>
          <w:rFonts w:hint="eastAsia"/>
          <w:color w:val="FF0000"/>
          <w:u w:val="single"/>
        </w:rPr>
        <w:t>ocal</w:t>
      </w:r>
      <w:r w:rsidR="000F4881" w:rsidRPr="007427D7">
        <w:rPr>
          <w:rFonts w:hint="eastAsia"/>
          <w:color w:val="FF0000"/>
          <w:u w:val="single"/>
        </w:rPr>
        <w:t>进行保存</w:t>
      </w:r>
      <w:r w:rsidR="000F4881">
        <w:rPr>
          <w:rFonts w:hint="eastAsia"/>
        </w:rPr>
        <w:t>，</w:t>
      </w:r>
      <w:r w:rsidR="00600BE1" w:rsidRPr="00011518">
        <w:rPr>
          <w:rFonts w:hint="eastAsia"/>
          <w:color w:val="FF0000"/>
          <w:u w:val="single"/>
        </w:rPr>
        <w:t>每个线程都可以利用ThreadLocal获取其自己的Security</w:t>
      </w:r>
      <w:r w:rsidR="00F52B9C" w:rsidRPr="00011518">
        <w:rPr>
          <w:color w:val="FF0000"/>
          <w:u w:val="single"/>
        </w:rPr>
        <w:t>C</w:t>
      </w:r>
      <w:r w:rsidR="00F52B9C" w:rsidRPr="00011518">
        <w:rPr>
          <w:rFonts w:hint="eastAsia"/>
          <w:color w:val="FF0000"/>
          <w:u w:val="single"/>
        </w:rPr>
        <w:t>ontext</w:t>
      </w:r>
      <w:r w:rsidR="00A3469D">
        <w:rPr>
          <w:rFonts w:hint="eastAsia"/>
        </w:rPr>
        <w:t>。</w:t>
      </w:r>
    </w:p>
    <w:p w:rsidR="00C2531A" w:rsidRDefault="00C2531A"/>
    <w:p w:rsidR="00C2531A" w:rsidRDefault="00250239" w:rsidP="00250239">
      <w:pPr>
        <w:pStyle w:val="4"/>
      </w:pPr>
      <w:r>
        <w:rPr>
          <w:rFonts w:hint="eastAsia"/>
        </w:rPr>
        <w:t>源码分析</w:t>
      </w:r>
    </w:p>
    <w:p w:rsidR="00C2531A" w:rsidRDefault="002A00DF">
      <w:r>
        <w:rPr>
          <w:rFonts w:hint="eastAsia"/>
        </w:rPr>
        <w:t>SecurityContextHolder结构</w:t>
      </w:r>
      <w:r w:rsidR="003352A4">
        <w:rPr>
          <w:rFonts w:hint="eastAsia"/>
        </w:rPr>
        <w:t>：</w:t>
      </w:r>
    </w:p>
    <w:p w:rsidR="003352A4" w:rsidRDefault="00C350B2" w:rsidP="00C350B2">
      <w:pPr>
        <w:jc w:val="center"/>
        <w:rPr>
          <w:rFonts w:hint="eastAsia"/>
        </w:rPr>
      </w:pPr>
      <w:r w:rsidRPr="00C350B2">
        <w:lastRenderedPageBreak/>
        <w:drawing>
          <wp:inline distT="0" distB="0" distL="0" distR="0" wp14:anchorId="30B7E18E" wp14:editId="42D5379E">
            <wp:extent cx="5270500" cy="3804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A" w:rsidRDefault="00C2531A"/>
    <w:p w:rsidR="00C2531A" w:rsidRDefault="00A06F4C">
      <w:r>
        <w:rPr>
          <w:noProof/>
        </w:rPr>
        <w:drawing>
          <wp:inline distT="0" distB="0" distL="0" distR="0">
            <wp:extent cx="5270500" cy="3528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2-27下午4.12.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A" w:rsidRDefault="00A06F4C">
      <w:pPr>
        <w:rPr>
          <w:rFonts w:hint="eastAsia"/>
        </w:rPr>
      </w:pPr>
      <w:r>
        <w:rPr>
          <w:rFonts w:hint="eastAsia"/>
        </w:rPr>
        <w:t>Security</w:t>
      </w:r>
      <w:r>
        <w:t>C</w:t>
      </w:r>
      <w:r>
        <w:rPr>
          <w:rFonts w:hint="eastAsia"/>
        </w:rPr>
        <w:t>ontext</w:t>
      </w:r>
      <w:r>
        <w:t>H</w:t>
      </w:r>
      <w:r>
        <w:rPr>
          <w:rFonts w:hint="eastAsia"/>
        </w:rPr>
        <w:t>older</w:t>
      </w:r>
      <w:r w:rsidRPr="00087447">
        <w:rPr>
          <w:rFonts w:hint="eastAsia"/>
          <w:color w:val="FF0000"/>
          <w:u w:val="single"/>
        </w:rPr>
        <w:t>利用Security</w:t>
      </w:r>
      <w:r w:rsidRPr="00087447">
        <w:rPr>
          <w:color w:val="FF0000"/>
          <w:u w:val="single"/>
        </w:rPr>
        <w:t>C</w:t>
      </w:r>
      <w:r w:rsidRPr="00087447">
        <w:rPr>
          <w:rFonts w:hint="eastAsia"/>
          <w:color w:val="FF0000"/>
          <w:u w:val="single"/>
        </w:rPr>
        <w:t>ontext</w:t>
      </w:r>
      <w:r w:rsidRPr="00087447">
        <w:rPr>
          <w:color w:val="FF0000"/>
          <w:u w:val="single"/>
        </w:rPr>
        <w:t>H</w:t>
      </w:r>
      <w:r w:rsidRPr="00087447">
        <w:rPr>
          <w:rFonts w:hint="eastAsia"/>
          <w:color w:val="FF0000"/>
          <w:u w:val="single"/>
        </w:rPr>
        <w:t>older</w:t>
      </w:r>
      <w:r w:rsidRPr="00087447">
        <w:rPr>
          <w:color w:val="FF0000"/>
          <w:u w:val="single"/>
        </w:rPr>
        <w:t>S</w:t>
      </w:r>
      <w:r w:rsidRPr="00087447">
        <w:rPr>
          <w:rFonts w:hint="eastAsia"/>
          <w:color w:val="FF0000"/>
          <w:u w:val="single"/>
        </w:rPr>
        <w:t>trategy（存储策略）进行上下文的存储</w:t>
      </w:r>
      <w:r>
        <w:rPr>
          <w:rFonts w:hint="eastAsia"/>
        </w:rPr>
        <w:t>。</w:t>
      </w:r>
    </w:p>
    <w:p w:rsidR="00C2531A" w:rsidRDefault="00C2531A"/>
    <w:p w:rsidR="00C0510B" w:rsidRDefault="008949A3" w:rsidP="008949A3">
      <w:pPr>
        <w:jc w:val="center"/>
        <w:rPr>
          <w:rFonts w:hint="eastAsia"/>
        </w:rPr>
      </w:pPr>
      <w:r w:rsidRPr="008949A3">
        <w:lastRenderedPageBreak/>
        <w:drawing>
          <wp:inline distT="0" distB="0" distL="0" distR="0" wp14:anchorId="267038F5" wp14:editId="02B77ED8">
            <wp:extent cx="5270500" cy="2968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A" w:rsidRDefault="008949A3">
      <w:pPr>
        <w:rPr>
          <w:rFonts w:hint="eastAsia"/>
        </w:rPr>
      </w:pPr>
      <w:r>
        <w:rPr>
          <w:rFonts w:hint="eastAsia"/>
        </w:rPr>
        <w:t>SecurityContextHolderStrategy只是一个接口,提供了创建、清空、获取</w:t>
      </w:r>
      <w:r w:rsidR="004757C3">
        <w:rPr>
          <w:rFonts w:hint="eastAsia"/>
        </w:rPr>
        <w:t>、设置</w:t>
      </w:r>
      <w:r w:rsidR="00087809">
        <w:rPr>
          <w:rFonts w:hint="eastAsia"/>
        </w:rPr>
        <w:t>上下文</w:t>
      </w:r>
      <w:r w:rsidR="001A16ED">
        <w:rPr>
          <w:rFonts w:hint="eastAsia"/>
        </w:rPr>
        <w:t>的操作。</w:t>
      </w:r>
      <w:r w:rsidR="006F0BA5">
        <w:rPr>
          <w:rFonts w:hint="eastAsia"/>
        </w:rPr>
        <w:t>那么它有哪些实现类呢</w:t>
      </w:r>
      <w:r w:rsidR="00775FF4">
        <w:rPr>
          <w:rFonts w:hint="eastAsia"/>
        </w:rPr>
        <w:t>（即存储策略）</w:t>
      </w:r>
      <w:r w:rsidR="006F0BA5">
        <w:rPr>
          <w:rFonts w:hint="eastAsia"/>
        </w:rPr>
        <w:t>？</w:t>
      </w:r>
    </w:p>
    <w:p w:rsidR="00C2531A" w:rsidRDefault="00775FF4">
      <w:r w:rsidRPr="00775FF4">
        <w:drawing>
          <wp:inline distT="0" distB="0" distL="0" distR="0" wp14:anchorId="08BA56C9" wp14:editId="4DEDB097">
            <wp:extent cx="5270500" cy="7442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A" w:rsidRDefault="00C2531A"/>
    <w:p w:rsidR="00C2531A" w:rsidRDefault="006135B4">
      <w:pPr>
        <w:rPr>
          <w:b/>
          <w:bCs/>
          <w:color w:val="0070C0"/>
        </w:rPr>
      </w:pPr>
      <w:r w:rsidRPr="00CB3467">
        <w:rPr>
          <w:b/>
          <w:bCs/>
          <w:color w:val="0070C0"/>
        </w:rPr>
        <w:t>G</w:t>
      </w:r>
      <w:r w:rsidRPr="00CB3467">
        <w:rPr>
          <w:rFonts w:hint="eastAsia"/>
          <w:b/>
          <w:bCs/>
          <w:color w:val="0070C0"/>
        </w:rPr>
        <w:t>lobalSecurityContextHolderStrategy.</w:t>
      </w:r>
      <w:r w:rsidRPr="00CB3467">
        <w:rPr>
          <w:b/>
          <w:bCs/>
          <w:color w:val="0070C0"/>
        </w:rPr>
        <w:t>java</w:t>
      </w:r>
    </w:p>
    <w:p w:rsidR="00F51AA6" w:rsidRPr="00CB3467" w:rsidRDefault="00780B4C" w:rsidP="00780B4C">
      <w:pPr>
        <w:jc w:val="center"/>
        <w:rPr>
          <w:rFonts w:hint="eastAsia"/>
          <w:b/>
          <w:bCs/>
          <w:color w:val="0070C0"/>
        </w:rPr>
      </w:pPr>
      <w:r w:rsidRPr="00780B4C">
        <w:rPr>
          <w:b/>
          <w:bCs/>
          <w:color w:val="0070C0"/>
        </w:rPr>
        <w:drawing>
          <wp:inline distT="0" distB="0" distL="0" distR="0" wp14:anchorId="1006BA7C" wp14:editId="1F212AF3">
            <wp:extent cx="5270500" cy="21323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A" w:rsidRDefault="00CB3467">
      <w:pPr>
        <w:rPr>
          <w:rFonts w:hint="eastAsia"/>
        </w:rPr>
      </w:pPr>
      <w:r>
        <w:rPr>
          <w:rFonts w:hint="eastAsia"/>
        </w:rPr>
        <w:t>全局的上下文存取策略，只存储一个上下文，对应前面说的单机系统。</w:t>
      </w:r>
    </w:p>
    <w:p w:rsidR="00C2531A" w:rsidRDefault="00C2531A"/>
    <w:p w:rsidR="00DF7A3E" w:rsidRDefault="00545902">
      <w:pPr>
        <w:rPr>
          <w:b/>
          <w:bCs/>
          <w:color w:val="0070C0"/>
        </w:rPr>
      </w:pPr>
      <w:r w:rsidRPr="00545902">
        <w:rPr>
          <w:b/>
          <w:bCs/>
          <w:color w:val="0070C0"/>
        </w:rPr>
        <w:t>ThreadLocalSecurityContextHolderStrategy</w:t>
      </w:r>
      <w:r>
        <w:rPr>
          <w:rFonts w:hint="eastAsia"/>
          <w:b/>
          <w:bCs/>
          <w:color w:val="0070C0"/>
        </w:rPr>
        <w:t>.</w:t>
      </w:r>
      <w:r>
        <w:rPr>
          <w:b/>
          <w:bCs/>
          <w:color w:val="0070C0"/>
        </w:rPr>
        <w:t>java</w:t>
      </w:r>
    </w:p>
    <w:p w:rsidR="00F51AA6" w:rsidRPr="00545902" w:rsidRDefault="00F51AA6" w:rsidP="00F51AA6">
      <w:pPr>
        <w:jc w:val="center"/>
        <w:rPr>
          <w:rFonts w:hint="eastAsia"/>
          <w:b/>
          <w:bCs/>
          <w:color w:val="0070C0"/>
        </w:rPr>
      </w:pPr>
      <w:r w:rsidRPr="00F51AA6">
        <w:rPr>
          <w:b/>
          <w:bCs/>
          <w:color w:val="0070C0"/>
        </w:rPr>
        <w:lastRenderedPageBreak/>
        <w:drawing>
          <wp:inline distT="0" distB="0" distL="0" distR="0" wp14:anchorId="236E2660" wp14:editId="37617A14">
            <wp:extent cx="5270500" cy="2272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63" w:rsidRDefault="002B7CFE">
      <w:pPr>
        <w:rPr>
          <w:rFonts w:hint="eastAsia"/>
        </w:rPr>
      </w:pPr>
      <w:r>
        <w:rPr>
          <w:rFonts w:hint="eastAsia"/>
        </w:rPr>
        <w:t>基于</w:t>
      </w:r>
      <w:r w:rsidR="00A07A63">
        <w:rPr>
          <w:rFonts w:hint="eastAsia"/>
        </w:rPr>
        <w:t>ThreadLocal的存储策略实现，</w:t>
      </w:r>
      <w:r w:rsidR="00660BFF">
        <w:t>T</w:t>
      </w:r>
      <w:r w:rsidR="00660BFF">
        <w:rPr>
          <w:rFonts w:hint="eastAsia"/>
        </w:rPr>
        <w:t>hreadLocal内部会用数组来存储多个对象。</w:t>
      </w:r>
      <w:r w:rsidR="00421154">
        <w:rPr>
          <w:rFonts w:hint="eastAsia"/>
        </w:rPr>
        <w:t>原理是，</w:t>
      </w:r>
      <w:r w:rsidR="00421154" w:rsidRPr="00C4698B">
        <w:rPr>
          <w:rFonts w:hint="eastAsia"/>
          <w:color w:val="FF0000"/>
          <w:u w:val="single"/>
        </w:rPr>
        <w:t>Thread</w:t>
      </w:r>
      <w:r w:rsidR="00421154" w:rsidRPr="00C4698B">
        <w:rPr>
          <w:color w:val="FF0000"/>
          <w:u w:val="single"/>
        </w:rPr>
        <w:t>L</w:t>
      </w:r>
      <w:r w:rsidR="00421154" w:rsidRPr="00C4698B">
        <w:rPr>
          <w:rFonts w:hint="eastAsia"/>
          <w:color w:val="FF0000"/>
          <w:u w:val="single"/>
        </w:rPr>
        <w:t>ocal会为每个线程开辟一个存储区域，来存储相应的对象</w:t>
      </w:r>
      <w:r w:rsidR="00421154">
        <w:rPr>
          <w:rFonts w:hint="eastAsia"/>
        </w:rPr>
        <w:t>。</w:t>
      </w:r>
    </w:p>
    <w:p w:rsidR="002B7CFE" w:rsidRDefault="002B7CFE"/>
    <w:p w:rsidR="00501E22" w:rsidRDefault="00501E22" w:rsidP="00E424B7">
      <w:pPr>
        <w:pStyle w:val="4"/>
        <w:rPr>
          <w:rFonts w:hint="eastAsia"/>
        </w:rPr>
      </w:pPr>
      <w:r>
        <w:rPr>
          <w:rFonts w:hint="eastAsia"/>
        </w:rPr>
        <w:t>A</w:t>
      </w:r>
      <w:r>
        <w:t>uthentication</w:t>
      </w:r>
      <w:r w:rsidR="00C87610">
        <w:t>——</w:t>
      </w:r>
      <w:r w:rsidR="00C87610">
        <w:rPr>
          <w:rFonts w:hint="eastAsia"/>
        </w:rPr>
        <w:t>用户信息的表示</w:t>
      </w:r>
    </w:p>
    <w:p w:rsidR="002B7CFE" w:rsidRDefault="00A07A99">
      <w:pPr>
        <w:rPr>
          <w:rFonts w:hint="eastAsia"/>
        </w:rPr>
      </w:pPr>
      <w:r w:rsidRPr="0086376B">
        <w:rPr>
          <w:rFonts w:hint="eastAsia"/>
          <w:color w:val="FF0000"/>
          <w:u w:val="single"/>
        </w:rPr>
        <w:t>SecurityContext</w:t>
      </w:r>
      <w:r w:rsidRPr="0086376B">
        <w:rPr>
          <w:color w:val="FF0000"/>
          <w:u w:val="single"/>
        </w:rPr>
        <w:t>H</w:t>
      </w:r>
      <w:r w:rsidRPr="0086376B">
        <w:rPr>
          <w:rFonts w:hint="eastAsia"/>
          <w:color w:val="FF0000"/>
          <w:u w:val="single"/>
        </w:rPr>
        <w:t>older中存储了当前与系统交互的用户的信息</w:t>
      </w:r>
      <w:r>
        <w:rPr>
          <w:rFonts w:hint="eastAsia"/>
        </w:rPr>
        <w:t>。</w:t>
      </w:r>
      <w:r w:rsidR="00D703BE">
        <w:rPr>
          <w:rFonts w:hint="eastAsia"/>
        </w:rPr>
        <w:t>Spring</w:t>
      </w:r>
      <w:r w:rsidR="00D703BE">
        <w:t xml:space="preserve"> </w:t>
      </w:r>
      <w:r w:rsidR="007B5B3F">
        <w:t>S</w:t>
      </w:r>
      <w:r w:rsidR="007B5B3F">
        <w:rPr>
          <w:rFonts w:hint="eastAsia"/>
        </w:rPr>
        <w:t>ecurity</w:t>
      </w:r>
      <w:r w:rsidR="00B10C7B">
        <w:rPr>
          <w:rFonts w:hint="eastAsia"/>
        </w:rPr>
        <w:t>使用一个</w:t>
      </w:r>
      <w:r w:rsidR="00B10C7B" w:rsidRPr="00764F51">
        <w:rPr>
          <w:rFonts w:hint="eastAsia"/>
          <w:color w:val="FF0000"/>
          <w:u w:val="single"/>
        </w:rPr>
        <w:t>Authentication对象来表示这些信息</w:t>
      </w:r>
      <w:r w:rsidR="00B10C7B">
        <w:rPr>
          <w:rFonts w:hint="eastAsia"/>
        </w:rPr>
        <w:t>。一般不需要自己创建这个对象，但是查找这个对象的操作对用户来说却非常常见。</w:t>
      </w:r>
    </w:p>
    <w:p w:rsidR="001B2028" w:rsidRDefault="001B2028" w:rsidP="001B2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5"/>
          <w:szCs w:val="15"/>
        </w:rPr>
      </w:pPr>
      <w:r w:rsidRPr="001B2028">
        <w:rPr>
          <w:rFonts w:ascii="Menlo" w:hAnsi="Menlo" w:cs="Menlo"/>
          <w:color w:val="A9B7C6"/>
          <w:sz w:val="15"/>
          <w:szCs w:val="15"/>
        </w:rPr>
        <w:t>Object principal = SecurityContextHolder.</w:t>
      </w:r>
      <w:r w:rsidRPr="001B2028">
        <w:rPr>
          <w:rFonts w:ascii="Menlo" w:hAnsi="Menlo" w:cs="Menlo"/>
          <w:i/>
          <w:iCs/>
          <w:color w:val="A9B7C6"/>
          <w:sz w:val="15"/>
          <w:szCs w:val="15"/>
        </w:rPr>
        <w:t>getContext</w:t>
      </w:r>
      <w:r w:rsidRPr="001B2028">
        <w:rPr>
          <w:rFonts w:ascii="Menlo" w:hAnsi="Menlo" w:cs="Menlo"/>
          <w:color w:val="A9B7C6"/>
          <w:sz w:val="15"/>
          <w:szCs w:val="15"/>
        </w:rPr>
        <w:t>().getAuthentication().getPrincipal()</w:t>
      </w:r>
      <w:r w:rsidRPr="001B2028">
        <w:rPr>
          <w:rFonts w:ascii="Menlo" w:hAnsi="Menlo" w:cs="Menlo"/>
          <w:color w:val="CC7832"/>
          <w:sz w:val="15"/>
          <w:szCs w:val="15"/>
        </w:rPr>
        <w:t>;</w:t>
      </w:r>
    </w:p>
    <w:p w:rsidR="001B2028" w:rsidRPr="001B2028" w:rsidRDefault="001B2028" w:rsidP="001B2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5"/>
          <w:szCs w:val="15"/>
        </w:rPr>
      </w:pPr>
      <w:r w:rsidRPr="001B2028">
        <w:rPr>
          <w:rFonts w:ascii="Menlo" w:hAnsi="Menlo" w:cs="Menlo"/>
          <w:color w:val="A9B7C6"/>
          <w:sz w:val="15"/>
          <w:szCs w:val="15"/>
        </w:rPr>
        <w:t xml:space="preserve">String username1 = </w:t>
      </w:r>
      <w:r w:rsidRPr="001B2028">
        <w:rPr>
          <w:rFonts w:ascii="Menlo" w:hAnsi="Menlo" w:cs="Menlo"/>
          <w:color w:val="CC7832"/>
          <w:sz w:val="15"/>
          <w:szCs w:val="15"/>
        </w:rPr>
        <w:t>null;</w:t>
      </w:r>
      <w:r w:rsidRPr="001B2028">
        <w:rPr>
          <w:rFonts w:ascii="Menlo" w:hAnsi="Menlo" w:cs="Menlo"/>
          <w:color w:val="CC7832"/>
          <w:sz w:val="15"/>
          <w:szCs w:val="15"/>
        </w:rPr>
        <w:br/>
        <w:t xml:space="preserve">if </w:t>
      </w:r>
      <w:r w:rsidRPr="001B2028">
        <w:rPr>
          <w:rFonts w:ascii="Menlo" w:hAnsi="Menlo" w:cs="Menlo"/>
          <w:color w:val="A9B7C6"/>
          <w:sz w:val="15"/>
          <w:szCs w:val="15"/>
        </w:rPr>
        <w:t xml:space="preserve">(principal </w:t>
      </w:r>
      <w:r w:rsidRPr="001B2028">
        <w:rPr>
          <w:rFonts w:ascii="Menlo" w:hAnsi="Menlo" w:cs="Menlo"/>
          <w:color w:val="CC7832"/>
          <w:sz w:val="15"/>
          <w:szCs w:val="15"/>
        </w:rPr>
        <w:t xml:space="preserve">instanceof </w:t>
      </w:r>
      <w:r w:rsidRPr="001B2028">
        <w:rPr>
          <w:rFonts w:ascii="Menlo" w:hAnsi="Menlo" w:cs="Menlo"/>
          <w:color w:val="A9B7C6"/>
          <w:sz w:val="15"/>
          <w:szCs w:val="15"/>
        </w:rPr>
        <w:t>UserDetails) {</w:t>
      </w:r>
      <w:r w:rsidRPr="001B2028">
        <w:rPr>
          <w:rFonts w:ascii="Menlo" w:hAnsi="Menlo" w:cs="Menlo"/>
          <w:color w:val="A9B7C6"/>
          <w:sz w:val="15"/>
          <w:szCs w:val="15"/>
        </w:rPr>
        <w:br/>
        <w:t xml:space="preserve">    username1 = ((UserDetails) principal).getUsername()</w:t>
      </w:r>
      <w:r w:rsidRPr="001B2028">
        <w:rPr>
          <w:rFonts w:ascii="Menlo" w:hAnsi="Menlo" w:cs="Menlo"/>
          <w:color w:val="CC7832"/>
          <w:sz w:val="15"/>
          <w:szCs w:val="15"/>
        </w:rPr>
        <w:t>;</w:t>
      </w:r>
      <w:r w:rsidRPr="001B2028">
        <w:rPr>
          <w:rFonts w:ascii="Menlo" w:hAnsi="Menlo" w:cs="Menlo"/>
          <w:color w:val="CC7832"/>
          <w:sz w:val="15"/>
          <w:szCs w:val="15"/>
        </w:rPr>
        <w:br/>
      </w:r>
      <w:r w:rsidRPr="001B2028">
        <w:rPr>
          <w:rFonts w:ascii="Menlo" w:hAnsi="Menlo" w:cs="Menlo"/>
          <w:color w:val="A9B7C6"/>
          <w:sz w:val="15"/>
          <w:szCs w:val="15"/>
        </w:rPr>
        <w:t>}</w:t>
      </w:r>
      <w:r w:rsidRPr="001B2028">
        <w:rPr>
          <w:rFonts w:ascii="Menlo" w:hAnsi="Menlo" w:cs="Menlo"/>
          <w:color w:val="CC7832"/>
          <w:sz w:val="15"/>
          <w:szCs w:val="15"/>
        </w:rPr>
        <w:t xml:space="preserve">else </w:t>
      </w:r>
      <w:r w:rsidRPr="001B2028">
        <w:rPr>
          <w:rFonts w:ascii="Menlo" w:hAnsi="Menlo" w:cs="Menlo"/>
          <w:color w:val="A9B7C6"/>
          <w:sz w:val="15"/>
          <w:szCs w:val="15"/>
        </w:rPr>
        <w:t>{</w:t>
      </w:r>
      <w:bookmarkStart w:id="0" w:name="_GoBack"/>
      <w:bookmarkEnd w:id="0"/>
      <w:r w:rsidRPr="001B2028">
        <w:rPr>
          <w:rFonts w:ascii="Menlo" w:hAnsi="Menlo" w:cs="Menlo"/>
          <w:color w:val="A9B7C6"/>
          <w:sz w:val="15"/>
          <w:szCs w:val="15"/>
        </w:rPr>
        <w:br/>
        <w:t xml:space="preserve">    username1 = principal.toString()</w:t>
      </w:r>
      <w:r w:rsidRPr="001B2028">
        <w:rPr>
          <w:rFonts w:ascii="Menlo" w:hAnsi="Menlo" w:cs="Menlo"/>
          <w:color w:val="CC7832"/>
          <w:sz w:val="15"/>
          <w:szCs w:val="15"/>
        </w:rPr>
        <w:t>;</w:t>
      </w:r>
      <w:r w:rsidRPr="001B2028">
        <w:rPr>
          <w:rFonts w:ascii="Menlo" w:hAnsi="Menlo" w:cs="Menlo"/>
          <w:color w:val="CC7832"/>
          <w:sz w:val="15"/>
          <w:szCs w:val="15"/>
        </w:rPr>
        <w:br/>
      </w:r>
      <w:r w:rsidRPr="001B2028">
        <w:rPr>
          <w:rFonts w:ascii="Menlo" w:hAnsi="Menlo" w:cs="Menlo"/>
          <w:color w:val="A9B7C6"/>
          <w:sz w:val="15"/>
          <w:szCs w:val="15"/>
        </w:rPr>
        <w:t>}</w:t>
      </w:r>
    </w:p>
    <w:p w:rsidR="002B7CFE" w:rsidRPr="001B2028" w:rsidRDefault="002B7CFE"/>
    <w:p w:rsidR="002B7CFE" w:rsidRDefault="002B7CFE"/>
    <w:p w:rsidR="002B7CFE" w:rsidRDefault="002B7CFE"/>
    <w:p w:rsidR="002B7CFE" w:rsidRDefault="002B7CFE"/>
    <w:p w:rsidR="002B7CFE" w:rsidRDefault="002B7CFE"/>
    <w:p w:rsidR="002B7CFE" w:rsidRDefault="002B7CFE"/>
    <w:p w:rsidR="002B7CFE" w:rsidRDefault="002B7CFE">
      <w:pPr>
        <w:rPr>
          <w:rFonts w:hint="eastAsia"/>
        </w:rPr>
      </w:pPr>
    </w:p>
    <w:p w:rsidR="00C2531A" w:rsidRDefault="00C2531A"/>
    <w:p w:rsidR="00C2531A" w:rsidRDefault="00C2531A">
      <w:pPr>
        <w:rPr>
          <w:rFonts w:hint="eastAsia"/>
        </w:rPr>
      </w:pPr>
    </w:p>
    <w:p w:rsidR="005B1274" w:rsidRDefault="005B1274"/>
    <w:p w:rsidR="005B1274" w:rsidRDefault="005B1274"/>
    <w:p w:rsidR="005B1274" w:rsidRDefault="005B1274">
      <w:pPr>
        <w:rPr>
          <w:rFonts w:hint="eastAsia"/>
        </w:rPr>
      </w:pPr>
    </w:p>
    <w:sectPr w:rsidR="005B127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4324F"/>
    <w:multiLevelType w:val="hybridMultilevel"/>
    <w:tmpl w:val="974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1"/>
    <w:rsid w:val="00011518"/>
    <w:rsid w:val="00087447"/>
    <w:rsid w:val="00087809"/>
    <w:rsid w:val="00090D93"/>
    <w:rsid w:val="000F4881"/>
    <w:rsid w:val="001052D9"/>
    <w:rsid w:val="00181841"/>
    <w:rsid w:val="001A16ED"/>
    <w:rsid w:val="001B2028"/>
    <w:rsid w:val="001B790F"/>
    <w:rsid w:val="001C66AC"/>
    <w:rsid w:val="001D15EE"/>
    <w:rsid w:val="001E6591"/>
    <w:rsid w:val="00250239"/>
    <w:rsid w:val="00260183"/>
    <w:rsid w:val="002A00DF"/>
    <w:rsid w:val="002B7CFE"/>
    <w:rsid w:val="003352A4"/>
    <w:rsid w:val="003B6D79"/>
    <w:rsid w:val="003E47BA"/>
    <w:rsid w:val="004163DC"/>
    <w:rsid w:val="00421154"/>
    <w:rsid w:val="004757C3"/>
    <w:rsid w:val="00501E22"/>
    <w:rsid w:val="00545902"/>
    <w:rsid w:val="005572F2"/>
    <w:rsid w:val="005B1274"/>
    <w:rsid w:val="005E2035"/>
    <w:rsid w:val="00600BE1"/>
    <w:rsid w:val="0060404C"/>
    <w:rsid w:val="006135B4"/>
    <w:rsid w:val="006345BE"/>
    <w:rsid w:val="00660BFF"/>
    <w:rsid w:val="006D3D4B"/>
    <w:rsid w:val="006F0BA5"/>
    <w:rsid w:val="007142D6"/>
    <w:rsid w:val="007427D7"/>
    <w:rsid w:val="00761E25"/>
    <w:rsid w:val="00764F51"/>
    <w:rsid w:val="00775FF4"/>
    <w:rsid w:val="00780B4C"/>
    <w:rsid w:val="007B5B3F"/>
    <w:rsid w:val="00827EE8"/>
    <w:rsid w:val="00831454"/>
    <w:rsid w:val="0086376B"/>
    <w:rsid w:val="008949A3"/>
    <w:rsid w:val="008A339B"/>
    <w:rsid w:val="008D6D2F"/>
    <w:rsid w:val="009B33E1"/>
    <w:rsid w:val="009D2456"/>
    <w:rsid w:val="009E61B0"/>
    <w:rsid w:val="00A06F4C"/>
    <w:rsid w:val="00A07A63"/>
    <w:rsid w:val="00A07A99"/>
    <w:rsid w:val="00A3469D"/>
    <w:rsid w:val="00A61262"/>
    <w:rsid w:val="00AF4F61"/>
    <w:rsid w:val="00B10C7B"/>
    <w:rsid w:val="00B81669"/>
    <w:rsid w:val="00BB1661"/>
    <w:rsid w:val="00BF77D2"/>
    <w:rsid w:val="00C0510B"/>
    <w:rsid w:val="00C13213"/>
    <w:rsid w:val="00C2531A"/>
    <w:rsid w:val="00C32F29"/>
    <w:rsid w:val="00C350B2"/>
    <w:rsid w:val="00C4698B"/>
    <w:rsid w:val="00C852AB"/>
    <w:rsid w:val="00C85D37"/>
    <w:rsid w:val="00C87610"/>
    <w:rsid w:val="00CB3467"/>
    <w:rsid w:val="00CD255D"/>
    <w:rsid w:val="00D45595"/>
    <w:rsid w:val="00D703BE"/>
    <w:rsid w:val="00DB4611"/>
    <w:rsid w:val="00DF40B6"/>
    <w:rsid w:val="00DF7A3E"/>
    <w:rsid w:val="00E21122"/>
    <w:rsid w:val="00E424B7"/>
    <w:rsid w:val="00E61534"/>
    <w:rsid w:val="00E90EAF"/>
    <w:rsid w:val="00F51AA6"/>
    <w:rsid w:val="00F52B9C"/>
    <w:rsid w:val="00F61C18"/>
    <w:rsid w:val="00F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59A03"/>
  <w15:chartTrackingRefBased/>
  <w15:docId w15:val="{AAC067B7-0502-9A43-86DF-FFE21AED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32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F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2F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C32F2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2F29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2F2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DF40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B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1B202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2019-12-27T07:43:00Z</dcterms:created>
  <dcterms:modified xsi:type="dcterms:W3CDTF">2019-12-27T08:58:00Z</dcterms:modified>
</cp:coreProperties>
</file>