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层次结构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6822440"/>
            <wp:effectExtent l="0" t="0" r="381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682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public</w:t>
      </w:r>
      <w:r>
        <w:rPr>
          <w:rStyle w:val="5"/>
          <w:rFonts w:hint="default" w:ascii="Consolas" w:hAnsi="Consolas" w:cs="Consolas"/>
          <w:sz w:val="22"/>
          <w:szCs w:val="22"/>
        </w:rPr>
        <w:t xml:space="preserve"> </w:t>
      </w:r>
      <w:r>
        <w:rPr>
          <w:rFonts w:hint="default" w:ascii="Consolas" w:hAnsi="Consolas" w:cs="Consolas"/>
          <w:sz w:val="22"/>
          <w:szCs w:val="22"/>
        </w:rPr>
        <w:t xml:space="preserve">class Main </w:t>
      </w:r>
      <w:r>
        <w:rPr>
          <w:rStyle w:val="5"/>
          <w:rFonts w:hint="default" w:ascii="Consolas" w:hAnsi="Consolas" w:cs="Consolas"/>
          <w:sz w:val="22"/>
          <w:szCs w:val="22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</w:t>
      </w:r>
      <w:r>
        <w:rPr>
          <w:rFonts w:hint="default" w:ascii="Consolas" w:hAnsi="Consolas" w:cs="Consolas"/>
          <w:sz w:val="22"/>
          <w:szCs w:val="22"/>
        </w:rPr>
        <w:t xml:space="preserve">public static void main(String[] args) throws IOException </w:t>
      </w:r>
      <w:r>
        <w:rPr>
          <w:rStyle w:val="5"/>
          <w:rFonts w:hint="default" w:ascii="Consolas" w:hAnsi="Consolas" w:cs="Consolas"/>
          <w:sz w:val="22"/>
          <w:szCs w:val="22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    String resource = </w:t>
      </w:r>
      <w:r>
        <w:rPr>
          <w:rFonts w:hint="default" w:ascii="Consolas" w:hAnsi="Consolas" w:cs="Consolas"/>
          <w:sz w:val="22"/>
          <w:szCs w:val="22"/>
        </w:rPr>
        <w:t>"mybatis.xml"</w:t>
      </w:r>
      <w:r>
        <w:rPr>
          <w:rStyle w:val="5"/>
          <w:rFonts w:hint="default" w:ascii="Consolas" w:hAnsi="Consolas" w:cs="Consolas"/>
          <w:sz w:val="22"/>
          <w:szCs w:val="22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    InputStream inputStream = Resources.getResourceAsStream(resource);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    SqlSessionFactory sqlSessionFactory = </w:t>
      </w:r>
      <w:r>
        <w:rPr>
          <w:rFonts w:hint="default" w:ascii="Consolas" w:hAnsi="Consolas" w:cs="Consolas"/>
          <w:sz w:val="22"/>
          <w:szCs w:val="22"/>
        </w:rPr>
        <w:t>new</w:t>
      </w:r>
      <w:r>
        <w:rPr>
          <w:rStyle w:val="5"/>
          <w:rFonts w:hint="default" w:ascii="Consolas" w:hAnsi="Consolas" w:cs="Consolas"/>
          <w:sz w:val="22"/>
          <w:szCs w:val="22"/>
        </w:rPr>
        <w:t xml:space="preserve"> SqlSessionFactoryBuilder().build(inputStream);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    SqlSession sqlSession = sqlSessionFactory.openSession();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    </w:t>
      </w:r>
      <w:r>
        <w:rPr>
          <w:rFonts w:hint="default" w:ascii="Consolas" w:hAnsi="Consolas" w:cs="Consolas"/>
          <w:sz w:val="22"/>
          <w:szCs w:val="22"/>
        </w:rPr>
        <w:t>try</w:t>
      </w:r>
      <w:r>
        <w:rPr>
          <w:rStyle w:val="5"/>
          <w:rFonts w:hint="default" w:ascii="Consolas" w:hAnsi="Consolas" w:cs="Consolas"/>
          <w:sz w:val="22"/>
          <w:szCs w:val="22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        ProductMapper productMapper = sqlSession.getMapper(ProductMapper.class);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        List&lt;Product&gt; productList = productMapper.selectProductList();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        </w:t>
      </w:r>
      <w:r>
        <w:rPr>
          <w:rFonts w:hint="default" w:ascii="Consolas" w:hAnsi="Consolas" w:cs="Consolas"/>
          <w:sz w:val="22"/>
          <w:szCs w:val="22"/>
        </w:rPr>
        <w:t>for</w:t>
      </w:r>
      <w:r>
        <w:rPr>
          <w:rStyle w:val="5"/>
          <w:rFonts w:hint="default" w:ascii="Consolas" w:hAnsi="Consolas" w:cs="Consolas"/>
          <w:sz w:val="22"/>
          <w:szCs w:val="22"/>
        </w:rPr>
        <w:t xml:space="preserve"> (Product product : productList)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            System.out.printf(product.toString());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    } </w:t>
      </w:r>
      <w:r>
        <w:rPr>
          <w:rFonts w:hint="default" w:ascii="Consolas" w:hAnsi="Consolas" w:cs="Consolas"/>
          <w:sz w:val="22"/>
          <w:szCs w:val="22"/>
        </w:rPr>
        <w:t>finally</w:t>
      </w:r>
      <w:r>
        <w:rPr>
          <w:rStyle w:val="5"/>
          <w:rFonts w:hint="default" w:ascii="Consolas" w:hAnsi="Consolas" w:cs="Consolas"/>
          <w:sz w:val="22"/>
          <w:szCs w:val="22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        sqlSession.close();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MyBatis的初始化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获取配置文件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当系统初始化时，首先会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读取配置文件，并将其解析成InputStream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String resource = </w:t>
      </w:r>
      <w:r>
        <w:rPr>
          <w:rFonts w:hint="default" w:ascii="Consolas" w:hAnsi="Consolas" w:cs="Consolas"/>
          <w:sz w:val="22"/>
          <w:szCs w:val="22"/>
        </w:rPr>
        <w:t>"</w:t>
      </w:r>
      <w:r>
        <w:rPr>
          <w:rFonts w:hint="default" w:ascii="Consolas" w:hAnsi="Consolas" w:cs="Consola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  <w:t>mybatis.xml</w:t>
      </w:r>
      <w:r>
        <w:rPr>
          <w:rFonts w:hint="default" w:ascii="Consolas" w:hAnsi="Consolas" w:cs="Consolas"/>
          <w:sz w:val="22"/>
          <w:szCs w:val="22"/>
        </w:rPr>
        <w:t>"</w:t>
      </w:r>
      <w:r>
        <w:rPr>
          <w:rStyle w:val="5"/>
          <w:rFonts w:hint="default" w:ascii="Consolas" w:hAnsi="Consolas" w:cs="Consolas"/>
          <w:sz w:val="22"/>
          <w:szCs w:val="22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eastAsia="微软雅黑" w:cs="Consolas"/>
          <w:sz w:val="22"/>
          <w:szCs w:val="22"/>
          <w:lang w:val="en-US" w:eastAsia="zh-CN"/>
        </w:rPr>
      </w:pPr>
      <w:r>
        <w:rPr>
          <w:rStyle w:val="5"/>
          <w:rFonts w:hint="default" w:ascii="Consolas" w:hAnsi="Consolas" w:cs="Consolas"/>
          <w:sz w:val="22"/>
          <w:szCs w:val="22"/>
        </w:rPr>
        <w:t>InputStream inputStream = Resources.getResourceAsStream(resource);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创建SqlSessionFactoryBuilder对象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SqlSessionFactoryBuilder是用来创建SqlSessionFactory对象的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78300" cy="2159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SqlSessionFactoryBuilder中只有一些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重载的build函数，这些build函数的入参都是MyBatis配置文件的输入流，返回值都是SqlSessionFactory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；由此可见，SqlSessionFactoryBuilder的作用就是通过配置文件创建SqlSessionFactory对象的。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SqlSessionFactory创建过程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下面具体介绍build函数是如何创建SqlSessionFactory对象的。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SqlSessionFactory build(InputStream inputStream, String environment, Properties properties)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XMLConfigBuilder parser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XMLConfigBuilder(inputStream, environment, properties);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build(parser.parse());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ExceptionFactory.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wrapException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"Error building SqlSession."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ErrorContext.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instance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().reset();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inputStream.close();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Intentionally ignore. Prefer previous error.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构造XMLConfigBuilder对象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build函数首先会构造一个XMLConfigBuilder对象，该对象是用来解析XML配置文件的。下图为XMLConfigBuilder的体系结构：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9510" cy="3011805"/>
            <wp:effectExtent l="0" t="0" r="8890" b="1079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1399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01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XMLConfigBuilder是用来解析XML配置文件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，不同类型XMLxxxBuilder用来解析MyBatis配置文件的不同部位。比如：XMLConfigBuilder用来解析MyBatis的配置文件，XMLMapperBuilder用来解析MyBatis中的映射文件（如上文提到的ProductMapper.xml），XMLStatementBuilder用来解析映射文件中的SQL语句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这些XMLxxxBuilder都有一个共同的父类——BaseBuilder。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这个父类维护了一个全局的Configuration对象，MyBatis的配置文件解析后就以Configuration对象的形式存储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当创建XMLConfigBuilder对象时，就会初始化Configuration对象，并且在初始化Configuration对象的时候，一些别名会被注册到Configuration的typeAliasRegistry容器中。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XMLConfigBuilder(XPathParser parser, 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String environment, Properties props)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Configuration());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ErrorContext.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instance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().resource(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"SQL Mapper Configuration"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.setVariables(props);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parsed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environment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environment;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parser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parser;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Configuration()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typeAliasRegistry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.registerAlias(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"JDBC"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JdbcTransactionFactory.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.getName());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typeAliasRegistry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.registerAlias(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"MANAGED"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ManagedTransactionFactory.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.getName());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typeAliasRegistry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.registerAlias(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"JNDI"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JndiDataSourceFactory.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.getName());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typeAliasRegistry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.registerAlias(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"POOLED"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PooledDataSourceFactory.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.getName());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typeAliasRegistry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.registerAlias(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"UNPOOLED"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UnpooledDataSourceFactory.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.getName());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typeAliasRegistry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.registerAlias(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"PERPETUAL"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PerpetualCache.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.getName());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typeAliasRegistry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.registerAlias(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"FIFO"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FifoCache.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.getName());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typeAliasRegistry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.registerAlias(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"LRU"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LruCache.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.getName());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typeAliasRegistry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.registerAlias(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"SOFT"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SoftCache.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.getName());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typeAliasRegistry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.registerAlias(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"WEAK"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WeakCache.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.getName());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typeAliasRegistry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.registerAlias(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"VENDOR"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VendorDatabaseIdProvider.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.getName());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解析配置文件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有了XMLConfigBuilder对象之后，接下来就可以用它来解析配置文件了。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parseConfiguration(XNode root)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解析&lt;properties&gt;节点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propertiesElement(root.evalNode(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"properties"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)); 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解析&lt;typeAliases&gt;节点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typeAliasesElement(root.evalNode(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"typeAliases"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pluginElement(root.evalNode(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"plugins"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objectFactoryElement(root.evalNode(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"objectFactory"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objectWrapperFactoryElement(root.evalNode(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"objectWrapperFactory"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settingsElement(root.evalNode(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"settings"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environmentsElement(root.evalNode(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"environments"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databaseIdProviderElement(root.evalNode(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"databaseIdProvider"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typeHandlerElement(root.evalNode(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"typeHandlers"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mapperElement(root.evalNode(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"mappers"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BuilderException(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"Error parsing SQL Mapper Configuration. Cause: 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 e, 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由上述代码可以看到，XMLConfigBuilder会一次解析配置文件中的&lt;properties&gt;、&lt;typeAliases&gt;、&lt;plugins&gt;、&lt;mappers&gt;等属性。下面介绍几个重要属性的解析过程。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&lt;properties&gt;节点的解析过程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propertiesElement(XNode context)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(context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获取&lt;properties&gt;节点的所有子节点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Properties defaults = context.getChildrenAsProperties();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获取&lt;properties&gt;节点上的resources属性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String resource = context.getStringAttribute(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"resource"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获取&lt;properties&gt;节点上的url属性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String url = context.getStringAttribute(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"url"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resource和url不能同时存在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(resource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url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BuilderException(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"The properties element cannot specify both a URL and a resource based property file reference.  Please specify one or the other."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(resource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660" w:firstLineChars="3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获取resource属性值对应的properties文件中的键值对，并添加至defaults容器中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defaults.putAll(Resources.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getResourceAsProperties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(resource));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(url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660" w:firstLineChars="3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获取url属性值对应的properties文件中的键值对，并添加至defaults容器中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defaults.putAll(Resources.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getUrlAsProperties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(url));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获取configuration中原本的属性，并添加至defaults容器中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Properties vars 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.getVariables();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(vars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defaults.putAll(vars);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parser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.setVariables(defaults);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将default容器添加至configuration中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.setVariables(defaults);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先读取&lt;resources&gt;节点下的所有&lt;resource&gt;节点，并将每个节点的name和value属性存入Properties中；然后读取&lt;resources&gt;节点上的resource、url属性，并获取指定配置文件中的name和value，也存入Properties中（如果resource节点上定义的属性和properties文件中的属性重名，那么properties文件中的属性值会覆盖resource节点上定义的属性值）；最终，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携带所有属性的Properties对象会被存储在Configuration对象中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&lt;settings&gt;节点的解析过程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解析过程和&lt;properties&gt;属性极为相似，最终，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所有的settings属性都被存储在Configuration对象中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&lt;typeAliases&gt;属性的解析过程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&lt;typeAliases&gt;属性的定义方式有两种：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Consolas" w:hAnsi="Consolas" w:eastAsia="宋体" w:cs="Consolas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sz w:val="22"/>
          <w:szCs w:val="22"/>
          <w:lang w:val="en-US" w:eastAsia="zh-CN"/>
        </w:rPr>
        <w:t>方式一：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&lt;typeAliases&gt;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</w:t>
      </w:r>
      <w:r>
        <w:rPr>
          <w:rFonts w:hint="default" w:ascii="Consolas" w:hAnsi="Consolas" w:cs="Consolas"/>
          <w:sz w:val="22"/>
          <w:szCs w:val="22"/>
        </w:rPr>
        <w:t>&lt;typeAlias alias="Author" type="domain.blog.Author"/&gt;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</w:t>
      </w:r>
      <w:r>
        <w:rPr>
          <w:rFonts w:hint="default" w:ascii="Consolas" w:hAnsi="Consolas" w:cs="Consolas"/>
          <w:sz w:val="22"/>
          <w:szCs w:val="22"/>
        </w:rPr>
        <w:t>&lt;typeAlias alias="Blog" type="domain.blog.Blog"/&gt;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&lt;/typeAliases&gt;</w:t>
      </w:r>
    </w:p>
    <w:p>
      <w:pPr>
        <w:widowControl w:val="0"/>
        <w:numPr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eastAsia="微软雅黑" w:cs="Consolas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Consolas" w:hAnsi="Consolas" w:eastAsia="宋体" w:cs="Consolas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sz w:val="22"/>
          <w:szCs w:val="22"/>
          <w:lang w:val="en-US" w:eastAsia="zh-CN"/>
        </w:rPr>
        <w:t>方式二：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&lt;typeAliases&gt;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</w:t>
      </w:r>
      <w:r>
        <w:rPr>
          <w:rFonts w:hint="default" w:ascii="Consolas" w:hAnsi="Consolas" w:cs="Consolas"/>
          <w:sz w:val="22"/>
          <w:szCs w:val="22"/>
        </w:rPr>
        <w:t>&lt;package name="domain.blog"/&gt;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&lt;/typeAliases&gt;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采用这种方式时，MyBatis会为指定包下的所有类起一个别名，该别名为首字母小写的类名。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typeAliasesElement(XNode parent)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(parent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遍历&lt;typeAliases&gt;下所有子节点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2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(XNode child : parent.getChildren())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660" w:firstLineChars="3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若当前节点为&lt;package&gt;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"package"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.equals(child.getName()))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0" w:firstLineChars="4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获取&lt;package&gt;上的name属性（包名）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String typeAliasPackage = child.getStringAttribute(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为该包下的所有类起个别名，并注册进configuration的typeAliasRegist ry中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3" w:firstLineChars="4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.getTypeAliasRegistry().registerAliases(typeAliasPackage);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660" w:firstLineChars="3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如果当前结点为&lt;typeAlias&gt;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0" w:firstLineChars="4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获取alias和type属性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String alias = child.getStringAttribute(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"alias"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String type = child.getStringAttribute(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"type"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0" w:firstLineChars="40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注册进configuration的typeAliasRegistry中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Class&lt;?&gt; clazz = Resources.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classForName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(type);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(alias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typeAliasRegistry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.registerAlias(clazz);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typeAliasRegistry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.registerAlias(alias, clazz);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(ClassNotFoundException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BuilderException(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"Error registering typeAlias for '"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+ alias +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"'. Cause: 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 e, 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这些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别名都会被存入configuration的typeAliasRegistry容器中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&lt;mappers&gt;节点的解析过程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&lt;mappers&gt;节点的定义方式有四种：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Consolas" w:hAnsi="Consolas" w:eastAsia="宋体" w:cs="Consolas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sz w:val="22"/>
          <w:szCs w:val="22"/>
          <w:lang w:val="en-US" w:eastAsia="zh-CN"/>
        </w:rPr>
        <w:t>方式一：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&lt;mappers&gt;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</w:t>
      </w:r>
      <w:r>
        <w:rPr>
          <w:rFonts w:hint="default" w:ascii="Consolas" w:hAnsi="Consolas" w:cs="Consolas"/>
          <w:sz w:val="22"/>
          <w:szCs w:val="22"/>
        </w:rPr>
        <w:t>&lt;package name="org.mybatis.builder"/&gt;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&lt;/mappers&gt;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Consolas" w:hAnsi="Consolas" w:eastAsia="宋体" w:cs="Consolas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sz w:val="22"/>
          <w:szCs w:val="22"/>
          <w:lang w:val="en-US" w:eastAsia="zh-CN"/>
        </w:rPr>
        <w:t>方式二：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&lt;mappers&gt;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</w:t>
      </w:r>
      <w:r>
        <w:rPr>
          <w:rFonts w:hint="default" w:ascii="Consolas" w:hAnsi="Consolas" w:cs="Consolas"/>
          <w:sz w:val="22"/>
          <w:szCs w:val="22"/>
        </w:rPr>
        <w:t>&lt;mapper resource="org/mybatis/builder/AuthorMapper.xml"/&gt;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&lt;/mappers&gt;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Consolas" w:hAnsi="Consolas" w:eastAsia="宋体" w:cs="Consolas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sz w:val="22"/>
          <w:szCs w:val="22"/>
          <w:lang w:val="en-US" w:eastAsia="zh-CN"/>
        </w:rPr>
        <w:t>方式三：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&lt;mappers&gt;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</w:t>
      </w:r>
      <w:r>
        <w:rPr>
          <w:rFonts w:hint="default" w:ascii="Consolas" w:hAnsi="Consolas" w:cs="Consolas"/>
          <w:sz w:val="22"/>
          <w:szCs w:val="22"/>
        </w:rPr>
        <w:t>&lt;mapper url="file:///var/mappers/AuthorMapper.xml"/&gt;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&lt;/mappers&gt;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Consolas" w:hAnsi="Consolas" w:eastAsia="宋体" w:cs="Consolas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sz w:val="22"/>
          <w:szCs w:val="22"/>
          <w:lang w:val="en-US" w:eastAsia="zh-CN"/>
        </w:rPr>
        <w:t>方式四：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Style w:val="5"/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&lt;mappers&gt;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Style w:val="5"/>
          <w:rFonts w:hint="default" w:ascii="Consolas" w:hAnsi="Consolas" w:cs="Consolas"/>
          <w:sz w:val="22"/>
          <w:szCs w:val="22"/>
        </w:rPr>
        <w:t xml:space="preserve">  </w:t>
      </w:r>
      <w:r>
        <w:rPr>
          <w:rFonts w:hint="default" w:ascii="Consolas" w:hAnsi="Consolas" w:cs="Consolas"/>
          <w:sz w:val="22"/>
          <w:szCs w:val="22"/>
        </w:rPr>
        <w:t>&lt;mapper class="org.mybatis.builder.AuthorMapper"/&gt;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&lt;/mappers&gt;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mapperElement(XNode parent)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(parent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遍历&lt;mappers&gt;下所有子节点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(XNode child : parent.getChildren())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660" w:firstLineChars="3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如果当前节点为&lt;package&gt;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"package"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.equals(child.getName()))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0" w:firstLineChars="4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获取&lt;package&gt;的name属性（该属性值为mapper class所在的包名）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String mapperPackage = child.getStringAttribute(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0" w:firstLineChars="4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将该包下的所有Mapper Class注册到configuration的mapperRegistry容器中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.addMappers(mapperPackage);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660" w:firstLineChars="3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如果当前节点为&lt;mapper&gt;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0" w:firstLineChars="4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依次获取resource、url、class属性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String resource = child.getStringAttribute(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"resource"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String url = child.getStringAttribute(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"url"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String mapperClass = child.getStringAttribute(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"class"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0" w:firstLineChars="4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解析resource属性（Mapper.xml文件的路径）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(resource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url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mapperClass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ErrorContext.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instance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().resource(resource);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1100" w:firstLineChars="5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将Mapper.xml文件解析成输入流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InputStream inputStream = Resources.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getResourceAsStream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(resource);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1100" w:firstLineChars="5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使用XMLMapperBuilder解析Mapper.xml，并将Mapper Class注册进configuration对向的mapperRegistry容器中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XMLMapperBuilder mapperParser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XMLMapperBuilder(inputStream,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resource,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.getSqlFragments());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mapperParser.parse();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0" w:firstLineChars="4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解析url属性（Mapper.xml文件的路径）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(resource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url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mapperClass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ErrorContext.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instance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().resource(url);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InputStream inputStream = Resources.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getUrlAsStream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(url);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XMLMapperBuilder mapperParser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XMLMapperBuilder(inputStream,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url,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.getSqlFragments());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mapperParser.parse();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0" w:firstLineChars="4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解析class属性（Mapper Class的全限定名）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(resource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url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mapperClass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1100" w:firstLineChars="5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将Mapper Class的全限定名转化为Class对象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Class&lt;?&gt; mapperInterface = Resources.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classForName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(mapperClass);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1100" w:firstLineChars="50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注册进configuration对象的mapperRegistry容器中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.addMapper(mapperInterface);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BuilderException(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"A mapper element may only specify a url, resource or class, but not more than one."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MyBatis会遍历&lt;mappers&gt;下所有的子节点，如果当前遍历到的节点是&lt;package&gt;，则MyBatis会将该包下的所有Mapper Class注册到configuration的mapperRegistry容器中；如果当前节点为&lt;mapper&gt;，则会依次湖区resource、url、class属性，解析映射文件，并将映射文件对应的Mapper Class注册到configuration的mapperRegistry容器中。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其中&lt;mapper&gt;节点的解析过程如下：</w:t>
      </w:r>
    </w:p>
    <w:p>
      <w:pPr>
        <w:widowControl w:val="0"/>
        <w:numPr>
          <w:numId w:val="0"/>
        </w:numPr>
        <w:shd w:val="clear" w:fill="E7E6E6" w:themeFill="background2"/>
        <w:ind w:firstLine="420" w:firstLineChars="0"/>
        <w:jc w:val="both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XMLMapperBuilder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mapperParser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XMLMapperBuilder(inputStream,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,url,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.getSqlFragments());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mapperParser.parse();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在解析前，首先需要创建XMLMapperBuilder，创建过程如下：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XMLMapperBuilder(XPathParser parser, Configuration configuration, 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String resource, Map&lt;String, XNode&gt; sqlFragments)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220" w:firstLineChars="1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将configuration赋给BaseBuilder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(configuration);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220" w:firstLineChars="10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创建MapperBuilderAssistant对象（该对象为MapperBuilder的协助者）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builderAssistant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MapperBuilderAssistant(configuration, resource);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parser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parser;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sqlFragments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sqlFragments;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resource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resource;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首先会初始化父类BaseBuilder，并将configuration赋给BaseBuilder；然后创建MapperBuilderAssistant对象，该对象为XMLMapperBuilder的协助者，用来协助XMLMapperBuilder完成一些解析映射文件的动作。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有了XMLMapperBuilder后，便可进入解析&lt;mapper&gt;的过程：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parse()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220" w:firstLineChars="100"/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若当前的Mapper.xml尚未被解析，则开始解析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220" w:firstLineChars="1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若&lt;mappers&gt;节点下有相同的&lt;mapper&gt;节点，那么就无需再次解析了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.isResourceLoaded(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resource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解析&lt;mapper&gt;节点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configurationElement(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parser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.evalNode(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"/mapper"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将该Mapper.xml添加至configuration的LoadedResource容器中，下回无需再解析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.addLoadedResource(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resource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将该Mapper.xml对应的Mapper Class注册进configuration的mapperRegistry容器中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bindMapperForNamespace();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parsePendingResultMaps();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parsePendingChacheRefs();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parsePendingStatements();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创建SqlSessionFactory对象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SqlSessionFactory build(InputStream inputStream, String environment, Properties properties)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XMLConfigBuilder parser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XMLConfigBuilder(inputStream, environment, properties);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build(parser.parse());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ExceptionFactory.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wrapException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"Error building SqlSession."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ErrorContext.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instance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().reset();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inputStream.close();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Intentionally ignore. Prefer previous error.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回过头再来看一下SqlSessionFactory的build函数，上面介绍了XMLConfigBuilder解析映射文件的过程，解析完成之后parser.parse()函数会返回一个包含了映射文件解析结果的configuration对象，紧接着，这个对象将作为参数传递给另一个build函数，如下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SqlSessionFactory build(Configuration config)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DefaultSqlSessionFactory(config);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这个函数将configuration作为参数，创建了DefaultSqlSessionFactory对象。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DefaultSqlSessionFactory是接口SqlSessionFactory的一个实现类，SqlSessionFactory的体系结构如下：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2900" cy="151447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此时，SqlSessionFactory创建完毕。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初始化的过程就是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解析配置文件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初始化Configuration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的过程，MyBatis的初始化过程可用以下几行代码来表述：</w:t>
      </w:r>
    </w:p>
    <w:p>
      <w:pPr>
        <w:shd w:val="clear" w:fill="E7E6E6" w:themeFill="background2"/>
        <w:rPr>
          <w:rFonts w:hint="default" w:ascii="Consolas" w:hAnsi="Consolas" w:cs="Consolas" w:eastAsiaTheme="minorEastAsia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2"/>
          <w:szCs w:val="22"/>
          <w:lang w:val="en-US" w:eastAsia="zh-CN"/>
        </w:rPr>
        <w:t>String resource = "mybatis.xml";</w:t>
      </w:r>
    </w:p>
    <w:p>
      <w:pPr>
        <w:shd w:val="clear" w:fill="E7E6E6" w:themeFill="background2"/>
        <w:rPr>
          <w:rFonts w:hint="default" w:ascii="Consolas" w:hAnsi="Consolas" w:cs="Consolas" w:eastAsiaTheme="minorEastAsia"/>
          <w:sz w:val="22"/>
          <w:szCs w:val="22"/>
          <w:lang w:val="en-US" w:eastAsia="zh-CN"/>
        </w:rPr>
      </w:pPr>
    </w:p>
    <w:p>
      <w:pPr>
        <w:shd w:val="clear" w:fill="E7E6E6" w:themeFill="background2"/>
        <w:rPr>
          <w:rFonts w:hint="default" w:ascii="Consolas" w:hAnsi="Consolas" w:cs="Consolas" w:eastAsiaTheme="minorEastAsia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2"/>
          <w:szCs w:val="22"/>
          <w:lang w:val="en-US" w:eastAsia="zh-CN"/>
        </w:rPr>
        <w:t>// 加载mybatis的配置文件（它也加载关联的映射文件）</w:t>
      </w:r>
    </w:p>
    <w:p>
      <w:pPr>
        <w:shd w:val="clear" w:fill="E7E6E6" w:themeFill="background2"/>
        <w:rPr>
          <w:rFonts w:hint="default" w:ascii="Consolas" w:hAnsi="Consolas" w:cs="Consolas" w:eastAsiaTheme="minorEastAsia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2"/>
          <w:szCs w:val="22"/>
          <w:lang w:val="en-US" w:eastAsia="zh-CN"/>
        </w:rPr>
        <w:t>InputStream inputStream = null;</w:t>
      </w:r>
    </w:p>
    <w:p>
      <w:pPr>
        <w:shd w:val="clear" w:fill="E7E6E6" w:themeFill="background2"/>
        <w:rPr>
          <w:rFonts w:hint="default" w:ascii="Consolas" w:hAnsi="Consolas" w:cs="Consolas" w:eastAsiaTheme="minorEastAsia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2"/>
          <w:szCs w:val="22"/>
          <w:lang w:val="en-US" w:eastAsia="zh-CN"/>
        </w:rPr>
        <w:t>try {</w:t>
      </w:r>
    </w:p>
    <w:p>
      <w:pPr>
        <w:shd w:val="clear" w:fill="E7E6E6" w:themeFill="background2"/>
        <w:rPr>
          <w:rFonts w:hint="default" w:ascii="Consolas" w:hAnsi="Consolas" w:cs="Consolas" w:eastAsiaTheme="minorEastAsia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2"/>
          <w:szCs w:val="22"/>
          <w:lang w:val="en-US" w:eastAsia="zh-CN"/>
        </w:rPr>
        <w:t xml:space="preserve">    inputStream = Resources.getResourceAsStream(resource);</w:t>
      </w:r>
    </w:p>
    <w:p>
      <w:pPr>
        <w:shd w:val="clear" w:fill="E7E6E6" w:themeFill="background2"/>
        <w:rPr>
          <w:rFonts w:hint="default" w:ascii="Consolas" w:hAnsi="Consolas" w:cs="Consolas" w:eastAsiaTheme="minorEastAsia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2"/>
          <w:szCs w:val="22"/>
          <w:lang w:val="en-US" w:eastAsia="zh-CN"/>
        </w:rPr>
        <w:t>} catch (IOException e) {</w:t>
      </w:r>
    </w:p>
    <w:p>
      <w:pPr>
        <w:shd w:val="clear" w:fill="E7E6E6" w:themeFill="background2"/>
        <w:rPr>
          <w:rFonts w:hint="default" w:ascii="Consolas" w:hAnsi="Consolas" w:cs="Consolas" w:eastAsiaTheme="minorEastAsia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2"/>
          <w:szCs w:val="22"/>
          <w:lang w:val="en-US" w:eastAsia="zh-CN"/>
        </w:rPr>
        <w:t xml:space="preserve">    e.printStackTrace();</w:t>
      </w:r>
    </w:p>
    <w:p>
      <w:pPr>
        <w:shd w:val="clear" w:fill="E7E6E6" w:themeFill="background2"/>
        <w:rPr>
          <w:rFonts w:hint="default" w:ascii="Consolas" w:hAnsi="Consolas" w:cs="Consolas" w:eastAsiaTheme="minorEastAsia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2"/>
          <w:szCs w:val="22"/>
          <w:lang w:val="en-US" w:eastAsia="zh-CN"/>
        </w:rPr>
        <w:t>}</w:t>
      </w:r>
    </w:p>
    <w:p>
      <w:pPr>
        <w:shd w:val="clear" w:fill="E7E6E6" w:themeFill="background2"/>
        <w:rPr>
          <w:rFonts w:hint="default" w:ascii="Consolas" w:hAnsi="Consolas" w:cs="Consolas" w:eastAsiaTheme="minorEastAsia"/>
          <w:sz w:val="22"/>
          <w:szCs w:val="22"/>
          <w:lang w:val="en-US" w:eastAsia="zh-CN"/>
        </w:rPr>
      </w:pPr>
    </w:p>
    <w:p>
      <w:pPr>
        <w:shd w:val="clear" w:fill="E7E6E6" w:themeFill="background2"/>
        <w:rPr>
          <w:rFonts w:hint="default" w:ascii="Consolas" w:hAnsi="Consolas" w:cs="Consolas" w:eastAsiaTheme="minorEastAsia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2"/>
          <w:szCs w:val="22"/>
          <w:lang w:val="en-US" w:eastAsia="zh-CN"/>
        </w:rPr>
        <w:t>// 构建sqlSession的工厂</w:t>
      </w:r>
    </w:p>
    <w:p>
      <w:pPr>
        <w:shd w:val="clear" w:fill="E7E6E6" w:themeFill="background2"/>
        <w:rPr>
          <w:rFonts w:hint="default" w:ascii="Consolas" w:hAnsi="Consolas" w:cs="Consolas" w:eastAsiaTheme="minorEastAsia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2"/>
          <w:szCs w:val="22"/>
          <w:lang w:val="en-US" w:eastAsia="zh-CN"/>
        </w:rPr>
        <w:t>sessionFactory = new SqlSessionFactoryBuilder().build(inputStream);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首先会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创建SqlSessionFactoryBuilder建造者对象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，然后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由它进行创建SqlSessionFactory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。这里用到的是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建造者模式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，建造者模式最简单的理解就是不手动new对象，而是由其他类来进行对象的创建。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SqlSessionFactoryBuilder类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SqlSessionFactory build(InputStream inputStream, String environment, Properties properties)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XMLConfigBuilder parser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XMLConfigBuilder(inputStream, environment, properties);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build(parser.parse());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开始进行解析了。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ExceptionFactory.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wrapException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"Error building SqlSession."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ErrorContext.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instance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().reset();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inputStream.close();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Intentionally ignore. Prefer previous error.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1"/>
          <w:szCs w:val="21"/>
          <w:u w:val="single"/>
          <w:lang w:val="en-US" w:eastAsia="zh-CN"/>
        </w:rPr>
        <w:t>XMLConfigBuilder对象会进行XML配置文件的解析，实际为configuration节点的解析操作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XMLConfigBuilder类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Configuration parse()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parsed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BuilderException(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"Each MapperConfigParser can only be used once."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parsed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parseConfiguration(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parser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.evalNode(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"/configuration"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parseConfiguration(XNode root)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propertiesElement(root.evalNode(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"properties"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));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//issue #117 read properties first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typeAliasesElement(root.evalNode(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"typeAliases"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pluginElement(root.evalNode(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"plugins"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objectFactoryElement(root.evalNode(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"objectFactory"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objectWrapperFactoryElement(root.evalNode(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"objectWrapperFactory"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settingsElement(root.evalNode(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"settings"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处理environments节点数据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environmentsElement(root.evalNode(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"environments"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databaseIdProviderElement(root.evalNode(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"databaseIdProvider"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typeHandlerElement(root.evalNode(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"typeHandlers"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mapperElement(root.evalNode(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"mappers"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BuilderException(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"Error parsing SQL Mapper Configuration. Cause: 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 e, 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configuration节点下会一次解析properties/settings/.../mappers等节点配置。在解析environments节点时，会根据transactionManager的配置来创建事务管理器，根据dataSource的配置来创建DataSource对象，这里面包含了数据库登录的相关信息。在解析mappers节点时，会读取该节点下所有的mapper文件，然后进行解析，并将解析后的结果存到configuration对象中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E7E6E6" w:themeFill="background2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E7E6E6" w:themeFill="background2"/>
          <w:lang w:val="en-US" w:eastAsia="zh-CN"/>
        </w:rPr>
        <w:t>XMLConfigBuilder类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environmentsElement(XNode context)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</w:rPr>
        <w:t xml:space="preserve">throws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Exception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(context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7E6E6" w:themeFill="background2"/>
        </w:rPr>
        <w:t xml:space="preserve">environment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7E6E6" w:themeFill="background2"/>
        </w:rPr>
        <w:t xml:space="preserve">environment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= context.getStringAttribute(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7E6E6" w:themeFill="background2"/>
        </w:rPr>
        <w:t>"default"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(XNode child : context.getChildren())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  String id = child.getStringAttribute(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7E6E6" w:themeFill="background2"/>
        </w:rPr>
        <w:t>"id"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(isSpecifiedEnvironment(id))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0" w:firstLineChars="400"/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E7E6E6" w:themeFill="background2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E7E6E6" w:themeFill="background2"/>
          <w:lang w:val="en-US" w:eastAsia="zh-CN"/>
        </w:rPr>
        <w:t>创建事务管理器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    TransactionFactory txFactory = transactionManagerElement(child.evalNode(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7E6E6" w:themeFill="background2"/>
        </w:rPr>
        <w:t>"transactionManager"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    DataSourceFactory dsFactory = dataSourceElement(child.evalNode(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7E6E6" w:themeFill="background2"/>
        </w:rPr>
        <w:t>"dataSource"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    DataSource dataSource = dsFactory.getDataSource();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0" w:firstLineChars="400"/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E7E6E6" w:themeFill="background2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E7E6E6" w:themeFill="background2"/>
          <w:lang w:val="en-US" w:eastAsia="zh-CN"/>
        </w:rPr>
        <w:t>建造者模式，设计模式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    Environment.Builder environmentBuilder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Environment.Builder(id)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        .transactionFactory(txFactory)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        .dataSource(dataSource);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7E6E6" w:themeFill="background2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.setEnvironment(environmentBuilder.build());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E7E6E6" w:themeFill="background2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E7E6E6" w:themeFill="background2"/>
          <w:lang w:val="en-US" w:eastAsia="zh-CN"/>
        </w:rPr>
        <w:t>解析单独的mapper文件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mapperElement(XNode parent)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(parent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(XNode child : parent.getChildren())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"package"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.equals(child.getName()))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String mapperPackage = child.getStringAttribute(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.addMappers(mapperPackage);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String resource = child.getStringAttribute(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"resource"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String url = child.getStringAttribute(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"url"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String mapperClass = child.getStringAttribute(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"class"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(resource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url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mapperClass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ErrorContext.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instance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().resource(resource);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InputStream inputStream = Resources.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getResourceAsStream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(resource);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XMLMapperBuilder mapperParser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XMLMapperBuilder(inputStream,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resource,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.getSqlFragments());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mapperParser.parse();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E7E6E6" w:themeFill="background2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E7E6E6" w:themeFill="background2"/>
          <w:lang w:val="en-US" w:eastAsia="zh-CN"/>
        </w:rPr>
        <w:t>开始解析mapper文件了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(resource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url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mapperClass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ErrorContext.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instance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().resource(url);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InputStream inputStream = Resources.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getUrlAsStream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(url);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XMLMapperBuilder mapperParser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XMLMapperBuilder(inputStream,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url,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.getSqlFragments());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mapperParser.parse();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(resource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url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&amp;&amp; mapperClass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Class&lt;?&gt; mapperInterface = Resources.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classForName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(mapperClass);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configuration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.addMapper(mapperInterface);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BuilderException(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"A mapper element may only specify a url, resource or class, but not more than one."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解析完MyBatis配置文件后，configuration就初始化完成了，然后根据configuration对象来创建SqlSession，到这里时，MyBatis的初始化的征程已经走完了。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E7E6E6" w:themeFill="background2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E7E6E6" w:themeFill="background2"/>
          <w:lang w:val="en-US" w:eastAsia="zh-CN"/>
        </w:rPr>
        <w:t>SqlSessionFactoryBuilder类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SqlSessionFactory build(Configuration config)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DefaultSqlSessionFactory(config);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C5DF5"/>
    <w:multiLevelType w:val="multilevel"/>
    <w:tmpl w:val="8B9C5D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375C429"/>
    <w:multiLevelType w:val="singleLevel"/>
    <w:tmpl w:val="B375C4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66E2"/>
    <w:rsid w:val="00E15CF1"/>
    <w:rsid w:val="01CA2629"/>
    <w:rsid w:val="01FC3125"/>
    <w:rsid w:val="02A01A06"/>
    <w:rsid w:val="02B528DD"/>
    <w:rsid w:val="03841CD0"/>
    <w:rsid w:val="03F3111C"/>
    <w:rsid w:val="04867E2B"/>
    <w:rsid w:val="04D0555E"/>
    <w:rsid w:val="061F5999"/>
    <w:rsid w:val="06834101"/>
    <w:rsid w:val="08976AD7"/>
    <w:rsid w:val="0A284372"/>
    <w:rsid w:val="0AB11EE4"/>
    <w:rsid w:val="0AB246B4"/>
    <w:rsid w:val="0B212889"/>
    <w:rsid w:val="0B2E759D"/>
    <w:rsid w:val="0D913F65"/>
    <w:rsid w:val="0F5032BD"/>
    <w:rsid w:val="12010C1C"/>
    <w:rsid w:val="13AD516E"/>
    <w:rsid w:val="13D609A9"/>
    <w:rsid w:val="142B0C7B"/>
    <w:rsid w:val="15F7495B"/>
    <w:rsid w:val="164145C0"/>
    <w:rsid w:val="16806044"/>
    <w:rsid w:val="16BB2F63"/>
    <w:rsid w:val="17751142"/>
    <w:rsid w:val="17754E09"/>
    <w:rsid w:val="17A30AC0"/>
    <w:rsid w:val="1A1832DA"/>
    <w:rsid w:val="1A594E48"/>
    <w:rsid w:val="1B217CD9"/>
    <w:rsid w:val="1B3E3BD4"/>
    <w:rsid w:val="1C2062AC"/>
    <w:rsid w:val="1C92235A"/>
    <w:rsid w:val="1CE11AEC"/>
    <w:rsid w:val="1D587521"/>
    <w:rsid w:val="1D974BC0"/>
    <w:rsid w:val="1DC07137"/>
    <w:rsid w:val="1DD177BB"/>
    <w:rsid w:val="1ED44DFF"/>
    <w:rsid w:val="1EDA6399"/>
    <w:rsid w:val="1FAA0AA2"/>
    <w:rsid w:val="209528BC"/>
    <w:rsid w:val="23A22F59"/>
    <w:rsid w:val="25695067"/>
    <w:rsid w:val="28E17F83"/>
    <w:rsid w:val="291424E9"/>
    <w:rsid w:val="29AD3301"/>
    <w:rsid w:val="2A7E1836"/>
    <w:rsid w:val="2AE453C8"/>
    <w:rsid w:val="2B1B7F73"/>
    <w:rsid w:val="2BA62847"/>
    <w:rsid w:val="2BD14CAF"/>
    <w:rsid w:val="2D0E736C"/>
    <w:rsid w:val="2D514BCC"/>
    <w:rsid w:val="2F182950"/>
    <w:rsid w:val="2F184A9E"/>
    <w:rsid w:val="2FF01D1F"/>
    <w:rsid w:val="2FF776AC"/>
    <w:rsid w:val="32DA63C9"/>
    <w:rsid w:val="335D7723"/>
    <w:rsid w:val="33F75315"/>
    <w:rsid w:val="37BC700A"/>
    <w:rsid w:val="38911CB4"/>
    <w:rsid w:val="3A39057E"/>
    <w:rsid w:val="3AEE0A5C"/>
    <w:rsid w:val="3B5316EA"/>
    <w:rsid w:val="3C144E3A"/>
    <w:rsid w:val="3C7421EA"/>
    <w:rsid w:val="3CE95639"/>
    <w:rsid w:val="3CF27822"/>
    <w:rsid w:val="3D787ED7"/>
    <w:rsid w:val="3FA8578A"/>
    <w:rsid w:val="413F1B4C"/>
    <w:rsid w:val="43F42802"/>
    <w:rsid w:val="46A630CD"/>
    <w:rsid w:val="46D708DA"/>
    <w:rsid w:val="46DC3FFF"/>
    <w:rsid w:val="47D674E3"/>
    <w:rsid w:val="48206E3D"/>
    <w:rsid w:val="488B50D3"/>
    <w:rsid w:val="48957E81"/>
    <w:rsid w:val="4BF1590D"/>
    <w:rsid w:val="4C770A74"/>
    <w:rsid w:val="4CAF5F35"/>
    <w:rsid w:val="4ED87685"/>
    <w:rsid w:val="515D2084"/>
    <w:rsid w:val="54784D52"/>
    <w:rsid w:val="561173BA"/>
    <w:rsid w:val="56645116"/>
    <w:rsid w:val="591C6A25"/>
    <w:rsid w:val="59E020CE"/>
    <w:rsid w:val="5AD614CB"/>
    <w:rsid w:val="5BBD7616"/>
    <w:rsid w:val="5C04549D"/>
    <w:rsid w:val="5D060B98"/>
    <w:rsid w:val="5DB65738"/>
    <w:rsid w:val="5ED72B6B"/>
    <w:rsid w:val="613B7EF1"/>
    <w:rsid w:val="693F2AFB"/>
    <w:rsid w:val="6B034523"/>
    <w:rsid w:val="6B7C6C42"/>
    <w:rsid w:val="6DBE7D4F"/>
    <w:rsid w:val="6E9D48C5"/>
    <w:rsid w:val="6F594E85"/>
    <w:rsid w:val="6FFB71C4"/>
    <w:rsid w:val="705E57A9"/>
    <w:rsid w:val="7160455E"/>
    <w:rsid w:val="722F3441"/>
    <w:rsid w:val="751427C2"/>
    <w:rsid w:val="77454563"/>
    <w:rsid w:val="795901B5"/>
    <w:rsid w:val="79B8650F"/>
    <w:rsid w:val="7B5B43B1"/>
    <w:rsid w:val="7BB635FA"/>
    <w:rsid w:val="7C405B04"/>
    <w:rsid w:val="7CD14C7B"/>
    <w:rsid w:val="7D036E6C"/>
    <w:rsid w:val="7EC11B57"/>
    <w:rsid w:val="7F6C0DD2"/>
    <w:rsid w:val="7F747E65"/>
    <w:rsid w:val="7FDB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2019-02-12T07:28:45Z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