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AOP简介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AOP（Aspect Orient Programming），面向切面编程，是</w:t>
      </w:r>
      <w:r>
        <w:rPr>
          <w:rFonts w:hint="eastAsia"/>
          <w:color w:val="FF0000"/>
          <w:sz w:val="24"/>
          <w:szCs w:val="24"/>
          <w:lang w:val="en-US" w:eastAsia="zh-CN"/>
        </w:rPr>
        <w:t>面向对象编程OOP</w:t>
      </w:r>
      <w:r>
        <w:rPr>
          <w:rFonts w:hint="eastAsia"/>
          <w:sz w:val="24"/>
          <w:szCs w:val="24"/>
          <w:lang w:val="en-US" w:eastAsia="zh-CN"/>
        </w:rPr>
        <w:t>的一种补充。面向对象编程是从静态角度考虑程序的结构，而面向切面编程是从动态角度考虑程序运行过程。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AOP底层就是采用动态代理模式实现的</w:t>
      </w:r>
      <w:r>
        <w:rPr>
          <w:rFonts w:hint="eastAsia"/>
          <w:sz w:val="24"/>
          <w:szCs w:val="24"/>
          <w:lang w:val="en-US" w:eastAsia="zh-CN"/>
        </w:rPr>
        <w:t>。采用了两种代理：</w:t>
      </w:r>
      <w:r>
        <w:rPr>
          <w:rFonts w:hint="eastAsia"/>
          <w:color w:val="FF0000"/>
          <w:sz w:val="24"/>
          <w:szCs w:val="24"/>
          <w:lang w:val="en-US" w:eastAsia="zh-CN"/>
        </w:rPr>
        <w:t>JDK的动态代理（被代理对象必须要实现接口，才能产生代理对象）</w:t>
      </w:r>
      <w:r>
        <w:rPr>
          <w:rFonts w:hint="eastAsia"/>
          <w:sz w:val="24"/>
          <w:szCs w:val="24"/>
          <w:lang w:val="en-US" w:eastAsia="zh-CN"/>
        </w:rPr>
        <w:t>，与</w:t>
      </w:r>
      <w:r>
        <w:rPr>
          <w:rFonts w:hint="eastAsia"/>
          <w:color w:val="FF0000"/>
          <w:sz w:val="24"/>
          <w:szCs w:val="24"/>
          <w:lang w:val="en-US" w:eastAsia="zh-CN"/>
        </w:rPr>
        <w:t>CGLIB的动态代理（可以对任何类生成代理，代理的原理是对目标对象的继承代理，如果目标对象被final修饰，name该类型无法被cglib代理）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面向切面编程，就是将交叉业务逻辑封装成切面，利用AOP容器的功能将切面织入到主业务逻辑中。所谓的交叉业务逻辑是指，通用的、与主业务逻辑无关的代码，如安全检查、事物、日志等。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若不使用AOP，则会出现代码纠缠，即交叉逻辑与主业务逻辑或者在一起。这样，会使主业务逻辑变得混杂不清。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，转账，在真正的业务逻辑前后，需要权限控制、日志记录、加载事务、结束事务等交叉业务逻辑，而这些业务逻辑与主业务逻辑间并无直接关系。但，它们的代码量所占比重能达到总代码量的一半甚至还多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AOP编程术语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切面（Aspect）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切面泛指交叉业务逻辑。事物处理、日志处理就可以理解为切面。常用的切面有通知与顾问。实际就是对主业务逻辑的一种增强。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织入（Weaving）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织入就是指将切面代码插入到目标对象的过程。上例中MyInvocationHandler类中的invoke()方法完成的工作，就可以称为织入。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连接点（JoinPoint）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连接点指可以被切面织入的方法。通常业务接口中的方法均为连接点。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切入点（Pointcut）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切入点指切面具体织入的方法。被</w:t>
      </w:r>
      <w:r>
        <w:rPr>
          <w:rFonts w:hint="eastAsia"/>
          <w:color w:val="FF0000"/>
          <w:sz w:val="24"/>
          <w:szCs w:val="24"/>
          <w:lang w:val="en-US" w:eastAsia="zh-CN"/>
        </w:rPr>
        <w:t>标记为final的方法是不能作为连接点与切入点的</w:t>
      </w:r>
      <w:r>
        <w:rPr>
          <w:rFonts w:hint="eastAsia"/>
          <w:sz w:val="24"/>
          <w:szCs w:val="24"/>
          <w:lang w:val="en-US" w:eastAsia="zh-CN"/>
        </w:rPr>
        <w:t>。以为最终是不能被修改，不能被增强的。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目标对象（Target）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目标对象指要被增强的对象。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通知（Advice）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通知是切面的一种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实现，可以完成简单织入功能。换个角度说，</w:t>
      </w:r>
      <w:r>
        <w:rPr>
          <w:rFonts w:hint="eastAsia"/>
          <w:color w:val="FF0000"/>
          <w:sz w:val="24"/>
          <w:szCs w:val="24"/>
          <w:lang w:val="en-US" w:eastAsia="zh-CN"/>
        </w:rPr>
        <w:t>通知定了增强代码切入到目标代码的时间点</w:t>
      </w:r>
      <w:r>
        <w:rPr>
          <w:rFonts w:hint="eastAsia"/>
          <w:sz w:val="24"/>
          <w:szCs w:val="24"/>
          <w:lang w:val="en-US" w:eastAsia="zh-CN"/>
        </w:rPr>
        <w:t>，是目标方法执行执行，还是之后执行等。通知类型不同，切入的时间不同。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切入点定义切入的位置，通知定义切入的时间。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顾问（Advisor）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顾问是切面的另一种实现，能够将通知以更复杂的方式织入到目标对象中，是将通知包装为更复杂切面的装配器。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AOP编程术环境搭建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除了原Spring基本Jar包，还需要两个jar包：AOP联盟的规范接口包及Spring对其的实现包。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B9776"/>
    <w:multiLevelType w:val="singleLevel"/>
    <w:tmpl w:val="95CB97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72B9D77"/>
    <w:multiLevelType w:val="singleLevel"/>
    <w:tmpl w:val="672B9D7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36C4C"/>
    <w:rsid w:val="04AD2648"/>
    <w:rsid w:val="070D3B5C"/>
    <w:rsid w:val="0C764B49"/>
    <w:rsid w:val="0D196031"/>
    <w:rsid w:val="1708318A"/>
    <w:rsid w:val="1A1A55D1"/>
    <w:rsid w:val="1DD468FE"/>
    <w:rsid w:val="2FA025EB"/>
    <w:rsid w:val="35D902A0"/>
    <w:rsid w:val="422F24E4"/>
    <w:rsid w:val="45143528"/>
    <w:rsid w:val="49746612"/>
    <w:rsid w:val="4CFE1CAC"/>
    <w:rsid w:val="4EDF6DD8"/>
    <w:rsid w:val="4F657825"/>
    <w:rsid w:val="504A1744"/>
    <w:rsid w:val="52ED1B85"/>
    <w:rsid w:val="5DFF34E7"/>
    <w:rsid w:val="61DE6CFF"/>
    <w:rsid w:val="64D14C8F"/>
    <w:rsid w:val="686B06A0"/>
    <w:rsid w:val="6AE519EA"/>
    <w:rsid w:val="6D402F0C"/>
    <w:rsid w:val="6E8A61AC"/>
    <w:rsid w:val="71061A1A"/>
    <w:rsid w:val="75E8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2018-10-11T08:52:09Z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