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通知（Advice）是Spring提供的一种切面（Aspect）。但其功能过于简单：</w:t>
      </w:r>
      <w:r>
        <w:rPr>
          <w:rFonts w:hint="eastAsia"/>
          <w:color w:val="FF0000"/>
          <w:sz w:val="24"/>
          <w:szCs w:val="24"/>
          <w:lang w:val="en-US" w:eastAsia="zh-CN"/>
        </w:rPr>
        <w:t>只能将切面织入到目标类的所有目标方法中，无法完成将切面织入到指定目标方法中。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顾问（Advisor）是Spring提供的另一种切面。其可以完成更复杂的切面织入功能。</w:t>
      </w:r>
      <w:r>
        <w:rPr>
          <w:rFonts w:hint="eastAsia"/>
          <w:color w:val="FF0000"/>
          <w:sz w:val="24"/>
          <w:szCs w:val="24"/>
          <w:lang w:val="en-US" w:eastAsia="zh-CN"/>
        </w:rPr>
        <w:t>PointcutAdvisor是顾问的一种，可以指定具体的切入点。顾问将通知进行了包装，会根据不同的通知类型，在不同的时间点，将切面织入到不同的切入点。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PointcutAdvisor接口有两个较为常用的实现类：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NameMatchMethodPointcutAdvisor名称匹配方法切入点顾问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RegexpMethodPointcutAdvisor正则表达式匹配方法切入点顾问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名称匹配方法切入点顾问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正则表达式方法切入点顾问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注：当前代码存在两个问题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>1）若存在多个目标对象，就需要使用多次ProxyFactoryBean来创建多个代理对象，这会使配置文件变得臃肿，不便于管理；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>2）用户真正想调用的是目标对象，而真正可以调用的却是代理对象，这不符合正常的逻辑；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auto"/>
          <w:sz w:val="24"/>
        </w:rPr>
        <w:t>以上这两个问题，均为ProxyFactoryBean类的功能太简单引起的。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F0322"/>
    <w:multiLevelType w:val="singleLevel"/>
    <w:tmpl w:val="3AFF032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5AD5EA74"/>
    <w:multiLevelType w:val="singleLevel"/>
    <w:tmpl w:val="5AD5EA7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E62360"/>
    <w:rsid w:val="1BDE5FF0"/>
    <w:rsid w:val="22B66E18"/>
    <w:rsid w:val="25A04BA8"/>
    <w:rsid w:val="318B67D0"/>
    <w:rsid w:val="3FB779F4"/>
    <w:rsid w:val="4F9B5504"/>
    <w:rsid w:val="534C7E07"/>
    <w:rsid w:val="710E1F12"/>
    <w:rsid w:val="7943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Office_11.1.0.7811_F1E327BC-269C-435d-A152-05C5408002CA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ฅ本喵不为所动ฅ</cp:lastModifiedBy>
  <dcterms:modified xsi:type="dcterms:W3CDTF">2018-09-19T01:34:08Z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2052-11.1.0.7811</vt:lpwstr>
  </property>
</Properties>
</file>