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9D3" w:rsidRDefault="00F629D3"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不需要任何特定的代码布局即可工作。但是，有一些最佳做法会有所</w:t>
      </w:r>
      <w:r w:rsidR="00724AC2">
        <w:rPr>
          <w:rFonts w:hint="eastAsia"/>
        </w:rPr>
        <w:t>帮助。</w:t>
      </w:r>
    </w:p>
    <w:p w:rsidR="00724AC2" w:rsidRDefault="00724AC2">
      <w:pPr>
        <w:rPr>
          <w:rFonts w:hint="eastAsia"/>
        </w:rPr>
      </w:pPr>
    </w:p>
    <w:p w:rsidR="0020746F" w:rsidRDefault="00F629D3" w:rsidP="00724AC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24AC2">
        <w:rPr>
          <w:rFonts w:hint="eastAsia"/>
        </w:rPr>
        <w:t>使用“</w:t>
      </w:r>
      <w:r w:rsidR="00724AC2">
        <w:rPr>
          <w:rFonts w:hint="eastAsia"/>
        </w:rPr>
        <w:t>default</w:t>
      </w:r>
      <w:r w:rsidR="00724AC2">
        <w:rPr>
          <w:rFonts w:hint="eastAsia"/>
        </w:rPr>
        <w:t>”包</w:t>
      </w:r>
    </w:p>
    <w:p w:rsidR="00724AC2" w:rsidRPr="00724AC2" w:rsidRDefault="00724AC2" w:rsidP="00724AC2">
      <w:pPr>
        <w:rPr>
          <w:rFonts w:hint="eastAsia"/>
        </w:rPr>
      </w:pPr>
      <w:r>
        <w:rPr>
          <w:rFonts w:hint="eastAsia"/>
        </w:rPr>
        <w:t>当类不包含程序需包声明时，将其视为在“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package</w:t>
      </w:r>
      <w:r>
        <w:rPr>
          <w:rFonts w:hint="eastAsia"/>
        </w:rPr>
        <w:t>”中。通常不建议使用“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package</w:t>
      </w:r>
      <w:r>
        <w:rPr>
          <w:rFonts w:hint="eastAsia"/>
        </w:rPr>
        <w:t>”，应避免使用。对于使用</w:t>
      </w:r>
      <w:r>
        <w:rPr>
          <w:rFonts w:hint="eastAsia"/>
        </w:rPr>
        <w:t>@</w:t>
      </w:r>
      <w:r>
        <w:t>C</w:t>
      </w:r>
      <w:r>
        <w:rPr>
          <w:rFonts w:hint="eastAsia"/>
        </w:rPr>
        <w:t>omponentScan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t>E</w:t>
      </w:r>
      <w:r>
        <w:rPr>
          <w:rFonts w:hint="eastAsia"/>
        </w:rPr>
        <w:t>ntityScan</w:t>
      </w:r>
      <w:r>
        <w:rPr>
          <w:rFonts w:hint="eastAsia"/>
        </w:rPr>
        <w:t>或</w:t>
      </w:r>
      <w:r>
        <w:rPr>
          <w:rFonts w:hint="eastAsia"/>
        </w:rPr>
        <w:t>@</w:t>
      </w:r>
      <w:r>
        <w:t>S</w:t>
      </w:r>
      <w:r>
        <w:rPr>
          <w:rFonts w:hint="eastAsia"/>
        </w:rPr>
        <w:t>pring</w:t>
      </w:r>
      <w:r>
        <w:t>B</w:t>
      </w:r>
      <w:r>
        <w:rPr>
          <w:rFonts w:hint="eastAsia"/>
        </w:rPr>
        <w:t>oot</w:t>
      </w:r>
      <w:r>
        <w:t>A</w:t>
      </w:r>
      <w:r>
        <w:rPr>
          <w:rFonts w:hint="eastAsia"/>
        </w:rPr>
        <w:t>pplication</w:t>
      </w:r>
      <w:r>
        <w:rPr>
          <w:rFonts w:hint="eastAsia"/>
        </w:rPr>
        <w:t>注解的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应用程序，这可能会导致特定的问题，因为每个</w:t>
      </w:r>
      <w:r>
        <w:rPr>
          <w:rFonts w:hint="eastAsia"/>
        </w:rPr>
        <w:t>jar</w:t>
      </w:r>
      <w:r>
        <w:rPr>
          <w:rFonts w:hint="eastAsia"/>
        </w:rPr>
        <w:t>中的每个类都会被读取。</w:t>
      </w:r>
    </w:p>
    <w:p w:rsidR="00A914E2" w:rsidRDefault="00A914E2"/>
    <w:p w:rsidR="00A914E2" w:rsidRPr="00615926" w:rsidRDefault="00615926" w:rsidP="00615926">
      <w:pPr>
        <w:shd w:val="clear" w:color="auto" w:fill="D0CECE" w:themeFill="background2" w:themeFillShade="E6"/>
      </w:pPr>
      <w:r>
        <w:rPr>
          <w:rFonts w:hint="eastAsia"/>
        </w:rPr>
        <w:t>建议：</w:t>
      </w:r>
      <w:r w:rsidRPr="0021234A">
        <w:rPr>
          <w:rFonts w:hint="eastAsia"/>
          <w:color w:val="FF0000"/>
          <w:u w:val="single"/>
        </w:rPr>
        <w:t>遵循</w:t>
      </w:r>
      <w:r w:rsidRPr="0021234A">
        <w:rPr>
          <w:rFonts w:hint="eastAsia"/>
          <w:color w:val="FF0000"/>
          <w:u w:val="single"/>
        </w:rPr>
        <w:t>Java</w:t>
      </w:r>
      <w:r w:rsidRPr="0021234A">
        <w:rPr>
          <w:rFonts w:hint="eastAsia"/>
          <w:color w:val="FF0000"/>
          <w:u w:val="single"/>
        </w:rPr>
        <w:t>建议的程序包命名约定</w:t>
      </w:r>
      <w:r>
        <w:rPr>
          <w:rFonts w:hint="eastAsia"/>
        </w:rPr>
        <w:t>，并使用反向域名（如</w:t>
      </w:r>
      <w:proofErr w:type="spellStart"/>
      <w:r>
        <w:rPr>
          <w:rFonts w:hint="eastAsia"/>
        </w:rPr>
        <w:t>co</w:t>
      </w:r>
      <w:r>
        <w:t>m.chance.project</w:t>
      </w:r>
      <w:proofErr w:type="spellEnd"/>
      <w:r>
        <w:rPr>
          <w:rFonts w:hint="eastAsia"/>
        </w:rPr>
        <w:t>）</w:t>
      </w:r>
    </w:p>
    <w:p w:rsidR="00A914E2" w:rsidRDefault="00A914E2">
      <w:pPr>
        <w:rPr>
          <w:rFonts w:hint="eastAsia"/>
        </w:rPr>
      </w:pPr>
    </w:p>
    <w:p w:rsidR="00A914E2" w:rsidRDefault="00724AC2" w:rsidP="0021234A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6746B">
        <w:rPr>
          <w:rFonts w:hint="eastAsia"/>
        </w:rPr>
        <w:t>定位</w:t>
      </w:r>
      <w:r>
        <w:rPr>
          <w:rFonts w:hint="eastAsia"/>
        </w:rPr>
        <w:t>主应用</w:t>
      </w:r>
      <w:r w:rsidR="00A6746B">
        <w:rPr>
          <w:rFonts w:hint="eastAsia"/>
        </w:rPr>
        <w:t>程序</w:t>
      </w:r>
      <w:r>
        <w:rPr>
          <w:rFonts w:hint="eastAsia"/>
        </w:rPr>
        <w:t>类</w:t>
      </w:r>
    </w:p>
    <w:p w:rsidR="00A914E2" w:rsidRDefault="00A6746B" w:rsidP="004A5C76">
      <w:r>
        <w:rPr>
          <w:rFonts w:hint="eastAsia"/>
        </w:rPr>
        <w:t>建议将主应用程序类放在其他类之上的根包。</w:t>
      </w:r>
    </w:p>
    <w:p w:rsidR="00A914E2" w:rsidRDefault="004A5C76">
      <w:r w:rsidRPr="004A5C76">
        <w:drawing>
          <wp:inline distT="0" distB="0" distL="0" distR="0" wp14:anchorId="686CFBDD" wp14:editId="08D32181">
            <wp:extent cx="2544417" cy="2395992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9792" cy="243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E2" w:rsidRDefault="00B821AF">
      <w:pPr>
        <w:rPr>
          <w:rFonts w:hint="eastAsia"/>
        </w:rPr>
      </w:pPr>
      <w:r w:rsidRPr="00B821AF">
        <w:rPr>
          <w:rFonts w:hint="eastAsia"/>
          <w:color w:val="FF0000"/>
        </w:rPr>
        <w:t>@</w:t>
      </w:r>
      <w:r w:rsidRPr="00B821AF">
        <w:rPr>
          <w:color w:val="FF0000"/>
        </w:rPr>
        <w:t>S</w:t>
      </w:r>
      <w:r w:rsidRPr="00B821AF">
        <w:rPr>
          <w:rFonts w:hint="eastAsia"/>
          <w:color w:val="FF0000"/>
        </w:rPr>
        <w:t>pringBootApplication</w:t>
      </w:r>
      <w:r>
        <w:rPr>
          <w:rFonts w:hint="eastAsia"/>
        </w:rPr>
        <w:t>注解通常放在主类上，为某些项目隐式定义了基本的</w:t>
      </w:r>
      <w:r>
        <w:rPr>
          <w:rFonts w:hint="eastAsia"/>
        </w:rPr>
        <w:lastRenderedPageBreak/>
        <w:t>“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package</w:t>
      </w:r>
      <w:r>
        <w:rPr>
          <w:rFonts w:hint="eastAsia"/>
        </w:rPr>
        <w:t>”。例如，你正在编写</w:t>
      </w:r>
      <w:r>
        <w:rPr>
          <w:rFonts w:hint="eastAsia"/>
        </w:rPr>
        <w:t>J</w:t>
      </w:r>
      <w:r>
        <w:t>PA</w:t>
      </w:r>
      <w:r w:rsidR="00177B62">
        <w:rPr>
          <w:rFonts w:hint="eastAsia"/>
        </w:rPr>
        <w:t>应用</w:t>
      </w:r>
      <w:r>
        <w:rPr>
          <w:rFonts w:hint="eastAsia"/>
        </w:rPr>
        <w:t>程序，则</w:t>
      </w:r>
      <w:r w:rsidRPr="00177B62">
        <w:rPr>
          <w:rFonts w:hint="eastAsia"/>
          <w:color w:val="FF0000"/>
          <w:u w:val="single"/>
        </w:rPr>
        <w:t>使用</w:t>
      </w:r>
      <w:r w:rsidRPr="00177B62">
        <w:rPr>
          <w:rFonts w:hint="eastAsia"/>
          <w:color w:val="FF0000"/>
          <w:u w:val="single"/>
        </w:rPr>
        <w:t>@</w:t>
      </w:r>
      <w:r w:rsidRPr="00177B62">
        <w:rPr>
          <w:color w:val="FF0000"/>
          <w:u w:val="single"/>
        </w:rPr>
        <w:t>S</w:t>
      </w:r>
      <w:r w:rsidRPr="00177B62">
        <w:rPr>
          <w:rFonts w:hint="eastAsia"/>
          <w:color w:val="FF0000"/>
          <w:u w:val="single"/>
        </w:rPr>
        <w:t>pring</w:t>
      </w:r>
      <w:r w:rsidRPr="00177B62">
        <w:rPr>
          <w:color w:val="FF0000"/>
          <w:u w:val="single"/>
        </w:rPr>
        <w:t>B</w:t>
      </w:r>
      <w:r w:rsidRPr="00177B62">
        <w:rPr>
          <w:rFonts w:hint="eastAsia"/>
          <w:color w:val="FF0000"/>
          <w:u w:val="single"/>
        </w:rPr>
        <w:t>oot</w:t>
      </w:r>
      <w:r w:rsidRPr="00177B62">
        <w:rPr>
          <w:color w:val="FF0000"/>
          <w:u w:val="single"/>
        </w:rPr>
        <w:t>A</w:t>
      </w:r>
      <w:r w:rsidRPr="00177B62">
        <w:rPr>
          <w:rFonts w:hint="eastAsia"/>
          <w:color w:val="FF0000"/>
          <w:u w:val="single"/>
        </w:rPr>
        <w:t>pplication</w:t>
      </w:r>
      <w:r w:rsidRPr="00177B62">
        <w:rPr>
          <w:rFonts w:hint="eastAsia"/>
          <w:color w:val="FF0000"/>
          <w:u w:val="single"/>
        </w:rPr>
        <w:t>注解来搜索带</w:t>
      </w:r>
      <w:r w:rsidRPr="00177B62">
        <w:rPr>
          <w:rFonts w:hint="eastAsia"/>
          <w:color w:val="FF0000"/>
          <w:u w:val="single"/>
        </w:rPr>
        <w:t>@</w:t>
      </w:r>
      <w:r w:rsidRPr="00177B62">
        <w:rPr>
          <w:color w:val="FF0000"/>
          <w:u w:val="single"/>
        </w:rPr>
        <w:t>E</w:t>
      </w:r>
      <w:r w:rsidRPr="00177B62">
        <w:rPr>
          <w:rFonts w:hint="eastAsia"/>
          <w:color w:val="FF0000"/>
          <w:u w:val="single"/>
        </w:rPr>
        <w:t>ntity</w:t>
      </w:r>
      <w:r w:rsidRPr="00177B62">
        <w:rPr>
          <w:rFonts w:hint="eastAsia"/>
          <w:color w:val="FF0000"/>
          <w:u w:val="single"/>
        </w:rPr>
        <w:t>注解的</w:t>
      </w:r>
      <w:r w:rsidR="00640C4C" w:rsidRPr="00177B62">
        <w:rPr>
          <w:rFonts w:hint="eastAsia"/>
          <w:color w:val="FF0000"/>
          <w:u w:val="single"/>
        </w:rPr>
        <w:t>类</w:t>
      </w:r>
      <w:r w:rsidR="00640C4C">
        <w:rPr>
          <w:rFonts w:hint="eastAsia"/>
        </w:rPr>
        <w:t>。</w:t>
      </w:r>
      <w:r w:rsidR="00414DFD">
        <w:rPr>
          <w:rFonts w:hint="eastAsia"/>
        </w:rPr>
        <w:t>使用</w:t>
      </w:r>
      <w:r w:rsidR="00414DFD">
        <w:rPr>
          <w:rFonts w:hint="eastAsia"/>
        </w:rPr>
        <w:t>root</w:t>
      </w:r>
      <w:r w:rsidR="00414DFD">
        <w:t xml:space="preserve"> </w:t>
      </w:r>
      <w:r w:rsidR="00414DFD">
        <w:rPr>
          <w:rFonts w:hint="eastAsia"/>
        </w:rPr>
        <w:t>package</w:t>
      </w:r>
      <w:r w:rsidR="00414DFD">
        <w:rPr>
          <w:rFonts w:hint="eastAsia"/>
        </w:rPr>
        <w:t>还允许在你的项目范围内进行组件扫描。</w:t>
      </w:r>
    </w:p>
    <w:p w:rsidR="00A914E2" w:rsidRDefault="00A914E2"/>
    <w:p w:rsidR="00A914E2" w:rsidRDefault="002306AB">
      <w:pPr>
        <w:rPr>
          <w:rFonts w:hint="eastAsia"/>
        </w:rPr>
      </w:pPr>
      <w:r>
        <w:rPr>
          <w:rFonts w:hint="eastAsia"/>
        </w:rPr>
        <w:t>贴士：如果不想使用</w:t>
      </w:r>
      <w:r>
        <w:rPr>
          <w:rFonts w:hint="eastAsia"/>
        </w:rPr>
        <w:t>@</w:t>
      </w:r>
      <w:r>
        <w:t>S</w:t>
      </w:r>
      <w:r>
        <w:rPr>
          <w:rFonts w:hint="eastAsia"/>
        </w:rPr>
        <w:t>pringBoot</w:t>
      </w:r>
      <w:r>
        <w:t>A</w:t>
      </w:r>
      <w:r>
        <w:rPr>
          <w:rFonts w:hint="eastAsia"/>
        </w:rPr>
        <w:t>pplication</w:t>
      </w:r>
      <w:r>
        <w:rPr>
          <w:rFonts w:hint="eastAsia"/>
        </w:rPr>
        <w:t>，则它导入的</w:t>
      </w:r>
      <w:r w:rsidRPr="00291C9A">
        <w:rPr>
          <w:rFonts w:hint="eastAsia"/>
          <w:color w:val="FF0000"/>
        </w:rPr>
        <w:t>@</w:t>
      </w:r>
      <w:r w:rsidRPr="00291C9A">
        <w:rPr>
          <w:color w:val="FF0000"/>
        </w:rPr>
        <w:t>E</w:t>
      </w:r>
      <w:r w:rsidRPr="00291C9A">
        <w:rPr>
          <w:rFonts w:hint="eastAsia"/>
          <w:color w:val="FF0000"/>
        </w:rPr>
        <w:t>nableAutoConfiguration</w:t>
      </w:r>
      <w:r>
        <w:rPr>
          <w:rFonts w:hint="eastAsia"/>
        </w:rPr>
        <w:t>和</w:t>
      </w:r>
      <w:r w:rsidRPr="00291C9A">
        <w:rPr>
          <w:rFonts w:hint="eastAsia"/>
          <w:color w:val="FF0000"/>
        </w:rPr>
        <w:t>@</w:t>
      </w:r>
      <w:r w:rsidRPr="00291C9A">
        <w:rPr>
          <w:color w:val="FF0000"/>
        </w:rPr>
        <w:t>C</w:t>
      </w:r>
      <w:r w:rsidRPr="00291C9A">
        <w:rPr>
          <w:rFonts w:hint="eastAsia"/>
          <w:color w:val="FF0000"/>
        </w:rPr>
        <w:t>omponentScan</w:t>
      </w:r>
      <w:r>
        <w:rPr>
          <w:rFonts w:hint="eastAsia"/>
        </w:rPr>
        <w:t>注解定义了该注解，也可以使用它们替代。</w:t>
      </w:r>
    </w:p>
    <w:p w:rsidR="00A914E2" w:rsidRDefault="00F46694">
      <w:r w:rsidRPr="00F46694">
        <w:drawing>
          <wp:inline distT="0" distB="0" distL="0" distR="0" wp14:anchorId="33FF9DEE" wp14:editId="3D824F52">
            <wp:extent cx="3244132" cy="17916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8658" cy="181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E2" w:rsidRDefault="00A914E2"/>
    <w:p w:rsidR="00EA10E5" w:rsidRDefault="00291C9A" w:rsidP="00EA10E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hint="eastAsia"/>
        </w:rPr>
        <w:t>以下显示了典型的布局：</w:t>
      </w:r>
    </w:p>
    <w:p w:rsidR="00EA10E5" w:rsidRPr="00EA10E5" w:rsidRDefault="00EA10E5" w:rsidP="00EA10E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 w:rsidRPr="00EA10E5">
        <w:rPr>
          <w:rFonts w:ascii="Consolas" w:hAnsi="Consolas" w:cs="Consolas"/>
          <w:color w:val="000000"/>
          <w:sz w:val="23"/>
          <w:szCs w:val="23"/>
        </w:rPr>
        <w:t>com</w:t>
      </w:r>
    </w:p>
    <w:p w:rsidR="00EA10E5" w:rsidRPr="00EA10E5" w:rsidRDefault="00EA10E5" w:rsidP="00EA10E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EA10E5">
        <w:rPr>
          <w:rFonts w:ascii="Consolas" w:hAnsi="Consolas" w:cs="Consolas"/>
          <w:color w:val="000000"/>
          <w:kern w:val="0"/>
          <w:sz w:val="23"/>
          <w:szCs w:val="23"/>
        </w:rPr>
        <w:t xml:space="preserve"> +- example</w:t>
      </w:r>
    </w:p>
    <w:p w:rsidR="00EA10E5" w:rsidRPr="00EA10E5" w:rsidRDefault="00EA10E5" w:rsidP="00EA10E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EA10E5">
        <w:rPr>
          <w:rFonts w:ascii="Consolas" w:hAnsi="Consolas" w:cs="Consolas"/>
          <w:color w:val="000000"/>
          <w:kern w:val="0"/>
          <w:sz w:val="23"/>
          <w:szCs w:val="23"/>
        </w:rPr>
        <w:t xml:space="preserve">     +- myapplication</w:t>
      </w:r>
    </w:p>
    <w:p w:rsidR="00EA10E5" w:rsidRPr="00EA10E5" w:rsidRDefault="00EA10E5" w:rsidP="002B432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EA10E5">
        <w:rPr>
          <w:rFonts w:ascii="Consolas" w:hAnsi="Consolas" w:cs="Consolas"/>
          <w:color w:val="000000"/>
          <w:kern w:val="0"/>
          <w:sz w:val="23"/>
          <w:szCs w:val="23"/>
        </w:rPr>
        <w:t xml:space="preserve">         +- </w:t>
      </w:r>
      <w:r w:rsidRPr="00EA10E5">
        <w:rPr>
          <w:rFonts w:ascii="Consolas" w:hAnsi="Consolas" w:cs="Consolas"/>
          <w:color w:val="FF0000"/>
          <w:kern w:val="0"/>
          <w:sz w:val="23"/>
          <w:szCs w:val="23"/>
        </w:rPr>
        <w:t>Application.java</w:t>
      </w:r>
      <w:r w:rsidR="002B4325">
        <w:rPr>
          <w:rFonts w:ascii="Consolas" w:hAnsi="Consolas" w:cs="Consolas"/>
          <w:color w:val="FF0000"/>
          <w:kern w:val="0"/>
          <w:sz w:val="23"/>
          <w:szCs w:val="23"/>
        </w:rPr>
        <w:t xml:space="preserve"> </w:t>
      </w:r>
      <w:r w:rsidR="002B4325">
        <w:rPr>
          <w:rFonts w:ascii="Consolas" w:hAnsi="Consolas" w:cs="Consolas" w:hint="eastAsia"/>
          <w:color w:val="FF0000"/>
          <w:kern w:val="0"/>
          <w:sz w:val="23"/>
          <w:szCs w:val="23"/>
        </w:rPr>
        <w:t>主</w:t>
      </w:r>
      <w:r w:rsidR="00425527">
        <w:rPr>
          <w:rFonts w:ascii="Consolas" w:hAnsi="Consolas" w:cs="Consolas" w:hint="eastAsia"/>
          <w:color w:val="FF0000"/>
          <w:kern w:val="0"/>
          <w:sz w:val="23"/>
          <w:szCs w:val="23"/>
        </w:rPr>
        <w:t>应用程序</w:t>
      </w:r>
      <w:r w:rsidR="002B4325">
        <w:rPr>
          <w:rFonts w:ascii="Consolas" w:hAnsi="Consolas" w:cs="Consolas" w:hint="eastAsia"/>
          <w:color w:val="FF0000"/>
          <w:kern w:val="0"/>
          <w:sz w:val="23"/>
          <w:szCs w:val="23"/>
        </w:rPr>
        <w:t>类</w:t>
      </w:r>
    </w:p>
    <w:p w:rsidR="00EA10E5" w:rsidRPr="00EA10E5" w:rsidRDefault="00EA10E5" w:rsidP="00EA10E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EA10E5">
        <w:rPr>
          <w:rFonts w:ascii="Consolas" w:hAnsi="Consolas" w:cs="Consolas"/>
          <w:color w:val="000000"/>
          <w:kern w:val="0"/>
          <w:sz w:val="23"/>
          <w:szCs w:val="23"/>
        </w:rPr>
        <w:t xml:space="preserve">         |</w:t>
      </w:r>
    </w:p>
    <w:p w:rsidR="00EA10E5" w:rsidRPr="00EA10E5" w:rsidRDefault="00EA10E5" w:rsidP="00EA10E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EA10E5">
        <w:rPr>
          <w:rFonts w:ascii="Consolas" w:hAnsi="Consolas" w:cs="Consolas"/>
          <w:color w:val="000000"/>
          <w:kern w:val="0"/>
          <w:sz w:val="23"/>
          <w:szCs w:val="23"/>
        </w:rPr>
        <w:t xml:space="preserve">         +- customer</w:t>
      </w:r>
    </w:p>
    <w:p w:rsidR="00EA10E5" w:rsidRPr="00EA10E5" w:rsidRDefault="00EA10E5" w:rsidP="00EA10E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EA10E5">
        <w:rPr>
          <w:rFonts w:ascii="Consolas" w:hAnsi="Consolas" w:cs="Consolas"/>
          <w:color w:val="000000"/>
          <w:kern w:val="0"/>
          <w:sz w:val="23"/>
          <w:szCs w:val="23"/>
        </w:rPr>
        <w:t xml:space="preserve">         |   +- Customer.java</w:t>
      </w:r>
    </w:p>
    <w:p w:rsidR="00EA10E5" w:rsidRPr="00EA10E5" w:rsidRDefault="00EA10E5" w:rsidP="00EA10E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EA10E5">
        <w:rPr>
          <w:rFonts w:ascii="Consolas" w:hAnsi="Consolas" w:cs="Consolas"/>
          <w:color w:val="000000"/>
          <w:kern w:val="0"/>
          <w:sz w:val="23"/>
          <w:szCs w:val="23"/>
        </w:rPr>
        <w:t xml:space="preserve">         |   +- CustomerController.java</w:t>
      </w:r>
    </w:p>
    <w:p w:rsidR="00EA10E5" w:rsidRPr="00EA10E5" w:rsidRDefault="00EA10E5" w:rsidP="00EA10E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EA10E5">
        <w:rPr>
          <w:rFonts w:ascii="Consolas" w:hAnsi="Consolas" w:cs="Consolas"/>
          <w:color w:val="000000"/>
          <w:kern w:val="0"/>
          <w:sz w:val="23"/>
          <w:szCs w:val="23"/>
        </w:rPr>
        <w:t xml:space="preserve">         |   +- CustomerService.java</w:t>
      </w:r>
    </w:p>
    <w:p w:rsidR="00EA10E5" w:rsidRPr="00EA10E5" w:rsidRDefault="00EA10E5" w:rsidP="00EA10E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EA10E5">
        <w:rPr>
          <w:rFonts w:ascii="Consolas" w:hAnsi="Consolas" w:cs="Consolas"/>
          <w:color w:val="000000"/>
          <w:kern w:val="0"/>
          <w:sz w:val="23"/>
          <w:szCs w:val="23"/>
        </w:rPr>
        <w:t xml:space="preserve">         |   +- CustomerRepository.java</w:t>
      </w:r>
    </w:p>
    <w:p w:rsidR="00EA10E5" w:rsidRPr="00EA10E5" w:rsidRDefault="00EA10E5" w:rsidP="00EA10E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EA10E5">
        <w:rPr>
          <w:rFonts w:ascii="Consolas" w:hAnsi="Consolas" w:cs="Consolas"/>
          <w:color w:val="000000"/>
          <w:kern w:val="0"/>
          <w:sz w:val="23"/>
          <w:szCs w:val="23"/>
        </w:rPr>
        <w:t xml:space="preserve">         |</w:t>
      </w:r>
    </w:p>
    <w:p w:rsidR="00EA10E5" w:rsidRPr="00EA10E5" w:rsidRDefault="00EA10E5" w:rsidP="00EA10E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EA10E5">
        <w:rPr>
          <w:rFonts w:ascii="Consolas" w:hAnsi="Consolas" w:cs="Consolas"/>
          <w:color w:val="000000"/>
          <w:kern w:val="0"/>
          <w:sz w:val="23"/>
          <w:szCs w:val="23"/>
        </w:rPr>
        <w:t xml:space="preserve">         +- order</w:t>
      </w:r>
    </w:p>
    <w:p w:rsidR="00EA10E5" w:rsidRPr="00EA10E5" w:rsidRDefault="00EA10E5" w:rsidP="00EA10E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EA10E5">
        <w:rPr>
          <w:rFonts w:ascii="Consolas" w:hAnsi="Consolas" w:cs="Consolas"/>
          <w:color w:val="000000"/>
          <w:kern w:val="0"/>
          <w:sz w:val="23"/>
          <w:szCs w:val="23"/>
        </w:rPr>
        <w:t xml:space="preserve">             +- Order.java</w:t>
      </w:r>
    </w:p>
    <w:p w:rsidR="00EA10E5" w:rsidRPr="00EA10E5" w:rsidRDefault="00EA10E5" w:rsidP="00EA10E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EA10E5">
        <w:rPr>
          <w:rFonts w:ascii="Consolas" w:hAnsi="Consolas" w:cs="Consolas"/>
          <w:color w:val="000000"/>
          <w:kern w:val="0"/>
          <w:sz w:val="23"/>
          <w:szCs w:val="23"/>
        </w:rPr>
        <w:t xml:space="preserve">             +- OrderController.java</w:t>
      </w:r>
    </w:p>
    <w:p w:rsidR="00EA10E5" w:rsidRPr="00EA10E5" w:rsidRDefault="00EA10E5" w:rsidP="00EA10E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EA10E5">
        <w:rPr>
          <w:rFonts w:ascii="Consolas" w:hAnsi="Consolas" w:cs="Consolas"/>
          <w:color w:val="000000"/>
          <w:kern w:val="0"/>
          <w:sz w:val="23"/>
          <w:szCs w:val="23"/>
        </w:rPr>
        <w:t xml:space="preserve">             +- OrderService.java</w:t>
      </w:r>
    </w:p>
    <w:p w:rsidR="00EA10E5" w:rsidRPr="00EA10E5" w:rsidRDefault="00EA10E5" w:rsidP="00EA10E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000000"/>
          <w:kern w:val="0"/>
          <w:sz w:val="23"/>
          <w:szCs w:val="23"/>
        </w:rPr>
      </w:pPr>
      <w:r w:rsidRPr="00EA10E5">
        <w:rPr>
          <w:rFonts w:ascii="Consolas" w:hAnsi="Consolas" w:cs="Consolas"/>
          <w:color w:val="000000"/>
          <w:kern w:val="0"/>
          <w:sz w:val="23"/>
          <w:szCs w:val="23"/>
        </w:rPr>
        <w:t xml:space="preserve">             +- OrderRepository.java</w:t>
      </w:r>
    </w:p>
    <w:p w:rsidR="00A914E2" w:rsidRDefault="00A914E2">
      <w:pPr>
        <w:rPr>
          <w:rFonts w:hint="eastAsia"/>
        </w:rPr>
      </w:pPr>
    </w:p>
    <w:p w:rsidR="00A914E2" w:rsidRDefault="00883C18">
      <w:r w:rsidRPr="00D32B5E">
        <w:rPr>
          <w:rFonts w:hint="eastAsia"/>
        </w:rPr>
        <w:lastRenderedPageBreak/>
        <w:t>Application</w:t>
      </w:r>
      <w:r w:rsidRPr="00D32B5E">
        <w:t>.java</w:t>
      </w:r>
      <w:r w:rsidRPr="00D32B5E">
        <w:rPr>
          <w:rFonts w:hint="eastAsia"/>
        </w:rPr>
        <w:t>文件声明</w:t>
      </w:r>
      <w:r w:rsidRPr="00D32B5E">
        <w:rPr>
          <w:rFonts w:hint="eastAsia"/>
        </w:rPr>
        <w:t>main</w:t>
      </w:r>
      <w:r w:rsidRPr="00D32B5E">
        <w:rPr>
          <w:rFonts w:hint="eastAsia"/>
        </w:rPr>
        <w:t>方法以及基本的</w:t>
      </w:r>
      <w:r w:rsidRPr="00D32B5E">
        <w:rPr>
          <w:rFonts w:hint="eastAsia"/>
        </w:rPr>
        <w:t>@</w:t>
      </w:r>
      <w:r w:rsidRPr="00D32B5E">
        <w:t>S</w:t>
      </w:r>
      <w:r w:rsidRPr="00D32B5E">
        <w:rPr>
          <w:rFonts w:hint="eastAsia"/>
        </w:rPr>
        <w:t>pringBootApplication</w:t>
      </w:r>
      <w:r>
        <w:rPr>
          <w:rFonts w:hint="eastAsia"/>
        </w:rPr>
        <w:t>注解</w:t>
      </w:r>
      <w:r w:rsidR="00D32B5E">
        <w:rPr>
          <w:rFonts w:hint="eastAsia"/>
        </w:rPr>
        <w:t>：</w:t>
      </w:r>
    </w:p>
    <w:p w:rsidR="00164B69" w:rsidRDefault="00164B69" w:rsidP="00164B6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@SpringBootApplication</w:t>
      </w:r>
    </w:p>
    <w:p w:rsidR="00164B69" w:rsidRDefault="00164B69" w:rsidP="00164B6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Application {</w:t>
      </w:r>
    </w:p>
    <w:p w:rsidR="00164B69" w:rsidRDefault="00164B69" w:rsidP="00164B6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164B69" w:rsidRDefault="00164B69" w:rsidP="00164B6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main(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String[] args) {</w:t>
      </w:r>
    </w:p>
    <w:p w:rsidR="00164B69" w:rsidRDefault="00164B69" w:rsidP="00164B6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>
        <w:rPr>
          <w:rFonts w:ascii="Consolas" w:hAnsi="Consolas" w:cs="Consolas"/>
          <w:color w:val="000000"/>
          <w:sz w:val="23"/>
          <w:szCs w:val="23"/>
        </w:rPr>
        <w:tab/>
      </w:r>
      <w:proofErr w:type="gramStart"/>
      <w:r>
        <w:rPr>
          <w:rFonts w:ascii="Consolas" w:hAnsi="Consolas" w:cs="Consolas"/>
          <w:color w:val="000000"/>
          <w:sz w:val="23"/>
          <w:szCs w:val="23"/>
        </w:rPr>
        <w:t>SpringApplication.run(</w:t>
      </w:r>
      <w:proofErr w:type="spellStart"/>
      <w:proofErr w:type="gramEnd"/>
      <w:r>
        <w:rPr>
          <w:rFonts w:ascii="Consolas" w:hAnsi="Consolas" w:cs="Consolas"/>
          <w:color w:val="000000"/>
          <w:sz w:val="23"/>
          <w:szCs w:val="23"/>
        </w:rPr>
        <w:t>Application.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, args);</w:t>
      </w:r>
    </w:p>
    <w:p w:rsidR="00164B69" w:rsidRDefault="00164B69" w:rsidP="00164B6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  <w:t>}</w:t>
      </w:r>
    </w:p>
    <w:p w:rsidR="00164B69" w:rsidRDefault="00164B69" w:rsidP="00164B6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164B69" w:rsidRDefault="00164B69" w:rsidP="00164B69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A914E2" w:rsidRDefault="00A914E2">
      <w:pPr>
        <w:rPr>
          <w:rFonts w:hint="eastAsia"/>
        </w:rPr>
      </w:pPr>
      <w:bookmarkStart w:id="0" w:name="_GoBack"/>
      <w:bookmarkEnd w:id="0"/>
    </w:p>
    <w:sectPr w:rsidR="00A914E2" w:rsidSect="007F2D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C3"/>
    <w:rsid w:val="00164B69"/>
    <w:rsid w:val="00177B62"/>
    <w:rsid w:val="0020746F"/>
    <w:rsid w:val="0021234A"/>
    <w:rsid w:val="002306AB"/>
    <w:rsid w:val="00263AE8"/>
    <w:rsid w:val="00291C9A"/>
    <w:rsid w:val="002B4325"/>
    <w:rsid w:val="00414DFD"/>
    <w:rsid w:val="00425527"/>
    <w:rsid w:val="004A5C76"/>
    <w:rsid w:val="00615926"/>
    <w:rsid w:val="00640C4C"/>
    <w:rsid w:val="00724AC2"/>
    <w:rsid w:val="007F2D4A"/>
    <w:rsid w:val="00883C18"/>
    <w:rsid w:val="008E75C3"/>
    <w:rsid w:val="00A6746B"/>
    <w:rsid w:val="00A914E2"/>
    <w:rsid w:val="00B821AF"/>
    <w:rsid w:val="00D32B5E"/>
    <w:rsid w:val="00EA10E5"/>
    <w:rsid w:val="00EA5057"/>
    <w:rsid w:val="00F46694"/>
    <w:rsid w:val="00F6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D21E"/>
  <w15:chartTrackingRefBased/>
  <w15:docId w15:val="{B799896F-F68E-1744-9422-F06D4965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5057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24A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4A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4A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24A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4AC2"/>
    <w:rPr>
      <w:rFonts w:eastAsia="宋体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24AC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A10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EA10E5"/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unhideWhenUsed/>
    <w:rsid w:val="00883C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3C18"/>
    <w:rPr>
      <w:color w:val="605E5C"/>
      <w:shd w:val="clear" w:color="auto" w:fill="E1DFDD"/>
    </w:rPr>
  </w:style>
  <w:style w:type="character" w:customStyle="1" w:styleId="hl-annotation">
    <w:name w:val="hl-annotation"/>
    <w:basedOn w:val="a0"/>
    <w:rsid w:val="00164B69"/>
  </w:style>
  <w:style w:type="character" w:customStyle="1" w:styleId="hl-keyword">
    <w:name w:val="hl-keyword"/>
    <w:basedOn w:val="a0"/>
    <w:rsid w:val="00164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2019-09-30T01:57:00Z</dcterms:created>
  <dcterms:modified xsi:type="dcterms:W3CDTF">2019-09-30T02:44:00Z</dcterms:modified>
</cp:coreProperties>
</file>