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配置详解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建议写为*.do形式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不能写/*（会拦截所有动态请求）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里的url-pattern不能写为/*，因为DispatcherServlet会将向动态页面的跳转请求，即向JSP页面的跳转请求也当作是一个普通的Controller请求。中央调度器会调用处理器映射器为其查找相应的处理器。当然是找不到的，所以在这种情况下，所有的JSP页面跳转均会报404错误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最好也不要写为/（会拦截静态资源）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好也不要写为/，因为DispatcherServlet会将向静态资源的获取请求，例如.css、.js、.jpg、.png等资源的获取请求，当作是一个普通的Controller请求。中央调度器会调用处理器映射器为其查找相应的处理器。当然也是找不到的，所以在这种情况下，所有的静态资源获取请求也均会报404错误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i w:val="0"/>
          <w:iCs w:val="0"/>
          <w:sz w:val="28"/>
          <w:szCs w:val="28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静态资源访问（解决静态资源无法访问的方法）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</w:rPr>
        <w:t>&lt;url-pattern/&gt;的值并不是说写为/后，静态资源就无法访问了。经过一些配置后，该问题也是可以解决的。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24"/>
          <w:szCs w:val="24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使用Tomcat中名为default的Servlet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在Tomcat中，有一个专门用于处理静态资源访问的Servlet–DefaultServlet。其&lt;servlet-name/&gt;为default。可以处理各种静态资源访问请求。该Servlet注册在Tomcat服务器的web.xml中。在Tomcat安装目录/conf/web.xml。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我们需要做的就是直接使用它即可，即直接在web.xml中注册&lt;servlet-mapping/&gt;即可。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276600" cy="2889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使用&lt;mvc:default-servlet-handler/&gt;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只需要在 springmvc.xml中添加&lt;mvc:default-servlet-handler/&gt;标签即可。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3675" cy="28784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mvc:default-servlet-handler/&gt;会将对静态资源的访问请求添加到SimpleUrlHandlerMapping的urlMap中，key就是请求的URI，而value则为默认Servlet请求处理器DefaultServletHttpRequestHandler对象。而该处理器调用了Tomcat的DefaultServlet来处理静态资源的访问请求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使用&lt;mvc:resources/&gt;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在Spring3.0.4版本后，Spring中定义了专门用于处理静态资源访问请求的处理器ResourceHttpRequestHandler。并且添加了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&lt;mvc:resources/&gt;标签，专门用于解决静态资源无法访问问题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。需要在springmvc.xml中添加如下形式的配置：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43450" cy="2730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color w:val="FF0000"/>
          <w:sz w:val="24"/>
          <w:szCs w:val="24"/>
          <w:lang w:val="en-US" w:eastAsia="zh-CN"/>
        </w:rPr>
        <w:t>location表示静态资源所在目录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。当然，这里的目录包含/WEB-INF/目录及其子目录。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color w:val="FF0000"/>
          <w:sz w:val="24"/>
          <w:szCs w:val="24"/>
          <w:lang w:val="en-US" w:eastAsia="zh-CN"/>
        </w:rPr>
        <w:t>mapping表示对该资源的请求。注意，后面是两个星号**。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该配置会把对该静态资源的访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问请求添加到SimpleUrlHandlerMapping的urlMap中，key就是真正与mapping的URI匹配的URI，而value则为静态资源处理器对象ResourceHttpRequestHandler。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6ACE61"/>
    <w:multiLevelType w:val="singleLevel"/>
    <w:tmpl w:val="C06ACE6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46064C6F"/>
    <w:multiLevelType w:val="singleLevel"/>
    <w:tmpl w:val="46064C6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7AF0D881"/>
    <w:multiLevelType w:val="singleLevel"/>
    <w:tmpl w:val="7AF0D88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37F1"/>
    <w:rsid w:val="02922F42"/>
    <w:rsid w:val="05C979B6"/>
    <w:rsid w:val="0F777C54"/>
    <w:rsid w:val="177F060A"/>
    <w:rsid w:val="27D31E63"/>
    <w:rsid w:val="2A274F25"/>
    <w:rsid w:val="53F52AE4"/>
    <w:rsid w:val="64F83B5E"/>
    <w:rsid w:val="65FC2E4C"/>
    <w:rsid w:val="664529A0"/>
    <w:rsid w:val="6E9C15F5"/>
    <w:rsid w:val="6FF741F4"/>
    <w:rsid w:val="7131631F"/>
    <w:rsid w:val="73D5269F"/>
    <w:rsid w:val="75302699"/>
    <w:rsid w:val="7BDE5807"/>
    <w:rsid w:val="7CBC243E"/>
    <w:rsid w:val="7D3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2018-09-26T03:00:02Z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