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适配器模式（</w:t>
      </w:r>
      <w:r>
        <w:t>adapter pattern</w:t>
      </w:r>
      <w:r>
        <w:rPr>
          <w:rFonts w:hint="eastAsia"/>
          <w:lang w:val="en-US" w:eastAsia="zh-CN"/>
        </w:rPr>
        <w:t>）Adapter</w:t>
      </w:r>
    </w:p>
    <w:p>
      <w:pPr>
        <w:ind w:firstLine="420" w:firstLineChars="0"/>
      </w:pPr>
      <w:r>
        <w:t>适配器模式：通过一个类的接口转换成客户希望的另外一个接口，使原本由于接口不兼容而不能一起工作的那些类可以一起工作。</w:t>
      </w:r>
    </w:p>
    <w:p>
      <w:pPr>
        <w:ind w:firstLine="420"/>
      </w:pPr>
      <w:r>
        <w:t>适配器从结构上分为：类适配器和对象适配器。其中类适配器使用继承关系来对类进行适配，对象适配器使用对象引用来进行适配。</w:t>
      </w:r>
    </w:p>
    <w:p>
      <w:pPr>
        <w:ind w:firstLine="42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缺省适配器模式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缺省适配器模式是由适配器模式简化而来，省却了适配器模式中目标接口，也就是源接口和目标接口相同，源接口为接口，目标接口为类。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典型的缺省适配器模式是Java EE规范中的Servlet接口与GenericServlet抽象类。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Servlet接口中包含五个抽象方法，而其中的service()方法才是用于实现业务逻辑的、必须要实现的方法，另外四个方法一般都是空实现，或简单实现。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GenericServlet抽象类实现了Servlet接口service()方法以外的另外四个方法，所以自定义的Servlet只需要继承GenericServlet抽象类，实现service()方法即可。无需再实现Servlet接口了。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D3F41"/>
    <w:rsid w:val="07D55CA2"/>
    <w:rsid w:val="0A0F747D"/>
    <w:rsid w:val="0AAF4CB2"/>
    <w:rsid w:val="0D647071"/>
    <w:rsid w:val="16C50FDF"/>
    <w:rsid w:val="1D766710"/>
    <w:rsid w:val="35902255"/>
    <w:rsid w:val="4BF751B4"/>
    <w:rsid w:val="4E7001FA"/>
    <w:rsid w:val="53E65CD2"/>
    <w:rsid w:val="5EC05134"/>
    <w:rsid w:val="66C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2018-09-04T15:37:40Z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