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E844F" w14:textId="48EFD502" w:rsidR="009752B1" w:rsidRDefault="00E836B3">
      <w:r>
        <w:rPr>
          <w:rFonts w:hint="eastAsia"/>
        </w:rPr>
        <w:t>表单式布局等同于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中的</w:t>
      </w:r>
      <w:r>
        <w:rPr>
          <w:rFonts w:hint="eastAsia"/>
        </w:rPr>
        <w:t>table</w:t>
      </w:r>
      <w:r>
        <w:rPr>
          <w:rFonts w:hint="eastAsia"/>
        </w:rPr>
        <w:t>布局，由于采用</w:t>
      </w:r>
      <w:r>
        <w:rPr>
          <w:rFonts w:hint="eastAsia"/>
        </w:rPr>
        <w:t>Table</w:t>
      </w:r>
      <w:r>
        <w:rPr>
          <w:rFonts w:hint="eastAsia"/>
        </w:rPr>
        <w:t>布局，则表单式布局的灵活性与局限性与</w:t>
      </w:r>
      <w:r>
        <w:rPr>
          <w:rFonts w:hint="eastAsia"/>
        </w:rPr>
        <w:t>Table</w:t>
      </w:r>
      <w:r>
        <w:rPr>
          <w:rFonts w:hint="eastAsia"/>
        </w:rPr>
        <w:t>布局是一样的。</w:t>
      </w:r>
    </w:p>
    <w:p w14:paraId="33CB7CB4" w14:textId="207BCA1A" w:rsidR="00BB1CF3" w:rsidRDefault="00BB1CF3"/>
    <w:p w14:paraId="48051093" w14:textId="762019AF" w:rsidR="00BB1CF3" w:rsidRDefault="00BB1CF3">
      <w:r>
        <w:rPr>
          <w:noProof/>
        </w:rPr>
        <w:drawing>
          <wp:inline distT="0" distB="0" distL="0" distR="0" wp14:anchorId="3DCF1E6B" wp14:editId="47507EDF">
            <wp:extent cx="5274310" cy="4046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64543" w14:textId="0240B98F" w:rsidR="00BB1CF3" w:rsidRDefault="00BB1CF3">
      <w:r>
        <w:rPr>
          <w:rFonts w:hint="eastAsia"/>
        </w:rPr>
        <w:t>这是一个采用表单式布局的典型页面，在表单式布局中行和列都有固定的数量，上图一共四列。</w:t>
      </w:r>
    </w:p>
    <w:p w14:paraId="081B6291" w14:textId="1DA11053" w:rsidR="00433B02" w:rsidRDefault="00433B02"/>
    <w:p w14:paraId="46FBFABD" w14:textId="39F941B1" w:rsidR="00433B02" w:rsidRDefault="00433B02">
      <w:r>
        <w:rPr>
          <w:rFonts w:hint="eastAsia"/>
        </w:rPr>
        <w:t>只是有的元素会横多个列，在表单式布局中</w:t>
      </w:r>
      <w:r w:rsidRPr="004B5024">
        <w:rPr>
          <w:rFonts w:hint="eastAsia"/>
          <w:color w:val="FF0000"/>
          <w:u w:val="single"/>
        </w:rPr>
        <w:t>有多少个列是通过布局</w:t>
      </w:r>
      <w:r w:rsidR="004B5024">
        <w:rPr>
          <w:rFonts w:hint="eastAsia"/>
          <w:color w:val="FF0000"/>
          <w:u w:val="single"/>
        </w:rPr>
        <w:t>控件</w:t>
      </w:r>
      <w:r w:rsidRPr="004B5024">
        <w:rPr>
          <w:rFonts w:hint="eastAsia"/>
          <w:color w:val="FF0000"/>
          <w:u w:val="single"/>
        </w:rPr>
        <w:t>的</w:t>
      </w:r>
      <w:r w:rsidRPr="004B5024">
        <w:rPr>
          <w:rFonts w:hint="eastAsia"/>
          <w:color w:val="FF0000"/>
          <w:u w:val="single"/>
        </w:rPr>
        <w:t>cols</w:t>
      </w:r>
      <w:r w:rsidRPr="004B5024">
        <w:rPr>
          <w:rFonts w:hint="eastAsia"/>
          <w:color w:val="FF0000"/>
          <w:u w:val="single"/>
        </w:rPr>
        <w:t>属性定义的</w:t>
      </w:r>
      <w:r>
        <w:rPr>
          <w:rFonts w:hint="eastAsia"/>
        </w:rPr>
        <w:t>：</w:t>
      </w:r>
    </w:p>
    <w:p w14:paraId="7956795D" w14:textId="4247FF09" w:rsidR="00433B02" w:rsidRDefault="00433B0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BB4060" wp14:editId="13BC8506">
            <wp:extent cx="3401060" cy="214058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6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1D38E" w14:textId="77777777" w:rsidR="007B7FAA" w:rsidRDefault="007B7FAA"/>
    <w:p w14:paraId="1AF649B6" w14:textId="1AEF373D" w:rsidR="00E836B3" w:rsidRDefault="007B7FAA">
      <w:r>
        <w:rPr>
          <w:rFonts w:hint="eastAsia"/>
        </w:rPr>
        <w:t>cols</w:t>
      </w:r>
      <w:r>
        <w:rPr>
          <w:rFonts w:hint="eastAsia"/>
        </w:rPr>
        <w:t>范例：</w:t>
      </w:r>
    </w:p>
    <w:p w14:paraId="60CBDD65" w14:textId="54668F36" w:rsidR="00E836B3" w:rsidRDefault="007B7FAA" w:rsidP="007B7FA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t>00,200,300,400</w:t>
      </w:r>
      <w:r>
        <w:rPr>
          <w:rFonts w:hint="eastAsia"/>
        </w:rPr>
        <w:t>：共分四列，第一列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像素，第二列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像素，第三列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像素，第四列</w:t>
      </w:r>
      <w:r>
        <w:t>400</w:t>
      </w:r>
      <w:r>
        <w:rPr>
          <w:rFonts w:hint="eastAsia"/>
        </w:rPr>
        <w:t>像素。</w:t>
      </w:r>
    </w:p>
    <w:p w14:paraId="7D90E8B9" w14:textId="51499E94" w:rsidR="0057571E" w:rsidRDefault="00FB7BC9" w:rsidP="007B7FA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另外</w:t>
      </w:r>
      <w:r>
        <w:rPr>
          <w:rFonts w:hint="eastAsia"/>
        </w:rPr>
        <w:t>cols</w:t>
      </w:r>
      <w:r>
        <w:rPr>
          <w:rFonts w:hint="eastAsia"/>
        </w:rPr>
        <w:t>属性还支持宽度自适应设定：</w:t>
      </w:r>
    </w:p>
    <w:p w14:paraId="10558356" w14:textId="157DC29E" w:rsidR="00FB7BC9" w:rsidRDefault="00FB7BC9" w:rsidP="00FB7BC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3</w:t>
      </w:r>
      <w:r>
        <w:t>00,*</w:t>
      </w:r>
      <w:r>
        <w:rPr>
          <w:rFonts w:hint="eastAsia"/>
        </w:rPr>
        <w:t>：表示两列，第一列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像素，第二列表示容器刨去第一列后的剩余空间</w:t>
      </w:r>
      <w:r w:rsidR="008B0F6E">
        <w:rPr>
          <w:rFonts w:hint="eastAsia"/>
        </w:rPr>
        <w:t>。</w:t>
      </w:r>
    </w:p>
    <w:p w14:paraId="40A3ABCE" w14:textId="50DDAB91" w:rsidR="00FB7BC9" w:rsidRDefault="00FB7BC9" w:rsidP="00FB7BC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1</w:t>
      </w:r>
      <w:r>
        <w:t>20</w:t>
      </w:r>
      <w:r>
        <w:rPr>
          <w:rFonts w:hint="eastAsia"/>
        </w:rPr>
        <w:t>,</w:t>
      </w:r>
      <w:r>
        <w:t>*120,*</w:t>
      </w:r>
      <w:r>
        <w:rPr>
          <w:rFonts w:hint="eastAsia"/>
        </w:rPr>
        <w:t>：表示共四列，第一列</w:t>
      </w:r>
      <w:r>
        <w:rPr>
          <w:rFonts w:hint="eastAsia"/>
        </w:rPr>
        <w:t>1</w:t>
      </w:r>
      <w:r>
        <w:t>20</w:t>
      </w:r>
      <w:r>
        <w:rPr>
          <w:rFonts w:hint="eastAsia"/>
        </w:rPr>
        <w:t>像素，第二列自适应，第三列</w:t>
      </w:r>
      <w:r>
        <w:rPr>
          <w:rFonts w:hint="eastAsia"/>
        </w:rPr>
        <w:t>1</w:t>
      </w:r>
      <w:r>
        <w:t>20</w:t>
      </w:r>
      <w:r>
        <w:rPr>
          <w:rFonts w:hint="eastAsia"/>
        </w:rPr>
        <w:t>像素，第四列自适应</w:t>
      </w:r>
      <w:r w:rsidR="008B0F6E">
        <w:rPr>
          <w:rFonts w:hint="eastAsia"/>
        </w:rPr>
        <w:t>。</w:t>
      </w:r>
    </w:p>
    <w:p w14:paraId="76ECE7A0" w14:textId="547CE8E0" w:rsidR="00FA0DEC" w:rsidRDefault="00FA0DEC" w:rsidP="00FA0DEC">
      <w:pPr>
        <w:pStyle w:val="a7"/>
        <w:numPr>
          <w:ilvl w:val="0"/>
          <w:numId w:val="1"/>
        </w:numPr>
        <w:ind w:firstLineChars="0"/>
      </w:pPr>
      <w:r w:rsidRPr="00E96739">
        <w:rPr>
          <w:rFonts w:hint="eastAsia"/>
          <w:color w:val="FF0000"/>
          <w:u w:val="single"/>
        </w:rPr>
        <w:t>/</w:t>
      </w:r>
      <w:r w:rsidRPr="00E96739">
        <w:rPr>
          <w:color w:val="FF0000"/>
          <w:u w:val="single"/>
        </w:rPr>
        <w:t>*</w:t>
      </w:r>
      <w:r w:rsidRPr="00E96739">
        <w:rPr>
          <w:rFonts w:hint="eastAsia"/>
          <w:color w:val="FF0000"/>
          <w:u w:val="single"/>
        </w:rPr>
        <w:t>,</w:t>
      </w:r>
      <w:r w:rsidRPr="00E96739">
        <w:rPr>
          <w:color w:val="FF0000"/>
          <w:u w:val="single"/>
        </w:rPr>
        <w:t>/*</w:t>
      </w:r>
      <w:r w:rsidRPr="00E96739">
        <w:rPr>
          <w:rFonts w:hint="eastAsia"/>
          <w:color w:val="FF0000"/>
          <w:u w:val="single"/>
        </w:rPr>
        <w:t>表示分两列，各占</w:t>
      </w:r>
      <w:r w:rsidRPr="00E96739">
        <w:rPr>
          <w:rFonts w:hint="eastAsia"/>
          <w:color w:val="FF0000"/>
          <w:u w:val="single"/>
        </w:rPr>
        <w:t>5</w:t>
      </w:r>
      <w:r w:rsidRPr="00E96739">
        <w:rPr>
          <w:color w:val="FF0000"/>
          <w:u w:val="single"/>
        </w:rPr>
        <w:t>0</w:t>
      </w:r>
      <w:r w:rsidRPr="00E96739">
        <w:rPr>
          <w:rFonts w:hint="eastAsia"/>
          <w:color w:val="FF0000"/>
          <w:u w:val="single"/>
        </w:rPr>
        <w:t>%</w:t>
      </w:r>
      <w:r w:rsidR="000C4ADF" w:rsidRPr="00E96739">
        <w:rPr>
          <w:rFonts w:hint="eastAsia"/>
          <w:color w:val="FF0000"/>
          <w:u w:val="single"/>
        </w:rPr>
        <w:t>的空间</w:t>
      </w:r>
      <w:r w:rsidR="000C4ADF">
        <w:rPr>
          <w:rFonts w:hint="eastAsia"/>
        </w:rPr>
        <w:t>。</w:t>
      </w:r>
    </w:p>
    <w:p w14:paraId="56FEBED4" w14:textId="4A0A8E7D" w:rsidR="00EF1A62" w:rsidRDefault="00EF1A62" w:rsidP="00D274DA"/>
    <w:p w14:paraId="12092FBF" w14:textId="618A5F73" w:rsidR="00904C56" w:rsidRPr="00D274DA" w:rsidRDefault="00904C56" w:rsidP="00D274DA">
      <w:pPr>
        <w:rPr>
          <w:rFonts w:hint="eastAsia"/>
        </w:rPr>
      </w:pPr>
      <w:r w:rsidRPr="00904C56">
        <w:rPr>
          <w:rFonts w:hint="eastAsia"/>
        </w:rPr>
        <w:t>另外在容器内部的控件，默认情况下之占据容器内部表单布局中的一个单元格，但是我们也可以</w:t>
      </w:r>
      <w:r w:rsidRPr="00254928">
        <w:rPr>
          <w:rFonts w:hint="eastAsia"/>
          <w:color w:val="FF0000"/>
          <w:u w:val="single"/>
        </w:rPr>
        <w:t>通过其</w:t>
      </w:r>
      <w:r w:rsidRPr="00254928">
        <w:rPr>
          <w:color w:val="FF0000"/>
          <w:u w:val="single"/>
        </w:rPr>
        <w:t>rowSpan</w:t>
      </w:r>
      <w:r w:rsidRPr="00254928">
        <w:rPr>
          <w:color w:val="FF0000"/>
          <w:u w:val="single"/>
        </w:rPr>
        <w:t>和</w:t>
      </w:r>
      <w:r w:rsidRPr="00254928">
        <w:rPr>
          <w:color w:val="FF0000"/>
          <w:u w:val="single"/>
        </w:rPr>
        <w:t>colSpan</w:t>
      </w:r>
      <w:r w:rsidRPr="00254928">
        <w:rPr>
          <w:color w:val="FF0000"/>
          <w:u w:val="single"/>
        </w:rPr>
        <w:t>属性使的某一个控件可以占据表单时布局中的多行或多列</w:t>
      </w:r>
      <w:r w:rsidRPr="00904C56">
        <w:t>，如下图的几个控件：</w:t>
      </w:r>
    </w:p>
    <w:p w14:paraId="01E478F6" w14:textId="4C599F96" w:rsidR="00E836B3" w:rsidRDefault="00254928">
      <w:r>
        <w:rPr>
          <w:noProof/>
        </w:rPr>
        <w:lastRenderedPageBreak/>
        <w:drawing>
          <wp:inline distT="0" distB="0" distL="0" distR="0" wp14:anchorId="2CDF9E21" wp14:editId="6FAFF512">
            <wp:extent cx="5274310" cy="39903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C14A3" w14:textId="0164C104" w:rsidR="00254928" w:rsidRDefault="00254928"/>
    <w:p w14:paraId="114D69A2" w14:textId="373A0A48" w:rsidR="007E3290" w:rsidRDefault="007E3290">
      <w:r>
        <w:rPr>
          <w:rFonts w:hint="eastAsia"/>
        </w:rPr>
        <w:t>切换到</w:t>
      </w:r>
      <w:r>
        <w:rPr>
          <w:rFonts w:hint="eastAsia"/>
        </w:rPr>
        <w:t>LayoutConstraint</w:t>
      </w:r>
      <w:r>
        <w:rPr>
          <w:rFonts w:hint="eastAsia"/>
        </w:rPr>
        <w:t>标签设置</w:t>
      </w:r>
      <w:r>
        <w:rPr>
          <w:rFonts w:hint="eastAsia"/>
        </w:rPr>
        <w:t>row</w:t>
      </w:r>
      <w:r>
        <w:t>S</w:t>
      </w:r>
      <w:r>
        <w:rPr>
          <w:rFonts w:hint="eastAsia"/>
        </w:rPr>
        <w:t>pan</w:t>
      </w:r>
      <w:r>
        <w:rPr>
          <w:rFonts w:hint="eastAsia"/>
        </w:rPr>
        <w:t>和</w:t>
      </w:r>
      <w:r>
        <w:rPr>
          <w:rFonts w:hint="eastAsia"/>
        </w:rPr>
        <w:t>colSpan</w:t>
      </w:r>
      <w:r>
        <w:rPr>
          <w:rFonts w:hint="eastAsia"/>
        </w:rPr>
        <w:t>属性：</w:t>
      </w:r>
    </w:p>
    <w:p w14:paraId="48A935BC" w14:textId="5D215262" w:rsidR="007E3290" w:rsidRDefault="00F84F17">
      <w:pPr>
        <w:rPr>
          <w:rFonts w:hint="eastAsia"/>
        </w:rPr>
      </w:pPr>
      <w:r>
        <w:rPr>
          <w:noProof/>
        </w:rPr>
        <w:drawing>
          <wp:inline distT="0" distB="0" distL="0" distR="0" wp14:anchorId="76C8CBCB" wp14:editId="2D16C21B">
            <wp:extent cx="3041015" cy="2154555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18C8B3" w14:textId="5CD83B77" w:rsidR="00E836B3" w:rsidRDefault="00E836B3"/>
    <w:p w14:paraId="6E6E2629" w14:textId="12BADC3F" w:rsidR="00E836B3" w:rsidRDefault="00E836B3"/>
    <w:p w14:paraId="25A01F5A" w14:textId="0ADF7798" w:rsidR="00E836B3" w:rsidRDefault="00E836B3"/>
    <w:p w14:paraId="39FBC907" w14:textId="0B5BDDF9" w:rsidR="00E836B3" w:rsidRDefault="00E836B3"/>
    <w:p w14:paraId="5E5F576C" w14:textId="0AA9AC65" w:rsidR="00E836B3" w:rsidRDefault="00E836B3"/>
    <w:p w14:paraId="2A475038" w14:textId="77777777" w:rsidR="00E836B3" w:rsidRDefault="00E836B3">
      <w:pPr>
        <w:rPr>
          <w:rFonts w:hint="eastAsia"/>
        </w:rPr>
      </w:pPr>
    </w:p>
    <w:sectPr w:rsidR="00E83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6CC1D" w14:textId="77777777" w:rsidR="00A12FF7" w:rsidRDefault="00A12FF7" w:rsidP="00E836B3">
      <w:pPr>
        <w:spacing w:line="240" w:lineRule="auto"/>
      </w:pPr>
      <w:r>
        <w:separator/>
      </w:r>
    </w:p>
  </w:endnote>
  <w:endnote w:type="continuationSeparator" w:id="0">
    <w:p w14:paraId="644B4B35" w14:textId="77777777" w:rsidR="00A12FF7" w:rsidRDefault="00A12FF7" w:rsidP="00E836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700D6" w14:textId="77777777" w:rsidR="00A12FF7" w:rsidRDefault="00A12FF7" w:rsidP="00E836B3">
      <w:pPr>
        <w:spacing w:line="240" w:lineRule="auto"/>
      </w:pPr>
      <w:r>
        <w:separator/>
      </w:r>
    </w:p>
  </w:footnote>
  <w:footnote w:type="continuationSeparator" w:id="0">
    <w:p w14:paraId="44447B7D" w14:textId="77777777" w:rsidR="00A12FF7" w:rsidRDefault="00A12FF7" w:rsidP="00E836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0243E"/>
    <w:multiLevelType w:val="hybridMultilevel"/>
    <w:tmpl w:val="267494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2C0"/>
    <w:rsid w:val="000C4ADF"/>
    <w:rsid w:val="001B6BB6"/>
    <w:rsid w:val="00254928"/>
    <w:rsid w:val="00433B02"/>
    <w:rsid w:val="00436B1F"/>
    <w:rsid w:val="004B5024"/>
    <w:rsid w:val="0057571E"/>
    <w:rsid w:val="007B7FAA"/>
    <w:rsid w:val="007E3290"/>
    <w:rsid w:val="008B0F6E"/>
    <w:rsid w:val="00904C56"/>
    <w:rsid w:val="009752B1"/>
    <w:rsid w:val="00A12FF7"/>
    <w:rsid w:val="00AB2182"/>
    <w:rsid w:val="00B602C0"/>
    <w:rsid w:val="00B83E6C"/>
    <w:rsid w:val="00BB1CF3"/>
    <w:rsid w:val="00C839C2"/>
    <w:rsid w:val="00D274DA"/>
    <w:rsid w:val="00E836B3"/>
    <w:rsid w:val="00E96739"/>
    <w:rsid w:val="00EF1A62"/>
    <w:rsid w:val="00F84F17"/>
    <w:rsid w:val="00FA0DEC"/>
    <w:rsid w:val="00FB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38DCA"/>
  <w15:chartTrackingRefBased/>
  <w15:docId w15:val="{EA40AB7E-21C1-4F3A-8673-6B5C2635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E6C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B6BB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B6BB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E836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36B3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36B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36B3"/>
    <w:rPr>
      <w:rFonts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7B7F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20</cp:revision>
  <dcterms:created xsi:type="dcterms:W3CDTF">2019-08-09T01:28:00Z</dcterms:created>
  <dcterms:modified xsi:type="dcterms:W3CDTF">2019-08-09T01:42:00Z</dcterms:modified>
</cp:coreProperties>
</file>