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2B62E" w14:textId="52B7D939" w:rsidR="009752B1" w:rsidRDefault="008754A0" w:rsidP="008754A0">
      <w:pPr>
        <w:pStyle w:val="2"/>
      </w:pPr>
      <w:r>
        <w:rPr>
          <w:rFonts w:hint="eastAsia"/>
        </w:rPr>
        <w:t>优点</w:t>
      </w:r>
    </w:p>
    <w:p w14:paraId="72154190" w14:textId="47D9EB6C" w:rsidR="00975965" w:rsidRDefault="00975965" w:rsidP="00975965">
      <w:pPr>
        <w:pStyle w:val="a3"/>
        <w:numPr>
          <w:ilvl w:val="0"/>
          <w:numId w:val="1"/>
        </w:numPr>
        <w:ind w:firstLineChars="0"/>
      </w:pPr>
      <w:r w:rsidRPr="00204F6C">
        <w:rPr>
          <w:rFonts w:hint="eastAsia"/>
          <w:highlight w:val="yellow"/>
        </w:rPr>
        <w:t>资源利用率更好</w:t>
      </w:r>
    </w:p>
    <w:p w14:paraId="0E297351" w14:textId="5C7FFC48" w:rsidR="00853ED2" w:rsidRDefault="00853ED2" w:rsidP="00853ED2">
      <w:pPr>
        <w:pStyle w:val="a3"/>
        <w:ind w:left="420" w:firstLineChars="0" w:firstLine="0"/>
      </w:pPr>
      <w:r>
        <w:rPr>
          <w:rFonts w:hint="eastAsia"/>
        </w:rPr>
        <w:t>比如一个应用程序需要从本地文件系统中读取和处理文件，从磁盘读取一个文件需要</w:t>
      </w:r>
      <w:r>
        <w:rPr>
          <w:rFonts w:hint="eastAsia"/>
        </w:rPr>
        <w:t>5</w:t>
      </w:r>
      <w:r>
        <w:rPr>
          <w:rFonts w:hint="eastAsia"/>
        </w:rPr>
        <w:t>秒，处理一个文件需要</w:t>
      </w:r>
      <w:r>
        <w:rPr>
          <w:rFonts w:hint="eastAsia"/>
        </w:rPr>
        <w:t>2</w:t>
      </w:r>
      <w:r>
        <w:rPr>
          <w:rFonts w:hint="eastAsia"/>
        </w:rPr>
        <w:t>秒。处理两个文件则需要：</w:t>
      </w:r>
    </w:p>
    <w:p w14:paraId="34FE2D86" w14:textId="67708CF1" w:rsidR="00BB60AF" w:rsidRDefault="00BB60AF" w:rsidP="00853ED2">
      <w:pPr>
        <w:pStyle w:val="a3"/>
        <w:ind w:left="420" w:firstLineChars="0" w:firstLine="0"/>
      </w:pPr>
      <w:r>
        <w:rPr>
          <w:noProof/>
        </w:rPr>
        <w:drawing>
          <wp:inline distT="0" distB="0" distL="0" distR="0" wp14:anchorId="1B3D8E3A" wp14:editId="238604BD">
            <wp:extent cx="1882303" cy="983065"/>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82303" cy="983065"/>
                    </a:xfrm>
                    <a:prstGeom prst="rect">
                      <a:avLst/>
                    </a:prstGeom>
                  </pic:spPr>
                </pic:pic>
              </a:graphicData>
            </a:graphic>
          </wp:inline>
        </w:drawing>
      </w:r>
    </w:p>
    <w:p w14:paraId="63DBE1ED" w14:textId="1DC6931B" w:rsidR="00BB60AF" w:rsidRDefault="00BB60AF" w:rsidP="00853ED2">
      <w:pPr>
        <w:pStyle w:val="a3"/>
        <w:ind w:left="420" w:firstLineChars="0" w:firstLine="0"/>
      </w:pPr>
      <w:r>
        <w:rPr>
          <w:rFonts w:hint="eastAsia"/>
        </w:rPr>
        <w:t>从磁盘读取文件的时候，大部分的</w:t>
      </w:r>
      <w:r>
        <w:rPr>
          <w:rFonts w:hint="eastAsia"/>
        </w:rPr>
        <w:t>C</w:t>
      </w:r>
      <w:r>
        <w:t>PU</w:t>
      </w:r>
      <w:r w:rsidR="005D4096">
        <w:rPr>
          <w:rFonts w:hint="eastAsia"/>
        </w:rPr>
        <w:t>时间用于等待磁盘去读取数据。在这段时间里</w:t>
      </w:r>
      <w:r w:rsidR="005D4096">
        <w:rPr>
          <w:rFonts w:hint="eastAsia"/>
        </w:rPr>
        <w:t>C</w:t>
      </w:r>
      <w:r w:rsidR="005D4096">
        <w:t>PU</w:t>
      </w:r>
      <w:r w:rsidR="005D4096">
        <w:rPr>
          <w:rFonts w:hint="eastAsia"/>
        </w:rPr>
        <w:t>非常的空闲。它可以做一些别的事情。通过</w:t>
      </w:r>
      <w:r w:rsidR="005D4096" w:rsidRPr="00496A55">
        <w:rPr>
          <w:rFonts w:hint="eastAsia"/>
          <w:color w:val="0070C0"/>
          <w:u w:val="single"/>
        </w:rPr>
        <w:t>改变操作的顺序</w:t>
      </w:r>
      <w:r w:rsidR="005D4096">
        <w:rPr>
          <w:rFonts w:hint="eastAsia"/>
        </w:rPr>
        <w:t>，就能够更好的使用</w:t>
      </w:r>
      <w:r w:rsidR="005D4096">
        <w:rPr>
          <w:rFonts w:hint="eastAsia"/>
        </w:rPr>
        <w:t>C</w:t>
      </w:r>
      <w:r w:rsidR="005D4096">
        <w:t>PU</w:t>
      </w:r>
      <w:r w:rsidR="005D4096">
        <w:rPr>
          <w:rFonts w:hint="eastAsia"/>
        </w:rPr>
        <w:t>资源。</w:t>
      </w:r>
    </w:p>
    <w:p w14:paraId="66063AD0" w14:textId="00D819AF" w:rsidR="004C7624" w:rsidRDefault="004C7624" w:rsidP="00853ED2">
      <w:pPr>
        <w:pStyle w:val="a3"/>
        <w:ind w:left="420" w:firstLineChars="0" w:firstLine="0"/>
      </w:pPr>
      <w:r>
        <w:rPr>
          <w:noProof/>
        </w:rPr>
        <w:drawing>
          <wp:inline distT="0" distB="0" distL="0" distR="0" wp14:anchorId="34CABE66" wp14:editId="60F70DC5">
            <wp:extent cx="2141406" cy="853514"/>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1406" cy="853514"/>
                    </a:xfrm>
                    <a:prstGeom prst="rect">
                      <a:avLst/>
                    </a:prstGeom>
                  </pic:spPr>
                </pic:pic>
              </a:graphicData>
            </a:graphic>
          </wp:inline>
        </w:drawing>
      </w:r>
    </w:p>
    <w:p w14:paraId="7D5DFD40" w14:textId="791C6B39" w:rsidR="004C7624" w:rsidRDefault="005D1A44" w:rsidP="00853ED2">
      <w:pPr>
        <w:pStyle w:val="a3"/>
        <w:ind w:left="420" w:firstLineChars="0" w:firstLine="0"/>
        <w:rPr>
          <w:rFonts w:hint="eastAsia"/>
        </w:rPr>
      </w:pPr>
      <w:r>
        <w:rPr>
          <w:rFonts w:hint="eastAsia"/>
        </w:rPr>
        <w:t>总的来说，</w:t>
      </w:r>
      <w:r>
        <w:rPr>
          <w:rFonts w:hint="eastAsia"/>
        </w:rPr>
        <w:t>C</w:t>
      </w:r>
      <w:r>
        <w:t>PU</w:t>
      </w:r>
      <w:r>
        <w:rPr>
          <w:rFonts w:hint="eastAsia"/>
        </w:rPr>
        <w:t>能够在等待</w:t>
      </w:r>
      <w:r>
        <w:rPr>
          <w:rFonts w:hint="eastAsia"/>
        </w:rPr>
        <w:t>I</w:t>
      </w:r>
      <w:r>
        <w:t>O</w:t>
      </w:r>
      <w:r>
        <w:rPr>
          <w:rFonts w:hint="eastAsia"/>
        </w:rPr>
        <w:t>的时候做一些其他的事情。这个不一定就是磁盘</w:t>
      </w:r>
      <w:r>
        <w:rPr>
          <w:rFonts w:hint="eastAsia"/>
        </w:rPr>
        <w:t>I</w:t>
      </w:r>
      <w:r>
        <w:t>O</w:t>
      </w:r>
      <w:r>
        <w:rPr>
          <w:rFonts w:hint="eastAsia"/>
        </w:rPr>
        <w:t>。也可以是网络的</w:t>
      </w:r>
      <w:r>
        <w:rPr>
          <w:rFonts w:hint="eastAsia"/>
        </w:rPr>
        <w:t>I</w:t>
      </w:r>
      <w:r>
        <w:t>O</w:t>
      </w:r>
      <w:r>
        <w:rPr>
          <w:rFonts w:hint="eastAsia"/>
        </w:rPr>
        <w:t>，或者用户输入。通常情况下，</w:t>
      </w:r>
      <w:r w:rsidRPr="005B3453">
        <w:rPr>
          <w:rFonts w:hint="eastAsia"/>
          <w:color w:val="FF0000"/>
          <w:u w:val="single"/>
        </w:rPr>
        <w:t>网络和磁盘的</w:t>
      </w:r>
      <w:r w:rsidRPr="005B3453">
        <w:rPr>
          <w:rFonts w:hint="eastAsia"/>
          <w:color w:val="FF0000"/>
          <w:u w:val="single"/>
        </w:rPr>
        <w:t>I</w:t>
      </w:r>
      <w:r w:rsidRPr="005B3453">
        <w:rPr>
          <w:color w:val="FF0000"/>
          <w:u w:val="single"/>
        </w:rPr>
        <w:t>O</w:t>
      </w:r>
      <w:r w:rsidRPr="005B3453">
        <w:rPr>
          <w:rFonts w:hint="eastAsia"/>
          <w:color w:val="FF0000"/>
          <w:u w:val="single"/>
        </w:rPr>
        <w:t>比</w:t>
      </w:r>
      <w:r w:rsidRPr="005B3453">
        <w:rPr>
          <w:rFonts w:hint="eastAsia"/>
          <w:color w:val="FF0000"/>
          <w:u w:val="single"/>
        </w:rPr>
        <w:t>C</w:t>
      </w:r>
      <w:r w:rsidRPr="005B3453">
        <w:rPr>
          <w:color w:val="FF0000"/>
          <w:u w:val="single"/>
        </w:rPr>
        <w:t>PU</w:t>
      </w:r>
      <w:r w:rsidRPr="005B3453">
        <w:rPr>
          <w:rFonts w:hint="eastAsia"/>
          <w:color w:val="FF0000"/>
          <w:u w:val="single"/>
        </w:rPr>
        <w:t>和内存的</w:t>
      </w:r>
      <w:r w:rsidRPr="005B3453">
        <w:rPr>
          <w:rFonts w:hint="eastAsia"/>
          <w:color w:val="FF0000"/>
          <w:u w:val="single"/>
        </w:rPr>
        <w:t>I</w:t>
      </w:r>
      <w:r w:rsidRPr="005B3453">
        <w:rPr>
          <w:color w:val="FF0000"/>
          <w:u w:val="single"/>
        </w:rPr>
        <w:t>O</w:t>
      </w:r>
      <w:r w:rsidRPr="005B3453">
        <w:rPr>
          <w:rFonts w:hint="eastAsia"/>
          <w:color w:val="FF0000"/>
          <w:u w:val="single"/>
        </w:rPr>
        <w:t>慢的多</w:t>
      </w:r>
      <w:r>
        <w:rPr>
          <w:rFonts w:hint="eastAsia"/>
        </w:rPr>
        <w:t>。</w:t>
      </w:r>
    </w:p>
    <w:p w14:paraId="6B645D5C" w14:textId="76430B4B" w:rsidR="00975965" w:rsidRDefault="00975965" w:rsidP="00975965">
      <w:pPr>
        <w:pStyle w:val="a3"/>
        <w:numPr>
          <w:ilvl w:val="0"/>
          <w:numId w:val="1"/>
        </w:numPr>
        <w:ind w:firstLineChars="0"/>
      </w:pPr>
      <w:r w:rsidRPr="00204F6C">
        <w:rPr>
          <w:rFonts w:hint="eastAsia"/>
          <w:highlight w:val="yellow"/>
        </w:rPr>
        <w:t>程序设计在某些情况下更简单</w:t>
      </w:r>
    </w:p>
    <w:p w14:paraId="05153123" w14:textId="1F7C4619" w:rsidR="004A3582" w:rsidRDefault="004A3582" w:rsidP="004A3582">
      <w:pPr>
        <w:pStyle w:val="a3"/>
        <w:ind w:left="420" w:firstLineChars="0" w:firstLine="0"/>
        <w:rPr>
          <w:rFonts w:hint="eastAsia"/>
        </w:rPr>
      </w:pPr>
      <w:r>
        <w:rPr>
          <w:rFonts w:hint="eastAsia"/>
        </w:rPr>
        <w:t>在单线程应用程序中</w:t>
      </w:r>
      <w:r w:rsidR="00990BDC">
        <w:rPr>
          <w:rFonts w:hint="eastAsia"/>
        </w:rPr>
        <w:t>，如果你想编写程序手动处理上面所提到的读取和处理的顺序，你必须记录每个文件读取和处理的状态。相反，你可以启动两个线程，每个线程处理一个文件的读取和操作。线程会在等待磁盘读取文件的过程中被阻塞。在等待的时候，其他的线程能够使用</w:t>
      </w:r>
      <w:r w:rsidR="00990BDC">
        <w:rPr>
          <w:rFonts w:hint="eastAsia"/>
        </w:rPr>
        <w:t>C</w:t>
      </w:r>
      <w:r w:rsidR="00990BDC">
        <w:t>PU</w:t>
      </w:r>
      <w:r w:rsidR="00990BDC">
        <w:rPr>
          <w:rFonts w:hint="eastAsia"/>
        </w:rPr>
        <w:t>去处理已经读取完的文件。其结果就是，磁盘总是在繁忙地读取不同的文件到内存中。这会带来磁盘和</w:t>
      </w:r>
      <w:r w:rsidR="00990BDC">
        <w:rPr>
          <w:rFonts w:hint="eastAsia"/>
        </w:rPr>
        <w:t>C</w:t>
      </w:r>
      <w:r w:rsidR="00990BDC">
        <w:t>PU</w:t>
      </w:r>
      <w:r w:rsidR="00990BDC">
        <w:rPr>
          <w:rFonts w:hint="eastAsia"/>
        </w:rPr>
        <w:t>利用率的提升。而且每个线程只需要记录一个文件，因此这种方式也很容易编程实现。</w:t>
      </w:r>
    </w:p>
    <w:p w14:paraId="00218BA9" w14:textId="3B5CA6FC" w:rsidR="00975965" w:rsidRDefault="00975965" w:rsidP="00975965">
      <w:pPr>
        <w:pStyle w:val="a3"/>
        <w:numPr>
          <w:ilvl w:val="0"/>
          <w:numId w:val="1"/>
        </w:numPr>
        <w:ind w:firstLineChars="0"/>
      </w:pPr>
      <w:r w:rsidRPr="00B066B7">
        <w:rPr>
          <w:rFonts w:hint="eastAsia"/>
          <w:highlight w:val="yellow"/>
        </w:rPr>
        <w:lastRenderedPageBreak/>
        <w:t>程序响应更快</w:t>
      </w:r>
    </w:p>
    <w:p w14:paraId="6C7EF20D" w14:textId="310B4EAC" w:rsidR="00204F6C" w:rsidRDefault="00B066B7" w:rsidP="00204F6C">
      <w:pPr>
        <w:pStyle w:val="a3"/>
        <w:ind w:left="420" w:firstLineChars="0" w:firstLine="0"/>
      </w:pPr>
      <w:r>
        <w:rPr>
          <w:rFonts w:hint="eastAsia"/>
        </w:rPr>
        <w:t>将一个单线程应用程序变成多线程应用程序的另一个常见的目的是实现一个响应更快的应用程序。设想一个服务器应用，它在某一个端口监听进来的请求。当一个请求到来时，它去处理这个请求，然后再返回去监听。</w:t>
      </w:r>
    </w:p>
    <w:p w14:paraId="19D5EBE9" w14:textId="623D9F65" w:rsidR="0026393F" w:rsidRDefault="0026393F" w:rsidP="00204F6C">
      <w:pPr>
        <w:pStyle w:val="a3"/>
        <w:ind w:left="420" w:firstLineChars="0" w:firstLine="0"/>
      </w:pPr>
      <w:r>
        <w:rPr>
          <w:noProof/>
        </w:rPr>
        <w:drawing>
          <wp:inline distT="0" distB="0" distL="0" distR="0" wp14:anchorId="19215A9E" wp14:editId="2F9E2D53">
            <wp:extent cx="2019475" cy="6858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9475" cy="685859"/>
                    </a:xfrm>
                    <a:prstGeom prst="rect">
                      <a:avLst/>
                    </a:prstGeom>
                  </pic:spPr>
                </pic:pic>
              </a:graphicData>
            </a:graphic>
          </wp:inline>
        </w:drawing>
      </w:r>
    </w:p>
    <w:p w14:paraId="7118C226" w14:textId="61D25D28" w:rsidR="0026393F" w:rsidRDefault="0026393F" w:rsidP="00204F6C">
      <w:pPr>
        <w:pStyle w:val="a3"/>
        <w:ind w:left="420" w:firstLineChars="0" w:firstLine="0"/>
      </w:pPr>
      <w:r w:rsidRPr="0026393F">
        <w:rPr>
          <w:rFonts w:hint="eastAsia"/>
        </w:rPr>
        <w:t>如果一个请求需要占用大量的时间来处理，在这段时间内新的客户端就无法发送请求给服务端。只有服务器在监听的时候，请求才能被接收。另一种设计是，监听线程把请求传递给工作者线程</w:t>
      </w:r>
      <w:r w:rsidRPr="0026393F">
        <w:t>(workerthread)</w:t>
      </w:r>
      <w:r w:rsidRPr="0026393F">
        <w:t>，然后立刻返回去监听。而工作者线程则能够处理这个请求并发送一个回复给客户端。</w:t>
      </w:r>
    </w:p>
    <w:p w14:paraId="5E4CC0B0" w14:textId="05CA4C93" w:rsidR="0026393F" w:rsidRDefault="0026393F" w:rsidP="00204F6C">
      <w:pPr>
        <w:pStyle w:val="a3"/>
        <w:ind w:left="420" w:firstLineChars="0" w:firstLine="0"/>
      </w:pPr>
      <w:r>
        <w:rPr>
          <w:noProof/>
        </w:rPr>
        <w:drawing>
          <wp:inline distT="0" distB="0" distL="0" distR="0" wp14:anchorId="471D8089" wp14:editId="51D8D0AD">
            <wp:extent cx="2209992" cy="8763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992" cy="876376"/>
                    </a:xfrm>
                    <a:prstGeom prst="rect">
                      <a:avLst/>
                    </a:prstGeom>
                  </pic:spPr>
                </pic:pic>
              </a:graphicData>
            </a:graphic>
          </wp:inline>
        </w:drawing>
      </w:r>
    </w:p>
    <w:p w14:paraId="3CE86112" w14:textId="2CA1D520" w:rsidR="0026393F" w:rsidRDefault="00F26117" w:rsidP="00204F6C">
      <w:pPr>
        <w:pStyle w:val="a3"/>
        <w:ind w:left="420" w:firstLineChars="0" w:firstLine="0"/>
        <w:rPr>
          <w:rFonts w:hint="eastAsia"/>
        </w:rPr>
      </w:pPr>
      <w:r w:rsidRPr="00F26117">
        <w:rPr>
          <w:rFonts w:hint="eastAsia"/>
        </w:rPr>
        <w:t>这种方式，服务端线程迅速地返回去监听。因此，更多的客户端能够发送请求给服务端。这个服务也变得响应更快。</w:t>
      </w:r>
    </w:p>
    <w:p w14:paraId="56DD5A2C" w14:textId="77777777" w:rsidR="00975965" w:rsidRPr="00975965" w:rsidRDefault="00975965" w:rsidP="00975965">
      <w:pPr>
        <w:rPr>
          <w:rFonts w:hint="eastAsia"/>
        </w:rPr>
      </w:pPr>
    </w:p>
    <w:p w14:paraId="74C1D08B" w14:textId="04D920E8" w:rsidR="008754A0" w:rsidRDefault="00975965" w:rsidP="00975965">
      <w:pPr>
        <w:pStyle w:val="2"/>
      </w:pPr>
      <w:r>
        <w:rPr>
          <w:rFonts w:hint="eastAsia"/>
        </w:rPr>
        <w:t>代价</w:t>
      </w:r>
    </w:p>
    <w:p w14:paraId="18D00C5F" w14:textId="1D67AEDB" w:rsidR="00975965" w:rsidRDefault="00AC5153" w:rsidP="00AC5153">
      <w:pPr>
        <w:pStyle w:val="a3"/>
        <w:numPr>
          <w:ilvl w:val="0"/>
          <w:numId w:val="1"/>
        </w:numPr>
        <w:ind w:firstLineChars="0"/>
      </w:pPr>
      <w:r w:rsidRPr="008A7067">
        <w:rPr>
          <w:rFonts w:hint="eastAsia"/>
          <w:highlight w:val="yellow"/>
        </w:rPr>
        <w:t>设计更复杂</w:t>
      </w:r>
    </w:p>
    <w:p w14:paraId="2DABDA81" w14:textId="6359D39D" w:rsidR="00AC5153" w:rsidRDefault="00441F49" w:rsidP="00AC5153">
      <w:pPr>
        <w:pStyle w:val="a3"/>
        <w:ind w:left="420" w:firstLineChars="0" w:firstLine="0"/>
        <w:rPr>
          <w:rFonts w:hint="eastAsia"/>
        </w:rPr>
      </w:pPr>
      <w:r w:rsidRPr="0032608F">
        <w:rPr>
          <w:rFonts w:hint="eastAsia"/>
          <w:color w:val="FF0000"/>
          <w:u w:val="single"/>
        </w:rPr>
        <w:t>在多线程访问共享数据的时候，这部分代码需要特别注意</w:t>
      </w:r>
      <w:r>
        <w:rPr>
          <w:rFonts w:hint="eastAsia"/>
        </w:rPr>
        <w:t>。线程之间的交互往往非常复杂。不正确的线程同步产生的错误非常难以被发现，并且重现以修复。</w:t>
      </w:r>
    </w:p>
    <w:p w14:paraId="6714F218" w14:textId="17297406" w:rsidR="00AC5153" w:rsidRDefault="00AC5153" w:rsidP="00AC5153">
      <w:pPr>
        <w:pStyle w:val="a3"/>
        <w:numPr>
          <w:ilvl w:val="0"/>
          <w:numId w:val="1"/>
        </w:numPr>
        <w:ind w:firstLineChars="0"/>
      </w:pPr>
      <w:r w:rsidRPr="008A7067">
        <w:rPr>
          <w:rFonts w:hint="eastAsia"/>
          <w:highlight w:val="yellow"/>
        </w:rPr>
        <w:t>上下文切换的开销</w:t>
      </w:r>
    </w:p>
    <w:p w14:paraId="14949BF7" w14:textId="18E4022C" w:rsidR="00724CF8" w:rsidRDefault="003636CF" w:rsidP="00724CF8">
      <w:pPr>
        <w:pStyle w:val="a3"/>
        <w:ind w:left="420" w:firstLineChars="0" w:firstLine="0"/>
        <w:rPr>
          <w:rFonts w:hint="eastAsia"/>
        </w:rPr>
      </w:pPr>
      <w:r>
        <w:rPr>
          <w:rFonts w:hint="eastAsia"/>
        </w:rPr>
        <w:t>当</w:t>
      </w:r>
      <w:r>
        <w:rPr>
          <w:rFonts w:hint="eastAsia"/>
        </w:rPr>
        <w:t>C</w:t>
      </w:r>
      <w:r>
        <w:t>PU</w:t>
      </w:r>
      <w:r>
        <w:rPr>
          <w:rFonts w:hint="eastAsia"/>
        </w:rPr>
        <w:t>从执行一个线程切换到另外一个线程的时候，它需要</w:t>
      </w:r>
      <w:r w:rsidRPr="006D7DD9">
        <w:rPr>
          <w:rFonts w:hint="eastAsia"/>
          <w:color w:val="FF0000"/>
          <w:u w:val="single"/>
        </w:rPr>
        <w:t>先存储当前线程的本地的数据</w:t>
      </w:r>
      <w:r w:rsidR="00E837D0" w:rsidRPr="006D7DD9">
        <w:rPr>
          <w:rFonts w:hint="eastAsia"/>
          <w:color w:val="FF0000"/>
          <w:u w:val="single"/>
        </w:rPr>
        <w:t>，程序指针等</w:t>
      </w:r>
      <w:r w:rsidR="00E837D0">
        <w:rPr>
          <w:rFonts w:hint="eastAsia"/>
        </w:rPr>
        <w:t>，</w:t>
      </w:r>
      <w:r w:rsidR="00E837D0" w:rsidRPr="006D7DD9">
        <w:rPr>
          <w:rFonts w:hint="eastAsia"/>
          <w:color w:val="FF0000"/>
          <w:u w:val="single"/>
        </w:rPr>
        <w:t>然后载入另一个线程的本地数据</w:t>
      </w:r>
      <w:r w:rsidR="00A07E03" w:rsidRPr="006D7DD9">
        <w:rPr>
          <w:rFonts w:hint="eastAsia"/>
          <w:color w:val="FF0000"/>
          <w:u w:val="single"/>
        </w:rPr>
        <w:t>，程序指针等</w:t>
      </w:r>
      <w:r w:rsidR="00A07E03">
        <w:rPr>
          <w:rFonts w:hint="eastAsia"/>
        </w:rPr>
        <w:t>，最后才开始执行。这种切换称为“</w:t>
      </w:r>
      <w:r w:rsidR="00A07E03" w:rsidRPr="006D7DD9">
        <w:rPr>
          <w:rFonts w:hint="eastAsia"/>
          <w:highlight w:val="yellow"/>
        </w:rPr>
        <w:t>上下文切换（</w:t>
      </w:r>
      <w:r w:rsidR="00A07E03" w:rsidRPr="006D7DD9">
        <w:rPr>
          <w:rFonts w:hint="eastAsia"/>
          <w:highlight w:val="yellow"/>
        </w:rPr>
        <w:t>context</w:t>
      </w:r>
      <w:r w:rsidR="00A07E03" w:rsidRPr="006D7DD9">
        <w:rPr>
          <w:highlight w:val="yellow"/>
        </w:rPr>
        <w:t xml:space="preserve"> </w:t>
      </w:r>
      <w:r w:rsidR="00A07E03" w:rsidRPr="006D7DD9">
        <w:rPr>
          <w:rFonts w:hint="eastAsia"/>
          <w:highlight w:val="yellow"/>
        </w:rPr>
        <w:t>switch</w:t>
      </w:r>
      <w:r w:rsidR="00A07E03" w:rsidRPr="006D7DD9">
        <w:rPr>
          <w:rFonts w:hint="eastAsia"/>
          <w:highlight w:val="yellow"/>
        </w:rPr>
        <w:t>）</w:t>
      </w:r>
      <w:r w:rsidR="00A07E03">
        <w:rPr>
          <w:rFonts w:hint="eastAsia"/>
        </w:rPr>
        <w:t>”</w:t>
      </w:r>
      <w:r w:rsidR="008214DE">
        <w:rPr>
          <w:rFonts w:hint="eastAsia"/>
        </w:rPr>
        <w:t>。</w:t>
      </w:r>
      <w:r w:rsidR="008214DE">
        <w:rPr>
          <w:rFonts w:hint="eastAsia"/>
        </w:rPr>
        <w:t>C</w:t>
      </w:r>
      <w:r w:rsidR="008214DE">
        <w:t>PU</w:t>
      </w:r>
      <w:r w:rsidR="008214DE">
        <w:rPr>
          <w:rFonts w:hint="eastAsia"/>
        </w:rPr>
        <w:t>会在一个上下文中执行一个线程，然后切换到另外一个</w:t>
      </w:r>
      <w:r w:rsidR="009B2A5A">
        <w:rPr>
          <w:rFonts w:hint="eastAsia"/>
        </w:rPr>
        <w:t>上下文中执行另外一</w:t>
      </w:r>
      <w:r w:rsidR="009B2A5A">
        <w:rPr>
          <w:rFonts w:hint="eastAsia"/>
        </w:rPr>
        <w:lastRenderedPageBreak/>
        <w:t>个</w:t>
      </w:r>
      <w:r w:rsidR="008214DE">
        <w:rPr>
          <w:rFonts w:hint="eastAsia"/>
        </w:rPr>
        <w:t>线程。</w:t>
      </w:r>
      <w:r w:rsidR="00A539F9">
        <w:rPr>
          <w:rFonts w:hint="eastAsia"/>
        </w:rPr>
        <w:t>如无必要应减少上下文切换。</w:t>
      </w:r>
    </w:p>
    <w:p w14:paraId="511E73D8" w14:textId="6A23AB1D" w:rsidR="00BC3F97" w:rsidRDefault="00AC5153" w:rsidP="00975965">
      <w:pPr>
        <w:pStyle w:val="a3"/>
        <w:numPr>
          <w:ilvl w:val="0"/>
          <w:numId w:val="1"/>
        </w:numPr>
        <w:ind w:firstLineChars="0"/>
      </w:pPr>
      <w:r w:rsidRPr="008A7067">
        <w:rPr>
          <w:rFonts w:hint="eastAsia"/>
          <w:highlight w:val="yellow"/>
        </w:rPr>
        <w:t>增加资源消耗</w:t>
      </w:r>
    </w:p>
    <w:p w14:paraId="756867A0" w14:textId="6D5BD0E7" w:rsidR="00DA16A0" w:rsidRDefault="00DA16A0" w:rsidP="00DA16A0">
      <w:pPr>
        <w:pStyle w:val="a3"/>
        <w:ind w:left="420" w:firstLineChars="0" w:firstLine="0"/>
        <w:rPr>
          <w:rFonts w:hint="eastAsia"/>
        </w:rPr>
      </w:pPr>
      <w:r>
        <w:rPr>
          <w:rFonts w:hint="eastAsia"/>
        </w:rPr>
        <w:t>线程在运行的时候需要从计算机里面得到一些资源。</w:t>
      </w:r>
      <w:r w:rsidRPr="00B6522C">
        <w:rPr>
          <w:rFonts w:hint="eastAsia"/>
          <w:color w:val="FF0000"/>
          <w:u w:val="single"/>
        </w:rPr>
        <w:t>除了</w:t>
      </w:r>
      <w:r w:rsidRPr="00B6522C">
        <w:rPr>
          <w:rFonts w:hint="eastAsia"/>
          <w:color w:val="FF0000"/>
          <w:u w:val="single"/>
        </w:rPr>
        <w:t>C</w:t>
      </w:r>
      <w:r w:rsidRPr="00B6522C">
        <w:rPr>
          <w:color w:val="FF0000"/>
          <w:u w:val="single"/>
        </w:rPr>
        <w:t>PU</w:t>
      </w:r>
      <w:r w:rsidRPr="00B6522C">
        <w:rPr>
          <w:rFonts w:hint="eastAsia"/>
          <w:color w:val="FF0000"/>
          <w:u w:val="single"/>
        </w:rPr>
        <w:t>，线程还需要一些内存来维持它本地的堆栈。</w:t>
      </w:r>
      <w:r w:rsidR="00CA20EC" w:rsidRPr="00B6522C">
        <w:rPr>
          <w:rFonts w:hint="eastAsia"/>
          <w:color w:val="FF0000"/>
          <w:u w:val="single"/>
        </w:rPr>
        <w:t>它也需要占用操作系统中一些资源来管理线程</w:t>
      </w:r>
      <w:r w:rsidR="00CA20EC">
        <w:rPr>
          <w:rFonts w:hint="eastAsia"/>
        </w:rPr>
        <w:t>。我们可以尝试编写一个程序，让它创建</w:t>
      </w:r>
      <w:r w:rsidR="00CA20EC">
        <w:rPr>
          <w:rFonts w:hint="eastAsia"/>
        </w:rPr>
        <w:t>1</w:t>
      </w:r>
      <w:r w:rsidR="00CA20EC">
        <w:t>00</w:t>
      </w:r>
      <w:r w:rsidR="00CA20EC">
        <w:rPr>
          <w:rFonts w:hint="eastAsia"/>
        </w:rPr>
        <w:t>个线程，这些</w:t>
      </w:r>
      <w:r w:rsidR="005503FD">
        <w:rPr>
          <w:rFonts w:hint="eastAsia"/>
        </w:rPr>
        <w:t>线程什么事情都不做，只</w:t>
      </w:r>
      <w:bookmarkStart w:id="0" w:name="_GoBack"/>
      <w:bookmarkEnd w:id="0"/>
      <w:r w:rsidR="005503FD">
        <w:rPr>
          <w:rFonts w:hint="eastAsia"/>
        </w:rPr>
        <w:t>是在等待，然后看看这个程序在运行的时候占用了多少内存。</w:t>
      </w:r>
    </w:p>
    <w:p w14:paraId="7CB08ECF" w14:textId="77777777" w:rsidR="00975965" w:rsidRPr="00975965" w:rsidRDefault="00975965" w:rsidP="00975965">
      <w:pPr>
        <w:rPr>
          <w:rFonts w:hint="eastAsia"/>
        </w:rPr>
      </w:pPr>
    </w:p>
    <w:sectPr w:rsidR="00975965" w:rsidRPr="00975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64FD9"/>
    <w:multiLevelType w:val="hybridMultilevel"/>
    <w:tmpl w:val="5E86BD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8C1"/>
    <w:rsid w:val="000753E8"/>
    <w:rsid w:val="001B6BB6"/>
    <w:rsid w:val="00204F6C"/>
    <w:rsid w:val="0026393F"/>
    <w:rsid w:val="0032608F"/>
    <w:rsid w:val="003636CF"/>
    <w:rsid w:val="00441F49"/>
    <w:rsid w:val="00496A55"/>
    <w:rsid w:val="004A3582"/>
    <w:rsid w:val="004C7624"/>
    <w:rsid w:val="005348C1"/>
    <w:rsid w:val="005503FD"/>
    <w:rsid w:val="005B3453"/>
    <w:rsid w:val="005D1A44"/>
    <w:rsid w:val="005D4096"/>
    <w:rsid w:val="006D7DD9"/>
    <w:rsid w:val="00724CF8"/>
    <w:rsid w:val="008214DE"/>
    <w:rsid w:val="00853ED2"/>
    <w:rsid w:val="008754A0"/>
    <w:rsid w:val="008A7067"/>
    <w:rsid w:val="009752B1"/>
    <w:rsid w:val="00975965"/>
    <w:rsid w:val="00990BDC"/>
    <w:rsid w:val="009B2A5A"/>
    <w:rsid w:val="00A07E03"/>
    <w:rsid w:val="00A539F9"/>
    <w:rsid w:val="00AB2182"/>
    <w:rsid w:val="00AC5153"/>
    <w:rsid w:val="00B066B7"/>
    <w:rsid w:val="00B6522C"/>
    <w:rsid w:val="00B83E6C"/>
    <w:rsid w:val="00BB60AF"/>
    <w:rsid w:val="00BC3F97"/>
    <w:rsid w:val="00BF7BBA"/>
    <w:rsid w:val="00CA20EC"/>
    <w:rsid w:val="00DA16A0"/>
    <w:rsid w:val="00E837D0"/>
    <w:rsid w:val="00F26117"/>
    <w:rsid w:val="00FD0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4E08"/>
  <w15:chartTrackingRefBased/>
  <w15:docId w15:val="{34A0407F-8723-4BBF-94D7-0A54F516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9759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35</cp:revision>
  <dcterms:created xsi:type="dcterms:W3CDTF">2019-07-26T03:55:00Z</dcterms:created>
  <dcterms:modified xsi:type="dcterms:W3CDTF">2019-07-26T11:57:00Z</dcterms:modified>
</cp:coreProperties>
</file>