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7BA5" w14:textId="54801FBE" w:rsidR="009752B1" w:rsidRDefault="00CE7D60" w:rsidP="00CE7D60">
      <w:pPr>
        <w:pStyle w:val="3"/>
        <w:numPr>
          <w:ilvl w:val="0"/>
          <w:numId w:val="1"/>
        </w:numPr>
      </w:pPr>
      <w:r>
        <w:rPr>
          <w:rFonts w:hint="eastAsia"/>
        </w:rPr>
        <w:t>什么是协议</w:t>
      </w:r>
    </w:p>
    <w:p w14:paraId="04C6AA4E" w14:textId="6BCA0412" w:rsidR="00CE7D60" w:rsidRDefault="006410D1" w:rsidP="00CE7D60">
      <w:r>
        <w:rPr>
          <w:rFonts w:hint="eastAsia"/>
        </w:rPr>
        <w:t>计算机</w:t>
      </w:r>
      <w:r>
        <w:rPr>
          <w:rFonts w:hint="eastAsia"/>
        </w:rPr>
        <w:t>A</w:t>
      </w:r>
      <w:r>
        <w:rPr>
          <w:rFonts w:hint="eastAsia"/>
        </w:rPr>
        <w:t>和计算机</w:t>
      </w:r>
      <w:r>
        <w:rPr>
          <w:rFonts w:hint="eastAsia"/>
        </w:rPr>
        <w:t>B</w:t>
      </w:r>
      <w:r>
        <w:rPr>
          <w:rFonts w:hint="eastAsia"/>
        </w:rPr>
        <w:t>之间在传送数据的时候，提前指定好的一种数据传送格式，</w:t>
      </w:r>
      <w:r w:rsidR="007E6D65">
        <w:rPr>
          <w:rFonts w:hint="eastAsia"/>
        </w:rPr>
        <w:t>计算机</w:t>
      </w:r>
      <w:r w:rsidR="007E6D65">
        <w:rPr>
          <w:rFonts w:hint="eastAsia"/>
        </w:rPr>
        <w:t>A</w:t>
      </w:r>
      <w:r w:rsidR="007E6D65">
        <w:rPr>
          <w:rFonts w:hint="eastAsia"/>
        </w:rPr>
        <w:t>向计算机</w:t>
      </w:r>
      <w:r w:rsidR="007E6D65">
        <w:rPr>
          <w:rFonts w:hint="eastAsia"/>
        </w:rPr>
        <w:t>B</w:t>
      </w:r>
      <w:r w:rsidR="007E6D65">
        <w:rPr>
          <w:rFonts w:hint="eastAsia"/>
        </w:rPr>
        <w:t>发送一个数据包，计算机</w:t>
      </w:r>
      <w:r w:rsidR="007E6D65">
        <w:rPr>
          <w:rFonts w:hint="eastAsia"/>
        </w:rPr>
        <w:t>B</w:t>
      </w:r>
      <w:r w:rsidR="007E6D65">
        <w:rPr>
          <w:rFonts w:hint="eastAsia"/>
        </w:rPr>
        <w:t>必须提前知道该数据包的数据格式，才可以成功的将数据包中有价值的数据解析出来。</w:t>
      </w:r>
    </w:p>
    <w:p w14:paraId="400B17AF" w14:textId="049869C6" w:rsidR="00320228" w:rsidRDefault="00320228" w:rsidP="00CE7D60"/>
    <w:p w14:paraId="661E7232" w14:textId="13324008" w:rsidR="00320228" w:rsidRDefault="00320228" w:rsidP="00320228">
      <w:pPr>
        <w:pStyle w:val="3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</w:t>
      </w:r>
    </w:p>
    <w:p w14:paraId="0E3B477D" w14:textId="686D2A66" w:rsidR="00320228" w:rsidRDefault="00665F37" w:rsidP="00320228">
      <w:r>
        <w:rPr>
          <w:rFonts w:hint="eastAsia"/>
        </w:rPr>
        <w:t>H</w:t>
      </w:r>
      <w:r>
        <w:t>TTP</w:t>
      </w:r>
      <w:r w:rsidR="00270687">
        <w:rPr>
          <w:rFonts w:hint="eastAsia"/>
        </w:rPr>
        <w:t>超</w:t>
      </w:r>
      <w:r>
        <w:rPr>
          <w:rFonts w:hint="eastAsia"/>
        </w:rPr>
        <w:t>文本传输协议（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ypertext</w:t>
      </w:r>
      <w:r>
        <w:t xml:space="preserve"> </w:t>
      </w:r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），是一个属于</w:t>
      </w:r>
      <w:r w:rsidRPr="00D52E99">
        <w:rPr>
          <w:rFonts w:hint="eastAsia"/>
          <w:highlight w:val="yellow"/>
        </w:rPr>
        <w:t>应用层</w:t>
      </w:r>
      <w:r>
        <w:rPr>
          <w:rFonts w:hint="eastAsia"/>
        </w:rPr>
        <w:t>面的面向对象的协议。</w:t>
      </w:r>
      <w:r w:rsidR="00C618AA">
        <w:rPr>
          <w:rFonts w:hint="eastAsia"/>
        </w:rPr>
        <w:t>超文本表示</w:t>
      </w:r>
      <w:r w:rsidR="0097672E">
        <w:rPr>
          <w:rFonts w:hint="eastAsia"/>
        </w:rPr>
        <w:t>不仅</w:t>
      </w:r>
      <w:r w:rsidR="00C618AA">
        <w:rPr>
          <w:rFonts w:hint="eastAsia"/>
        </w:rPr>
        <w:t>可以传送</w:t>
      </w:r>
      <w:r w:rsidR="00C618AA" w:rsidRPr="00F26E30">
        <w:rPr>
          <w:rFonts w:hint="eastAsia"/>
          <w:color w:val="FF0000"/>
          <w:u w:val="single"/>
        </w:rPr>
        <w:t>普通的文本</w:t>
      </w:r>
      <w:r w:rsidR="00C618AA">
        <w:rPr>
          <w:rFonts w:hint="eastAsia"/>
        </w:rPr>
        <w:t>，还可以传送一些</w:t>
      </w:r>
      <w:r w:rsidR="00C618AA" w:rsidRPr="00F26E30">
        <w:rPr>
          <w:rFonts w:hint="eastAsia"/>
          <w:color w:val="FF0000"/>
          <w:u w:val="single"/>
        </w:rPr>
        <w:t>二进制数据</w:t>
      </w:r>
      <w:r w:rsidR="00C618AA">
        <w:rPr>
          <w:rFonts w:hint="eastAsia"/>
        </w:rPr>
        <w:t>，例如：图片、声音、视频、流媒体等数据。</w:t>
      </w:r>
      <w:r>
        <w:rPr>
          <w:rFonts w:hint="eastAsia"/>
        </w:rPr>
        <w:t>它于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年提出，是一种详细</w:t>
      </w:r>
      <w:r w:rsidRPr="00D52E99">
        <w:rPr>
          <w:rFonts w:hint="eastAsia"/>
          <w:color w:val="FF0000"/>
          <w:u w:val="single"/>
        </w:rPr>
        <w:t>规定了浏览器和万维网服务器之间互相通信的规则，通过因特网传送</w:t>
      </w:r>
      <w:r w:rsidR="00D52E99">
        <w:rPr>
          <w:rFonts w:hint="eastAsia"/>
          <w:color w:val="FF0000"/>
          <w:u w:val="single"/>
        </w:rPr>
        <w:t>万维</w:t>
      </w:r>
      <w:r w:rsidRPr="00D52E99">
        <w:rPr>
          <w:rFonts w:hint="eastAsia"/>
          <w:color w:val="FF0000"/>
          <w:u w:val="single"/>
        </w:rPr>
        <w:t>网文档的</w:t>
      </w:r>
      <w:r w:rsidR="00242FFA" w:rsidRPr="00D52E99">
        <w:rPr>
          <w:rFonts w:hint="eastAsia"/>
          <w:color w:val="FF0000"/>
          <w:u w:val="single"/>
        </w:rPr>
        <w:t>数据传送协议</w:t>
      </w:r>
      <w:r w:rsidR="00242FFA">
        <w:rPr>
          <w:rFonts w:hint="eastAsia"/>
        </w:rPr>
        <w:t>。</w:t>
      </w:r>
    </w:p>
    <w:p w14:paraId="3F008B08" w14:textId="12E2950A" w:rsidR="002C40A6" w:rsidRDefault="002C40A6" w:rsidP="00320228"/>
    <w:p w14:paraId="197C6006" w14:textId="755E4C5D" w:rsidR="002C40A6" w:rsidRDefault="002C40A6" w:rsidP="00320228">
      <w:r>
        <w:rPr>
          <w:rFonts w:hint="eastAsia"/>
        </w:rPr>
        <w:t>浏览器</w:t>
      </w:r>
      <w:r>
        <w:rPr>
          <w:rFonts w:hint="eastAsia"/>
        </w:rPr>
        <w:t>Browser</w:t>
      </w: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服务器发送数据，称为</w:t>
      </w:r>
      <w:r w:rsidRPr="001A7872">
        <w:rPr>
          <w:rFonts w:hint="eastAsia"/>
          <w:highlight w:val="yellow"/>
        </w:rPr>
        <w:t>请求</w:t>
      </w:r>
      <w:r w:rsidRPr="001A7872">
        <w:rPr>
          <w:rFonts w:hint="eastAsia"/>
          <w:highlight w:val="yellow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服务器向浏览器发送数据，</w:t>
      </w:r>
      <w:r w:rsidR="001A7872">
        <w:rPr>
          <w:rFonts w:hint="eastAsia"/>
        </w:rPr>
        <w:t>称</w:t>
      </w:r>
      <w:r>
        <w:rPr>
          <w:rFonts w:hint="eastAsia"/>
        </w:rPr>
        <w:t>为</w:t>
      </w:r>
      <w:r w:rsidRPr="001A7872">
        <w:rPr>
          <w:rFonts w:hint="eastAsia"/>
          <w:highlight w:val="yellow"/>
        </w:rPr>
        <w:t>响应</w:t>
      </w:r>
      <w:r w:rsidRPr="001A7872">
        <w:rPr>
          <w:rFonts w:hint="eastAsia"/>
          <w:highlight w:val="yellow"/>
        </w:rPr>
        <w:t>response</w:t>
      </w:r>
      <w:r>
        <w:rPr>
          <w:rFonts w:hint="eastAsia"/>
        </w:rPr>
        <w:t>。</w:t>
      </w:r>
    </w:p>
    <w:p w14:paraId="3DA48EEA" w14:textId="6D0B6C9D" w:rsidR="00E001B7" w:rsidRDefault="00E001B7" w:rsidP="00320228"/>
    <w:p w14:paraId="6A52B96B" w14:textId="3A68078E" w:rsidR="00E001B7" w:rsidRDefault="008C1444" w:rsidP="008C1444">
      <w:pPr>
        <w:pStyle w:val="3"/>
        <w:numPr>
          <w:ilvl w:val="0"/>
          <w:numId w:val="1"/>
        </w:numPr>
      </w:pPr>
      <w:r>
        <w:t>HTTP</w:t>
      </w:r>
      <w:r>
        <w:rPr>
          <w:rFonts w:hint="eastAsia"/>
        </w:rPr>
        <w:t>协议之请求协议</w:t>
      </w:r>
    </w:p>
    <w:p w14:paraId="73CA7E9B" w14:textId="16FEC802" w:rsidR="008C1444" w:rsidRDefault="00305668" w:rsidP="008C1444">
      <w:r>
        <w:rPr>
          <w:rFonts w:hint="eastAsia"/>
        </w:rPr>
        <w:t>请求协议包括的主要部分：</w:t>
      </w:r>
    </w:p>
    <w:p w14:paraId="36705F0F" w14:textId="583CEE1D" w:rsidR="00C63B37" w:rsidRDefault="00C63B37" w:rsidP="00381753">
      <w:pPr>
        <w:pStyle w:val="a4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t>请求行</w:t>
      </w:r>
    </w:p>
    <w:p w14:paraId="3487BCFB" w14:textId="2A78AD3D" w:rsidR="00C63B37" w:rsidRDefault="00C63B37" w:rsidP="00381753">
      <w:pPr>
        <w:pStyle w:val="a4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t>消息报头</w:t>
      </w:r>
    </w:p>
    <w:p w14:paraId="729ABF8B" w14:textId="370AE42C" w:rsidR="00C63B37" w:rsidRDefault="00C63B37" w:rsidP="00381753">
      <w:pPr>
        <w:pStyle w:val="a4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t>空白行</w:t>
      </w:r>
    </w:p>
    <w:p w14:paraId="37E03F01" w14:textId="30DDED18" w:rsidR="00C63B37" w:rsidRPr="008C1444" w:rsidRDefault="00C63B37" w:rsidP="00381753">
      <w:pPr>
        <w:pStyle w:val="a4"/>
        <w:numPr>
          <w:ilvl w:val="0"/>
          <w:numId w:val="2"/>
        </w:numPr>
        <w:shd w:val="clear" w:color="auto" w:fill="E7E6E6" w:themeFill="background2"/>
        <w:ind w:firstLineChars="0"/>
        <w:rPr>
          <w:rFonts w:hint="eastAsia"/>
        </w:rPr>
      </w:pPr>
      <w:r>
        <w:rPr>
          <w:rFonts w:hint="eastAsia"/>
        </w:rPr>
        <w:t>请求体</w:t>
      </w:r>
    </w:p>
    <w:p w14:paraId="1E30E217" w14:textId="6BF51202" w:rsidR="00D52E99" w:rsidRDefault="00D52E99" w:rsidP="00320228"/>
    <w:p w14:paraId="33C0BDFB" w14:textId="2F5A4D93" w:rsidR="007044B4" w:rsidRDefault="007044B4" w:rsidP="00320228">
      <w:r>
        <w:rPr>
          <w:rFonts w:hint="eastAsia"/>
        </w:rPr>
        <w:t>请求协议详细内容</w:t>
      </w:r>
      <w:r w:rsidR="00DA1FB0">
        <w:rPr>
          <w:rFonts w:hint="eastAsia"/>
        </w:rPr>
        <w:t>：</w:t>
      </w:r>
    </w:p>
    <w:p w14:paraId="365EDDD7" w14:textId="219AB7BF" w:rsidR="00DA1FB0" w:rsidRDefault="00840225" w:rsidP="003202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87D774" wp14:editId="5C92FA5B">
            <wp:extent cx="5274310" cy="1895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F0FA" w14:textId="349F3954" w:rsidR="00D52E99" w:rsidRDefault="00055EB3" w:rsidP="00320228">
      <w:pPr>
        <w:rPr>
          <w:rFonts w:hint="eastAsia"/>
        </w:rPr>
      </w:pPr>
      <w:r w:rsidRPr="00436150">
        <w:rPr>
          <w:rFonts w:hint="eastAsia"/>
          <w:highlight w:val="yellow"/>
        </w:rPr>
        <w:t>请求行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部分：</w:t>
      </w:r>
      <w:r w:rsidRPr="00F67FFE">
        <w:rPr>
          <w:rFonts w:hint="eastAsia"/>
          <w:color w:val="FF0000"/>
          <w:u w:val="single"/>
        </w:rPr>
        <w:t>请求方式</w:t>
      </w:r>
      <w:r>
        <w:rPr>
          <w:rFonts w:hint="eastAsia"/>
        </w:rPr>
        <w:t>、</w:t>
      </w:r>
      <w:r w:rsidRPr="00F67FFE">
        <w:rPr>
          <w:rFonts w:hint="eastAsia"/>
          <w:color w:val="FF0000"/>
          <w:u w:val="single"/>
        </w:rPr>
        <w:t>uri</w:t>
      </w:r>
      <w:r>
        <w:rPr>
          <w:rFonts w:hint="eastAsia"/>
        </w:rPr>
        <w:t>、</w:t>
      </w:r>
      <w:r w:rsidR="00A33A2D">
        <w:rPr>
          <w:color w:val="FF0000"/>
          <w:u w:val="single"/>
        </w:rPr>
        <w:t>HTTP</w:t>
      </w:r>
      <w:r w:rsidRPr="00F67FFE">
        <w:rPr>
          <w:rFonts w:hint="eastAsia"/>
          <w:color w:val="FF0000"/>
          <w:u w:val="single"/>
        </w:rPr>
        <w:t>协议的版本号</w:t>
      </w:r>
    </w:p>
    <w:p w14:paraId="198AC69A" w14:textId="6F894580" w:rsidR="00840225" w:rsidRDefault="006B352A" w:rsidP="00320228">
      <w:pPr>
        <w:rPr>
          <w:rFonts w:hint="eastAsia"/>
        </w:rPr>
      </w:pPr>
      <w:r w:rsidRPr="00032131">
        <w:rPr>
          <w:rFonts w:hint="eastAsia"/>
          <w:highlight w:val="yellow"/>
        </w:rPr>
        <w:t>请求报头</w:t>
      </w:r>
      <w:r>
        <w:rPr>
          <w:rFonts w:hint="eastAsia"/>
        </w:rPr>
        <w:t>：</w:t>
      </w:r>
      <w:r w:rsidR="00FC77B3">
        <w:tab/>
      </w:r>
      <w:r w:rsidR="00FC77B3">
        <w:rPr>
          <w:rFonts w:hint="eastAsia"/>
        </w:rPr>
        <w:t>用于描述客户端请求哪台主机，以及客户端的一些环境信息等。</w:t>
      </w:r>
    </w:p>
    <w:p w14:paraId="5D634133" w14:textId="77777777" w:rsidR="006B352A" w:rsidRDefault="006B352A" w:rsidP="00320228">
      <w:pPr>
        <w:rPr>
          <w:rFonts w:hint="eastAsia"/>
        </w:rPr>
      </w:pPr>
    </w:p>
    <w:p w14:paraId="57E8BBA2" w14:textId="46EC4FA6" w:rsidR="00343373" w:rsidRDefault="00343373" w:rsidP="00343373">
      <w:pPr>
        <w:pStyle w:val="3"/>
        <w:numPr>
          <w:ilvl w:val="0"/>
          <w:numId w:val="1"/>
        </w:numPr>
      </w:pPr>
      <w:r>
        <w:rPr>
          <w:rFonts w:hint="eastAsia"/>
        </w:rPr>
        <w:t>响应协议</w:t>
      </w:r>
    </w:p>
    <w:p w14:paraId="2C39F803" w14:textId="6E99F315" w:rsidR="00343373" w:rsidRDefault="00F46570" w:rsidP="00343373">
      <w:r>
        <w:rPr>
          <w:rFonts w:hint="eastAsia"/>
        </w:rPr>
        <w:t>响应协议包括的主要部分：</w:t>
      </w:r>
    </w:p>
    <w:p w14:paraId="230F5515" w14:textId="41FB2033" w:rsidR="00F46570" w:rsidRDefault="00F46570" w:rsidP="004D5FD8">
      <w:pPr>
        <w:pStyle w:val="a4"/>
        <w:numPr>
          <w:ilvl w:val="0"/>
          <w:numId w:val="3"/>
        </w:numPr>
        <w:shd w:val="clear" w:color="auto" w:fill="E7E6E6" w:themeFill="background2"/>
        <w:ind w:firstLineChars="0"/>
      </w:pPr>
      <w:r>
        <w:rPr>
          <w:rFonts w:hint="eastAsia"/>
        </w:rPr>
        <w:t>状态行</w:t>
      </w:r>
    </w:p>
    <w:p w14:paraId="5A0F2628" w14:textId="2EACD886" w:rsidR="00F46570" w:rsidRDefault="00F46570" w:rsidP="004D5FD8">
      <w:pPr>
        <w:pStyle w:val="a4"/>
        <w:numPr>
          <w:ilvl w:val="0"/>
          <w:numId w:val="3"/>
        </w:numPr>
        <w:shd w:val="clear" w:color="auto" w:fill="E7E6E6" w:themeFill="background2"/>
        <w:ind w:firstLineChars="0"/>
      </w:pPr>
      <w:r>
        <w:rPr>
          <w:rFonts w:hint="eastAsia"/>
        </w:rPr>
        <w:t>响应报头</w:t>
      </w:r>
    </w:p>
    <w:p w14:paraId="37FB69D1" w14:textId="6F3D6F7C" w:rsidR="00F46570" w:rsidRDefault="00F46570" w:rsidP="004D5FD8">
      <w:pPr>
        <w:pStyle w:val="a4"/>
        <w:numPr>
          <w:ilvl w:val="0"/>
          <w:numId w:val="3"/>
        </w:numPr>
        <w:shd w:val="clear" w:color="auto" w:fill="E7E6E6" w:themeFill="background2"/>
        <w:ind w:firstLineChars="0"/>
      </w:pPr>
      <w:r>
        <w:rPr>
          <w:rFonts w:hint="eastAsia"/>
        </w:rPr>
        <w:t>空白行</w:t>
      </w:r>
    </w:p>
    <w:p w14:paraId="22EAED1F" w14:textId="5AFC809C" w:rsidR="00F46570" w:rsidRDefault="00F46570" w:rsidP="004D5FD8">
      <w:pPr>
        <w:pStyle w:val="a4"/>
        <w:numPr>
          <w:ilvl w:val="0"/>
          <w:numId w:val="3"/>
        </w:numPr>
        <w:shd w:val="clear" w:color="auto" w:fill="E7E6E6" w:themeFill="background2"/>
        <w:ind w:firstLineChars="0"/>
      </w:pPr>
      <w:r>
        <w:rPr>
          <w:rFonts w:hint="eastAsia"/>
        </w:rPr>
        <w:t>响应体</w:t>
      </w:r>
    </w:p>
    <w:p w14:paraId="23DEC288" w14:textId="7E5CA582" w:rsidR="006330DA" w:rsidRDefault="006330DA" w:rsidP="006330DA"/>
    <w:p w14:paraId="43465739" w14:textId="49268A5D" w:rsidR="004D5FD8" w:rsidRDefault="004D5FD8" w:rsidP="006330DA">
      <w:r>
        <w:rPr>
          <w:rFonts w:hint="eastAsia"/>
        </w:rPr>
        <w:t>响应</w:t>
      </w:r>
      <w:r w:rsidR="00141C38">
        <w:rPr>
          <w:rFonts w:hint="eastAsia"/>
        </w:rPr>
        <w:t>协议</w:t>
      </w:r>
      <w:r>
        <w:rPr>
          <w:rFonts w:hint="eastAsia"/>
        </w:rPr>
        <w:t>详细内容：</w:t>
      </w:r>
    </w:p>
    <w:p w14:paraId="234B0C29" w14:textId="32635F45" w:rsidR="004D5FD8" w:rsidRDefault="00D44C8B" w:rsidP="006330DA">
      <w:pPr>
        <w:rPr>
          <w:rFonts w:hint="eastAsia"/>
        </w:rPr>
      </w:pPr>
      <w:r>
        <w:rPr>
          <w:noProof/>
        </w:rPr>
        <w:drawing>
          <wp:inline distT="0" distB="0" distL="0" distR="0" wp14:anchorId="294AA632" wp14:editId="2FD6949F">
            <wp:extent cx="4404742" cy="27434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F708" w14:textId="6FE962BE" w:rsidR="006330DA" w:rsidRDefault="00B86238" w:rsidP="006330DA">
      <w:pPr>
        <w:rPr>
          <w:rFonts w:hint="eastAsia"/>
        </w:rPr>
      </w:pPr>
      <w:r w:rsidRPr="00436150">
        <w:rPr>
          <w:rFonts w:hint="eastAsia"/>
          <w:highlight w:val="yellow"/>
        </w:rPr>
        <w:t>状态行</w:t>
      </w:r>
      <w:r w:rsidR="00436150">
        <w:rPr>
          <w:rFonts w:hint="eastAsia"/>
        </w:rPr>
        <w:t>分为</w:t>
      </w:r>
      <w:r w:rsidR="00436150">
        <w:rPr>
          <w:rFonts w:hint="eastAsia"/>
        </w:rPr>
        <w:t>3</w:t>
      </w:r>
      <w:r w:rsidR="00436150">
        <w:rPr>
          <w:rFonts w:hint="eastAsia"/>
        </w:rPr>
        <w:t>部分：</w:t>
      </w:r>
      <w:r w:rsidR="00436150" w:rsidRPr="00436150">
        <w:rPr>
          <w:rFonts w:hint="eastAsia"/>
          <w:color w:val="FF0000"/>
          <w:u w:val="single"/>
        </w:rPr>
        <w:t>H</w:t>
      </w:r>
      <w:r w:rsidR="00436150" w:rsidRPr="00436150">
        <w:rPr>
          <w:color w:val="FF0000"/>
          <w:u w:val="single"/>
        </w:rPr>
        <w:t>TTP</w:t>
      </w:r>
      <w:r w:rsidR="00436150" w:rsidRPr="00436150">
        <w:rPr>
          <w:rFonts w:hint="eastAsia"/>
          <w:color w:val="FF0000"/>
          <w:u w:val="single"/>
        </w:rPr>
        <w:t>协议版本号</w:t>
      </w:r>
      <w:r w:rsidR="00436150">
        <w:rPr>
          <w:rFonts w:hint="eastAsia"/>
        </w:rPr>
        <w:t>、</w:t>
      </w:r>
      <w:r w:rsidR="00436150" w:rsidRPr="00436150">
        <w:rPr>
          <w:rFonts w:hint="eastAsia"/>
          <w:color w:val="FF0000"/>
          <w:u w:val="single"/>
        </w:rPr>
        <w:t>状态码</w:t>
      </w:r>
      <w:r w:rsidR="00436150">
        <w:rPr>
          <w:rFonts w:hint="eastAsia"/>
        </w:rPr>
        <w:t>、</w:t>
      </w:r>
      <w:r w:rsidR="00436150" w:rsidRPr="00436150">
        <w:rPr>
          <w:rFonts w:hint="eastAsia"/>
          <w:color w:val="FF0000"/>
          <w:u w:val="single"/>
        </w:rPr>
        <w:t>状态码的文本描述</w:t>
      </w:r>
    </w:p>
    <w:p w14:paraId="3E60EA82" w14:textId="6FD53A95" w:rsidR="00B86238" w:rsidRDefault="00032131" w:rsidP="006330DA">
      <w:pPr>
        <w:rPr>
          <w:rFonts w:hint="eastAsia"/>
        </w:rPr>
      </w:pPr>
      <w:r w:rsidRPr="00C56C82">
        <w:rPr>
          <w:rFonts w:hint="eastAsia"/>
          <w:highlight w:val="yellow"/>
        </w:rPr>
        <w:t>响应头</w:t>
      </w:r>
      <w:r>
        <w:rPr>
          <w:rFonts w:hint="eastAsia"/>
        </w:rPr>
        <w:t>：</w:t>
      </w:r>
      <w:r w:rsidR="0070678F">
        <w:rPr>
          <w:rFonts w:hint="eastAsia"/>
        </w:rPr>
        <w:t>用于描述服务器的基本信息，以及数据的描述，服务器通过这些数据的描述信息，可以</w:t>
      </w:r>
      <w:bookmarkStart w:id="0" w:name="_GoBack"/>
      <w:bookmarkEnd w:id="0"/>
      <w:r w:rsidR="0070678F">
        <w:rPr>
          <w:rFonts w:hint="eastAsia"/>
        </w:rPr>
        <w:t>通知客户端如何处理等一会儿它回送的数据。</w:t>
      </w:r>
    </w:p>
    <w:p w14:paraId="2AB0C6C0" w14:textId="77777777" w:rsidR="00032131" w:rsidRDefault="00032131" w:rsidP="006330DA">
      <w:pPr>
        <w:rPr>
          <w:rFonts w:hint="eastAsia"/>
        </w:rPr>
      </w:pPr>
    </w:p>
    <w:p w14:paraId="449E2488" w14:textId="32FC0501" w:rsidR="00141C38" w:rsidRDefault="00B16C9B" w:rsidP="006330DA">
      <w:r>
        <w:rPr>
          <w:rFonts w:hint="eastAsia"/>
        </w:rPr>
        <w:t>常见的</w:t>
      </w:r>
      <w:r>
        <w:rPr>
          <w:rFonts w:hint="eastAsia"/>
        </w:rPr>
        <w:t>H</w:t>
      </w:r>
      <w:r>
        <w:t>TTP</w:t>
      </w:r>
      <w:r w:rsidR="00141C38">
        <w:rPr>
          <w:rFonts w:hint="eastAsia"/>
        </w:rPr>
        <w:t>状态码：</w:t>
      </w:r>
    </w:p>
    <w:p w14:paraId="0453C2BD" w14:textId="50EF71FA" w:rsidR="00B16C9B" w:rsidRDefault="00785AF5" w:rsidP="006A2EDC">
      <w:pPr>
        <w:shd w:val="clear" w:color="auto" w:fill="E7E6E6" w:themeFill="background2"/>
      </w:pPr>
      <w:r>
        <w:t>200</w:t>
      </w:r>
      <w:r>
        <w:rPr>
          <w:rFonts w:hint="eastAsia"/>
        </w:rPr>
        <w:t>-</w:t>
      </w:r>
      <w:r>
        <w:rPr>
          <w:rFonts w:hint="eastAsia"/>
        </w:rPr>
        <w:t>请求成功</w:t>
      </w:r>
    </w:p>
    <w:p w14:paraId="0CF45C8A" w14:textId="1961D0AE" w:rsidR="00785AF5" w:rsidRDefault="00785AF5" w:rsidP="006A2EDC">
      <w:pPr>
        <w:shd w:val="clear" w:color="auto" w:fill="E7E6E6" w:themeFill="background2"/>
      </w:pPr>
      <w:r>
        <w:rPr>
          <w:rFonts w:hint="eastAsia"/>
        </w:rPr>
        <w:t>3</w:t>
      </w:r>
      <w:r>
        <w:t>01</w:t>
      </w:r>
      <w:r>
        <w:rPr>
          <w:rFonts w:hint="eastAsia"/>
        </w:rPr>
        <w:t>-</w:t>
      </w:r>
      <w:r>
        <w:rPr>
          <w:rFonts w:hint="eastAsia"/>
        </w:rPr>
        <w:t>资源（网页等）被永久转移到其它</w:t>
      </w:r>
      <w:r>
        <w:rPr>
          <w:rFonts w:hint="eastAsia"/>
        </w:rPr>
        <w:t>U</w:t>
      </w:r>
      <w:r>
        <w:t>RL</w:t>
      </w:r>
    </w:p>
    <w:p w14:paraId="588F68F8" w14:textId="3C62AA71" w:rsidR="00785AF5" w:rsidRDefault="00785AF5" w:rsidP="006A2EDC">
      <w:pPr>
        <w:shd w:val="clear" w:color="auto" w:fill="E7E6E6" w:themeFill="background2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-</w:t>
      </w:r>
      <w:r>
        <w:rPr>
          <w:rFonts w:hint="eastAsia"/>
        </w:rPr>
        <w:t>请求的资源（网页等）不存在</w:t>
      </w:r>
    </w:p>
    <w:p w14:paraId="30318DE3" w14:textId="1CFF392D" w:rsidR="00785AF5" w:rsidRPr="00785AF5" w:rsidRDefault="00785AF5" w:rsidP="006A2EDC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-</w:t>
      </w:r>
      <w:r>
        <w:rPr>
          <w:rFonts w:hint="eastAsia"/>
        </w:rPr>
        <w:t>内部服务器错误</w:t>
      </w:r>
    </w:p>
    <w:p w14:paraId="16F43AD6" w14:textId="551D03B1" w:rsidR="00B16C9B" w:rsidRDefault="00B16C9B" w:rsidP="006330DA"/>
    <w:p w14:paraId="55237BEF" w14:textId="173BCFC6" w:rsidR="00657936" w:rsidRDefault="00657936" w:rsidP="006330DA">
      <w:r>
        <w:rPr>
          <w:rFonts w:hint="eastAsia"/>
        </w:rPr>
        <w:t>状态码分类：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8250D" w14:paraId="1205F5B5" w14:textId="77777777" w:rsidTr="008C71D6">
        <w:tc>
          <w:tcPr>
            <w:tcW w:w="1271" w:type="dxa"/>
          </w:tcPr>
          <w:p w14:paraId="41BE8179" w14:textId="5FD7D747" w:rsidR="00C8250D" w:rsidRDefault="00C8250D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7025" w:type="dxa"/>
          </w:tcPr>
          <w:p w14:paraId="4479DC51" w14:textId="7459DA68" w:rsidR="00C8250D" w:rsidRDefault="00C8250D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分类描述</w:t>
            </w:r>
          </w:p>
        </w:tc>
      </w:tr>
      <w:tr w:rsidR="00C8250D" w14:paraId="650FEB96" w14:textId="77777777" w:rsidTr="008C71D6">
        <w:tc>
          <w:tcPr>
            <w:tcW w:w="1271" w:type="dxa"/>
          </w:tcPr>
          <w:p w14:paraId="09AFD1E9" w14:textId="0FBDB49E" w:rsidR="00C8250D" w:rsidRDefault="00C8250D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1**</w:t>
            </w:r>
          </w:p>
        </w:tc>
        <w:tc>
          <w:tcPr>
            <w:tcW w:w="7025" w:type="dxa"/>
          </w:tcPr>
          <w:p w14:paraId="3914911E" w14:textId="565231CD" w:rsidR="00C8250D" w:rsidRDefault="008C71D6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信息，服务器收到请求，需要请求者继续执行操作</w:t>
            </w:r>
          </w:p>
        </w:tc>
      </w:tr>
      <w:tr w:rsidR="00C8250D" w14:paraId="6BB6A986" w14:textId="77777777" w:rsidTr="008C71D6">
        <w:tc>
          <w:tcPr>
            <w:tcW w:w="1271" w:type="dxa"/>
          </w:tcPr>
          <w:p w14:paraId="2ECDC278" w14:textId="5AE05328" w:rsidR="00C8250D" w:rsidRDefault="00C8250D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2**</w:t>
            </w:r>
          </w:p>
        </w:tc>
        <w:tc>
          <w:tcPr>
            <w:tcW w:w="7025" w:type="dxa"/>
          </w:tcPr>
          <w:p w14:paraId="26AA3B6E" w14:textId="2BCA0186" w:rsidR="00C8250D" w:rsidRDefault="008C71D6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成功，操作被成功接收并处理</w:t>
            </w:r>
          </w:p>
        </w:tc>
      </w:tr>
      <w:tr w:rsidR="00C8250D" w14:paraId="5AF9F189" w14:textId="77777777" w:rsidTr="008C71D6">
        <w:tc>
          <w:tcPr>
            <w:tcW w:w="1271" w:type="dxa"/>
          </w:tcPr>
          <w:p w14:paraId="59926D38" w14:textId="0B61CB2C" w:rsidR="00C8250D" w:rsidRDefault="00C8250D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3**</w:t>
            </w:r>
          </w:p>
        </w:tc>
        <w:tc>
          <w:tcPr>
            <w:tcW w:w="7025" w:type="dxa"/>
          </w:tcPr>
          <w:p w14:paraId="6174DAC7" w14:textId="3070139E" w:rsidR="00C8250D" w:rsidRDefault="008C71D6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重定向，需要进一步的操作以完成请求</w:t>
            </w:r>
          </w:p>
        </w:tc>
      </w:tr>
      <w:tr w:rsidR="00C8250D" w14:paraId="56D446C8" w14:textId="77777777" w:rsidTr="008C71D6">
        <w:tc>
          <w:tcPr>
            <w:tcW w:w="1271" w:type="dxa"/>
          </w:tcPr>
          <w:p w14:paraId="41B40E87" w14:textId="2079DF26" w:rsidR="00C8250D" w:rsidRDefault="00C8250D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4**</w:t>
            </w:r>
          </w:p>
        </w:tc>
        <w:tc>
          <w:tcPr>
            <w:tcW w:w="7025" w:type="dxa"/>
          </w:tcPr>
          <w:p w14:paraId="339E3141" w14:textId="79FDA48F" w:rsidR="00C8250D" w:rsidRDefault="008C4ADD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客户端错误，请求包含语法错误或无法完成请求</w:t>
            </w:r>
          </w:p>
        </w:tc>
      </w:tr>
      <w:tr w:rsidR="00C8250D" w14:paraId="185DC193" w14:textId="77777777" w:rsidTr="008C71D6">
        <w:tc>
          <w:tcPr>
            <w:tcW w:w="1271" w:type="dxa"/>
          </w:tcPr>
          <w:p w14:paraId="28AC3B07" w14:textId="42E95189" w:rsidR="00C8250D" w:rsidRDefault="00C8250D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5**</w:t>
            </w:r>
          </w:p>
        </w:tc>
        <w:tc>
          <w:tcPr>
            <w:tcW w:w="7025" w:type="dxa"/>
          </w:tcPr>
          <w:p w14:paraId="7261433F" w14:textId="54942E77" w:rsidR="00C8250D" w:rsidRDefault="00600127" w:rsidP="006330DA">
            <w:pPr>
              <w:rPr>
                <w:rFonts w:hint="eastAsia"/>
              </w:rPr>
            </w:pPr>
            <w:r>
              <w:rPr>
                <w:rFonts w:hint="eastAsia"/>
              </w:rPr>
              <w:t>服务器错误，服务器在处理请求的过程中发生了错误</w:t>
            </w:r>
          </w:p>
        </w:tc>
      </w:tr>
    </w:tbl>
    <w:p w14:paraId="6C9EA164" w14:textId="77777777" w:rsidR="00C8250D" w:rsidRDefault="00C8250D" w:rsidP="006330DA">
      <w:pPr>
        <w:rPr>
          <w:rFonts w:hint="eastAsia"/>
        </w:rPr>
      </w:pPr>
    </w:p>
    <w:p w14:paraId="07192525" w14:textId="77777777" w:rsidR="00657936" w:rsidRDefault="00657936" w:rsidP="006330DA">
      <w:pPr>
        <w:rPr>
          <w:rFonts w:hint="eastAsia"/>
        </w:rPr>
      </w:pPr>
    </w:p>
    <w:p w14:paraId="6142C1F5" w14:textId="77777777" w:rsidR="00B86238" w:rsidRPr="006330DA" w:rsidRDefault="00B86238" w:rsidP="006330DA">
      <w:pPr>
        <w:rPr>
          <w:rFonts w:hint="eastAsia"/>
        </w:rPr>
      </w:pPr>
    </w:p>
    <w:p w14:paraId="036D9A8A" w14:textId="1ECE4E84" w:rsidR="00840225" w:rsidRDefault="00840225" w:rsidP="00320228"/>
    <w:p w14:paraId="6BA6E223" w14:textId="7C3E3DCA" w:rsidR="00840225" w:rsidRDefault="00840225" w:rsidP="00320228"/>
    <w:p w14:paraId="7AD56FEE" w14:textId="77777777" w:rsidR="00840225" w:rsidRPr="00320228" w:rsidRDefault="00840225" w:rsidP="00320228">
      <w:pPr>
        <w:rPr>
          <w:rFonts w:hint="eastAsia"/>
        </w:rPr>
      </w:pPr>
    </w:p>
    <w:sectPr w:rsidR="00840225" w:rsidRPr="0032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23816"/>
    <w:multiLevelType w:val="hybridMultilevel"/>
    <w:tmpl w:val="A73884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20C8E"/>
    <w:multiLevelType w:val="hybridMultilevel"/>
    <w:tmpl w:val="B98CE80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823545"/>
    <w:multiLevelType w:val="hybridMultilevel"/>
    <w:tmpl w:val="0F9AC8D4"/>
    <w:lvl w:ilvl="0" w:tplc="516AB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6D"/>
    <w:rsid w:val="00032131"/>
    <w:rsid w:val="00055EB3"/>
    <w:rsid w:val="00141C38"/>
    <w:rsid w:val="001A7872"/>
    <w:rsid w:val="001B6BB6"/>
    <w:rsid w:val="00242FFA"/>
    <w:rsid w:val="00270687"/>
    <w:rsid w:val="002C40A6"/>
    <w:rsid w:val="00305668"/>
    <w:rsid w:val="00320228"/>
    <w:rsid w:val="00343373"/>
    <w:rsid w:val="00381753"/>
    <w:rsid w:val="00436150"/>
    <w:rsid w:val="004D5FD8"/>
    <w:rsid w:val="00600127"/>
    <w:rsid w:val="00602C6D"/>
    <w:rsid w:val="006330DA"/>
    <w:rsid w:val="006410D1"/>
    <w:rsid w:val="00657936"/>
    <w:rsid w:val="00665F37"/>
    <w:rsid w:val="006A2EDC"/>
    <w:rsid w:val="006B352A"/>
    <w:rsid w:val="007044B4"/>
    <w:rsid w:val="0070678F"/>
    <w:rsid w:val="00785AF5"/>
    <w:rsid w:val="007E6D65"/>
    <w:rsid w:val="00840225"/>
    <w:rsid w:val="008C1444"/>
    <w:rsid w:val="008C4ADD"/>
    <w:rsid w:val="008C71D6"/>
    <w:rsid w:val="009752B1"/>
    <w:rsid w:val="0097672E"/>
    <w:rsid w:val="00A33A2D"/>
    <w:rsid w:val="00AB2182"/>
    <w:rsid w:val="00B16C9B"/>
    <w:rsid w:val="00B86238"/>
    <w:rsid w:val="00C56C82"/>
    <w:rsid w:val="00C618AA"/>
    <w:rsid w:val="00C63B37"/>
    <w:rsid w:val="00C8250D"/>
    <w:rsid w:val="00CE7D60"/>
    <w:rsid w:val="00D44C8B"/>
    <w:rsid w:val="00D52E99"/>
    <w:rsid w:val="00DA1FB0"/>
    <w:rsid w:val="00E001B7"/>
    <w:rsid w:val="00EF46CA"/>
    <w:rsid w:val="00F26E30"/>
    <w:rsid w:val="00F46570"/>
    <w:rsid w:val="00F67FFE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BEFD"/>
  <w15:chartTrackingRefBased/>
  <w15:docId w15:val="{C0EB0D3D-1134-4848-9B0A-FE48DAE0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B6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ubtle Emphasis"/>
    <w:basedOn w:val="a0"/>
    <w:uiPriority w:val="19"/>
    <w:qFormat/>
    <w:rsid w:val="00CE7D60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320228"/>
    <w:pPr>
      <w:ind w:firstLineChars="200" w:firstLine="420"/>
    </w:pPr>
  </w:style>
  <w:style w:type="table" w:styleId="a5">
    <w:name w:val="Table Grid"/>
    <w:basedOn w:val="a1"/>
    <w:uiPriority w:val="39"/>
    <w:rsid w:val="00C82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43</cp:revision>
  <dcterms:created xsi:type="dcterms:W3CDTF">2019-06-06T10:41:00Z</dcterms:created>
  <dcterms:modified xsi:type="dcterms:W3CDTF">2019-06-07T00:21:00Z</dcterms:modified>
</cp:coreProperties>
</file>