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61E25" w:rsidRDefault="00BC3F40" w:rsidP="00CB5021">
      <w:pPr>
        <w:pStyle w:val="a3"/>
      </w:pPr>
      <w:r>
        <w:rPr>
          <w:rFonts w:hint="eastAsia"/>
        </w:rPr>
        <w:t>一、</w:t>
      </w:r>
      <w:r w:rsidR="00CB5021">
        <w:rPr>
          <w:rFonts w:hint="eastAsia"/>
        </w:rPr>
        <w:t>事务概念</w:t>
      </w:r>
    </w:p>
    <w:p w:rsidR="00E525FC" w:rsidRDefault="00CB5021">
      <w:r>
        <w:rPr>
          <w:rFonts w:hint="eastAsia"/>
        </w:rPr>
        <w:t>事务是逻辑上的一组操作，要么都执行，要么都不执行</w:t>
      </w:r>
      <w:r w:rsidR="0044462B">
        <w:rPr>
          <w:rFonts w:hint="eastAsia"/>
        </w:rPr>
        <w:t>。</w:t>
      </w:r>
    </w:p>
    <w:p w:rsidR="00E525FC" w:rsidRPr="001712B3" w:rsidRDefault="00E525FC"/>
    <w:p w:rsidR="00E525FC" w:rsidRDefault="001712B3" w:rsidP="001712B3">
      <w:pPr>
        <w:pStyle w:val="4"/>
        <w:rPr>
          <w:rFonts w:hint="eastAsia"/>
        </w:rPr>
      </w:pPr>
      <w:r>
        <w:rPr>
          <w:rFonts w:hint="eastAsia"/>
        </w:rPr>
        <w:t>事务特性</w:t>
      </w:r>
      <w:r w:rsidR="003862E5">
        <w:rPr>
          <w:rFonts w:hint="eastAsia"/>
        </w:rPr>
        <w:t>（A</w:t>
      </w:r>
      <w:r w:rsidR="003862E5">
        <w:t>CID</w:t>
      </w:r>
      <w:r w:rsidR="003862E5">
        <w:rPr>
          <w:rFonts w:hint="eastAsia"/>
        </w:rPr>
        <w:t>）</w:t>
      </w:r>
    </w:p>
    <w:p w:rsidR="00E525FC" w:rsidRDefault="00673B8E">
      <w:r w:rsidRPr="00673B8E">
        <w:drawing>
          <wp:inline distT="0" distB="0" distL="0" distR="0" wp14:anchorId="6561AE3E" wp14:editId="49F2366A">
            <wp:extent cx="1981200" cy="193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81200" cy="1930400"/>
                    </a:xfrm>
                    <a:prstGeom prst="rect">
                      <a:avLst/>
                    </a:prstGeom>
                  </pic:spPr>
                </pic:pic>
              </a:graphicData>
            </a:graphic>
          </wp:inline>
        </w:drawing>
      </w:r>
    </w:p>
    <w:p w:rsidR="00AF709B" w:rsidRDefault="00673B8E" w:rsidP="00673B8E">
      <w:pPr>
        <w:pStyle w:val="a5"/>
        <w:numPr>
          <w:ilvl w:val="0"/>
          <w:numId w:val="1"/>
        </w:numPr>
        <w:ind w:firstLineChars="0"/>
      </w:pPr>
      <w:r w:rsidRPr="0075754A">
        <w:rPr>
          <w:highlight w:val="yellow"/>
        </w:rPr>
        <w:t>原子性</w:t>
      </w:r>
      <w:r>
        <w:t>： 事务是最小的执行单位，不允许分割。事务的原子性确保动作要么全部完成，要么完全不起作用；</w:t>
      </w:r>
    </w:p>
    <w:p w:rsidR="00AF709B" w:rsidRDefault="00673B8E" w:rsidP="00673B8E">
      <w:pPr>
        <w:pStyle w:val="a5"/>
        <w:numPr>
          <w:ilvl w:val="0"/>
          <w:numId w:val="1"/>
        </w:numPr>
        <w:ind w:firstLineChars="0"/>
      </w:pPr>
      <w:r w:rsidRPr="0075754A">
        <w:rPr>
          <w:highlight w:val="yellow"/>
        </w:rPr>
        <w:t>一致性</w:t>
      </w:r>
      <w:r>
        <w:t>： 执行事务前后，数据保持一致；</w:t>
      </w:r>
    </w:p>
    <w:p w:rsidR="00AF709B" w:rsidRDefault="00673B8E" w:rsidP="00673B8E">
      <w:pPr>
        <w:pStyle w:val="a5"/>
        <w:numPr>
          <w:ilvl w:val="0"/>
          <w:numId w:val="1"/>
        </w:numPr>
        <w:ind w:firstLineChars="0"/>
      </w:pPr>
      <w:r w:rsidRPr="0075754A">
        <w:rPr>
          <w:highlight w:val="yellow"/>
        </w:rPr>
        <w:t>隔离性</w:t>
      </w:r>
      <w:r>
        <w:t>： 并发访问数据库时，一个用户的事物不被其他事物所干扰，各并发事务之间数据库是独立的；</w:t>
      </w:r>
    </w:p>
    <w:p w:rsidR="00673B8E" w:rsidRDefault="00673B8E" w:rsidP="00673B8E">
      <w:pPr>
        <w:pStyle w:val="a5"/>
        <w:numPr>
          <w:ilvl w:val="0"/>
          <w:numId w:val="1"/>
        </w:numPr>
        <w:ind w:firstLineChars="0"/>
      </w:pPr>
      <w:r w:rsidRPr="0075754A">
        <w:rPr>
          <w:highlight w:val="yellow"/>
        </w:rPr>
        <w:t>持久性</w:t>
      </w:r>
      <w:r>
        <w:t>:  一个事务被提交之后。它对数据库中数据的改变是持久的，即使数据库发生故障也不应该对其有任何影响。</w:t>
      </w:r>
    </w:p>
    <w:p w:rsidR="00673B8E" w:rsidRDefault="00673B8E" w:rsidP="00673B8E"/>
    <w:p w:rsidR="00673B8E" w:rsidRDefault="00AE7DED" w:rsidP="00AE7DED">
      <w:pPr>
        <w:pStyle w:val="a3"/>
      </w:pPr>
      <w:r>
        <w:rPr>
          <w:rFonts w:hint="eastAsia"/>
        </w:rPr>
        <w:t>二、Spring事务管理接口介绍</w:t>
      </w:r>
    </w:p>
    <w:p w:rsidR="00E525FC" w:rsidRDefault="00473726" w:rsidP="00473726">
      <w:pPr>
        <w:pStyle w:val="4"/>
        <w:rPr>
          <w:rFonts w:hint="eastAsia"/>
        </w:rPr>
      </w:pPr>
      <w:r>
        <w:rPr>
          <w:rFonts w:hint="eastAsia"/>
        </w:rPr>
        <w:t>Spring事务管理接口</w:t>
      </w:r>
    </w:p>
    <w:p w:rsidR="00E856DE" w:rsidRDefault="00473726" w:rsidP="00473726">
      <w:pPr>
        <w:pStyle w:val="a5"/>
        <w:numPr>
          <w:ilvl w:val="0"/>
          <w:numId w:val="2"/>
        </w:numPr>
        <w:ind w:firstLineChars="0"/>
      </w:pPr>
      <w:r w:rsidRPr="00DB06F0">
        <w:rPr>
          <w:highlight w:val="yellow"/>
        </w:rPr>
        <w:t>PlatformTransactionManager</w:t>
      </w:r>
      <w:r>
        <w:t>： （平台）事务管理器</w:t>
      </w:r>
    </w:p>
    <w:p w:rsidR="00E856DE" w:rsidRDefault="00473726" w:rsidP="00473726">
      <w:pPr>
        <w:pStyle w:val="a5"/>
        <w:numPr>
          <w:ilvl w:val="0"/>
          <w:numId w:val="2"/>
        </w:numPr>
        <w:ind w:firstLineChars="0"/>
      </w:pPr>
      <w:r w:rsidRPr="00DB06F0">
        <w:rPr>
          <w:highlight w:val="yellow"/>
        </w:rPr>
        <w:t>TransactionDefinition</w:t>
      </w:r>
      <w:r>
        <w:t>： 事务定义信息(事务隔离级别、传播行为、超时、只读、回滚规则)</w:t>
      </w:r>
    </w:p>
    <w:p w:rsidR="00473726" w:rsidRDefault="00473726" w:rsidP="00473726">
      <w:pPr>
        <w:pStyle w:val="a5"/>
        <w:numPr>
          <w:ilvl w:val="0"/>
          <w:numId w:val="2"/>
        </w:numPr>
        <w:ind w:firstLineChars="0"/>
      </w:pPr>
      <w:r w:rsidRPr="00DB06F0">
        <w:rPr>
          <w:highlight w:val="yellow"/>
        </w:rPr>
        <w:t>TransactionStatus</w:t>
      </w:r>
      <w:r>
        <w:t>： 事务运行状态</w:t>
      </w:r>
    </w:p>
    <w:p w:rsidR="00473726" w:rsidRDefault="00473726" w:rsidP="00473726"/>
    <w:p w:rsidR="00473726" w:rsidRDefault="00473726" w:rsidP="00473726">
      <w:r>
        <w:t>所谓事务管理，其实就是“按照给定的事务规则来执行</w:t>
      </w:r>
      <w:r w:rsidRPr="00DB06F0">
        <w:rPr>
          <w:color w:val="FF0000"/>
          <w:u w:val="single"/>
        </w:rPr>
        <w:t>提交</w:t>
      </w:r>
      <w:r>
        <w:t>或者</w:t>
      </w:r>
      <w:r w:rsidRPr="00DB06F0">
        <w:rPr>
          <w:color w:val="FF0000"/>
          <w:u w:val="single"/>
        </w:rPr>
        <w:t>回滚</w:t>
      </w:r>
      <w:r>
        <w:t>操作”。</w:t>
      </w:r>
    </w:p>
    <w:p w:rsidR="00473726" w:rsidRDefault="00473726" w:rsidP="00473726"/>
    <w:p w:rsidR="00DB06F0" w:rsidRDefault="00DB06F0" w:rsidP="00DB06F0">
      <w:pPr>
        <w:pStyle w:val="4"/>
        <w:rPr>
          <w:rFonts w:hint="eastAsia"/>
        </w:rPr>
      </w:pPr>
      <w:r>
        <w:rPr>
          <w:rFonts w:hint="eastAsia"/>
        </w:rPr>
        <w:t>P</w:t>
      </w:r>
      <w:r>
        <w:t>latformTransactionManager</w:t>
      </w:r>
      <w:r>
        <w:rPr>
          <w:rFonts w:hint="eastAsia"/>
        </w:rPr>
        <w:t>接口介绍</w:t>
      </w:r>
    </w:p>
    <w:p w:rsidR="00DD74B0" w:rsidRDefault="00F876AD" w:rsidP="00F876AD">
      <w:r w:rsidRPr="00DD74B0">
        <w:rPr>
          <w:color w:val="FF0000"/>
          <w:u w:val="single"/>
        </w:rPr>
        <w:t>Spring并不直接管理事务</w:t>
      </w:r>
      <w:r>
        <w:t>，而是提供了多种事务管理器 ，他们将事务管理的职责</w:t>
      </w:r>
      <w:r w:rsidRPr="00E1194A">
        <w:rPr>
          <w:color w:val="FF0000"/>
          <w:u w:val="single"/>
        </w:rPr>
        <w:t>委托给Hibernate或者JTA等持久化机制</w:t>
      </w:r>
      <w:r>
        <w:t xml:space="preserve">所提供的相关平台框架的事务来实现。 Spring事务管理器的接口是： </w:t>
      </w:r>
    </w:p>
    <w:p w:rsidR="00F876AD" w:rsidRDefault="00F876AD" w:rsidP="00F876AD">
      <w:r>
        <w:t>org.springframework.transaction.PlatformTransactionManager ，通过这个接口，Spring为各个平台如JDBC、Hibernate等都提供了对应的事务管理器，但是具体的实现就是各个平台自己的事情了。</w:t>
      </w:r>
    </w:p>
    <w:p w:rsidR="00F876AD" w:rsidRDefault="00F876AD" w:rsidP="00F876AD"/>
    <w:p w:rsidR="00E525FC" w:rsidRDefault="00DF7EB7">
      <w:r w:rsidRPr="00DF7EB7">
        <w:drawing>
          <wp:inline distT="0" distB="0" distL="0" distR="0" wp14:anchorId="36CCEDDC" wp14:editId="567BF680">
            <wp:extent cx="5270500" cy="9950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995045"/>
                    </a:xfrm>
                    <a:prstGeom prst="rect">
                      <a:avLst/>
                    </a:prstGeom>
                  </pic:spPr>
                </pic:pic>
              </a:graphicData>
            </a:graphic>
          </wp:inline>
        </w:drawing>
      </w:r>
    </w:p>
    <w:p w:rsidR="00E525FC" w:rsidRDefault="00DF7EB7">
      <w:r>
        <w:rPr>
          <w:rFonts w:hint="eastAsia"/>
        </w:rPr>
        <w:t>Spring中的PlatformTransactionManager根据不同持久层框架</w:t>
      </w:r>
      <w:r w:rsidR="00AB30C6">
        <w:rPr>
          <w:rFonts w:hint="eastAsia"/>
        </w:rPr>
        <w:t>所</w:t>
      </w:r>
      <w:r>
        <w:rPr>
          <w:rFonts w:hint="eastAsia"/>
        </w:rPr>
        <w:t>对应的接口实现类，几个常见的如下：</w:t>
      </w:r>
    </w:p>
    <w:p w:rsidR="00AB30C6" w:rsidRDefault="005F0EF6">
      <w:pPr>
        <w:rPr>
          <w:rFonts w:hint="eastAsia"/>
        </w:rPr>
      </w:pPr>
      <w:r w:rsidRPr="005F0EF6">
        <w:drawing>
          <wp:inline distT="0" distB="0" distL="0" distR="0" wp14:anchorId="3F6997C8" wp14:editId="317F0C80">
            <wp:extent cx="5270500" cy="13963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396365"/>
                    </a:xfrm>
                    <a:prstGeom prst="rect">
                      <a:avLst/>
                    </a:prstGeom>
                  </pic:spPr>
                </pic:pic>
              </a:graphicData>
            </a:graphic>
          </wp:inline>
        </w:drawing>
      </w:r>
    </w:p>
    <w:p w:rsidR="00E525FC" w:rsidRDefault="00E525FC"/>
    <w:p w:rsidR="000E5304" w:rsidRDefault="004046DC">
      <w:r>
        <w:rPr>
          <w:rFonts w:hint="eastAsia"/>
        </w:rPr>
        <w:t>比如在使用J</w:t>
      </w:r>
      <w:r>
        <w:t>DBC</w:t>
      </w:r>
      <w:r>
        <w:rPr>
          <w:rFonts w:hint="eastAsia"/>
        </w:rPr>
        <w:t>或者iBatis进行数据持久化操作时，我们的xml配置通常放入</w:t>
      </w:r>
      <w:r w:rsidR="00BD0B0D">
        <w:rPr>
          <w:rFonts w:hint="eastAsia"/>
        </w:rPr>
        <w:t>下</w:t>
      </w:r>
      <w:r>
        <w:rPr>
          <w:rFonts w:hint="eastAsia"/>
        </w:rPr>
        <w:t>：</w:t>
      </w:r>
    </w:p>
    <w:p w:rsidR="007A47A8" w:rsidRPr="00E956DA" w:rsidRDefault="007A47A8" w:rsidP="007A47A8">
      <w:pPr>
        <w:shd w:val="clear" w:color="auto" w:fill="E7E6E6" w:themeFill="background2"/>
        <w:rPr>
          <w:sz w:val="21"/>
          <w:szCs w:val="21"/>
        </w:rPr>
      </w:pPr>
      <w:r w:rsidRPr="00E956DA">
        <w:rPr>
          <w:sz w:val="21"/>
          <w:szCs w:val="21"/>
        </w:rPr>
        <w:t>&lt;!-- 事务管理器 --&gt;</w:t>
      </w:r>
    </w:p>
    <w:p w:rsidR="007A47A8" w:rsidRPr="00E956DA" w:rsidRDefault="007A47A8" w:rsidP="007A47A8">
      <w:pPr>
        <w:shd w:val="clear" w:color="auto" w:fill="E7E6E6" w:themeFill="background2"/>
        <w:rPr>
          <w:sz w:val="21"/>
          <w:szCs w:val="21"/>
        </w:rPr>
      </w:pPr>
      <w:r w:rsidRPr="00E956DA">
        <w:rPr>
          <w:sz w:val="21"/>
          <w:szCs w:val="21"/>
        </w:rPr>
        <w:t>&lt;bean id="transactionManager"</w:t>
      </w:r>
    </w:p>
    <w:p w:rsidR="007A47A8" w:rsidRPr="00E956DA" w:rsidRDefault="007A47A8" w:rsidP="007A47A8">
      <w:pPr>
        <w:shd w:val="clear" w:color="auto" w:fill="E7E6E6" w:themeFill="background2"/>
        <w:rPr>
          <w:sz w:val="21"/>
          <w:szCs w:val="21"/>
        </w:rPr>
      </w:pPr>
      <w:r w:rsidRPr="00E956DA">
        <w:rPr>
          <w:sz w:val="21"/>
          <w:szCs w:val="21"/>
        </w:rPr>
        <w:tab/>
        <w:t>class="org.springframework.jdbc.datasource.DataSourceTransactionManager"&gt;</w:t>
      </w:r>
    </w:p>
    <w:p w:rsidR="007A47A8" w:rsidRPr="00E956DA" w:rsidRDefault="007A47A8" w:rsidP="007A47A8">
      <w:pPr>
        <w:shd w:val="clear" w:color="auto" w:fill="E7E6E6" w:themeFill="background2"/>
        <w:rPr>
          <w:sz w:val="21"/>
          <w:szCs w:val="21"/>
        </w:rPr>
      </w:pPr>
      <w:r w:rsidRPr="00E956DA">
        <w:rPr>
          <w:sz w:val="21"/>
          <w:szCs w:val="21"/>
        </w:rPr>
        <w:lastRenderedPageBreak/>
        <w:tab/>
        <w:t>&lt;!-- 数据源 --&gt;</w:t>
      </w:r>
    </w:p>
    <w:p w:rsidR="007A47A8" w:rsidRPr="00E956DA" w:rsidRDefault="007A47A8" w:rsidP="007A47A8">
      <w:pPr>
        <w:shd w:val="clear" w:color="auto" w:fill="E7E6E6" w:themeFill="background2"/>
        <w:rPr>
          <w:sz w:val="21"/>
          <w:szCs w:val="21"/>
        </w:rPr>
      </w:pPr>
      <w:r w:rsidRPr="00E956DA">
        <w:rPr>
          <w:sz w:val="21"/>
          <w:szCs w:val="21"/>
        </w:rPr>
        <w:tab/>
        <w:t>&lt;property name="dataSource" ref="dataSource" /&gt;</w:t>
      </w:r>
    </w:p>
    <w:p w:rsidR="000E5304" w:rsidRPr="00E956DA" w:rsidRDefault="007A47A8" w:rsidP="007A47A8">
      <w:pPr>
        <w:shd w:val="clear" w:color="auto" w:fill="E7E6E6" w:themeFill="background2"/>
        <w:rPr>
          <w:sz w:val="21"/>
          <w:szCs w:val="21"/>
        </w:rPr>
      </w:pPr>
      <w:r w:rsidRPr="00E956DA">
        <w:rPr>
          <w:sz w:val="21"/>
          <w:szCs w:val="21"/>
        </w:rPr>
        <w:t>&lt;/bean&gt;</w:t>
      </w:r>
    </w:p>
    <w:p w:rsidR="000E5304" w:rsidRDefault="000E5304">
      <w:pPr>
        <w:rPr>
          <w:rFonts w:hint="eastAsia"/>
        </w:rPr>
      </w:pPr>
    </w:p>
    <w:p w:rsidR="005F0EF6" w:rsidRDefault="00C10171" w:rsidP="00C10171">
      <w:pPr>
        <w:pStyle w:val="4"/>
      </w:pPr>
      <w:r>
        <w:rPr>
          <w:rFonts w:hint="eastAsia"/>
        </w:rPr>
        <w:t>TansactionDefinition接口介绍</w:t>
      </w:r>
    </w:p>
    <w:p w:rsidR="005F0EF6" w:rsidRDefault="009F7023">
      <w:pPr>
        <w:rPr>
          <w:rFonts w:hint="eastAsia"/>
        </w:rPr>
      </w:pPr>
      <w:r>
        <w:rPr>
          <w:rFonts w:hint="eastAsia"/>
        </w:rPr>
        <w:t>PlatformTransactionManager通过getTransaction(</w:t>
      </w:r>
      <w:r w:rsidRPr="00F81BAD">
        <w:rPr>
          <w:color w:val="FF0000"/>
        </w:rPr>
        <w:t xml:space="preserve">TransactionDefinition </w:t>
      </w:r>
      <w:r>
        <w:t>definition)</w:t>
      </w:r>
      <w:r w:rsidR="00F81BAD">
        <w:rPr>
          <w:rFonts w:hint="eastAsia"/>
        </w:rPr>
        <w:t>方法聊得到一个事务，这个方法里的参数就是TransactionDefinition类，该类定义了一些基本的事务属性。</w:t>
      </w:r>
    </w:p>
    <w:p w:rsidR="005F0EF6" w:rsidRDefault="005F0EF6">
      <w:pPr>
        <w:rPr>
          <w:rFonts w:hint="eastAsia"/>
        </w:rPr>
      </w:pPr>
    </w:p>
    <w:p w:rsidR="00E525FC" w:rsidRDefault="00DF5ED4">
      <w:pPr>
        <w:rPr>
          <w:rFonts w:hint="eastAsia"/>
        </w:rPr>
      </w:pPr>
      <w:r w:rsidRPr="009132C3">
        <w:rPr>
          <w:rFonts w:hint="eastAsia"/>
          <w:highlight w:val="yellow"/>
        </w:rPr>
        <w:t>事务属性</w:t>
      </w:r>
      <w:r>
        <w:rPr>
          <w:rFonts w:hint="eastAsia"/>
        </w:rPr>
        <w:t>：</w:t>
      </w:r>
      <w:r w:rsidR="009132C3">
        <w:rPr>
          <w:rFonts w:hint="eastAsia"/>
        </w:rPr>
        <w:t>可以理解成事务的一些基本配置，描述了事务策略如何应用到方法上。事务属性包含了5个方面。</w:t>
      </w:r>
    </w:p>
    <w:p w:rsidR="00E525FC" w:rsidRDefault="009832E6">
      <w:r w:rsidRPr="009832E6">
        <w:drawing>
          <wp:inline distT="0" distB="0" distL="0" distR="0" wp14:anchorId="361F6B0F" wp14:editId="3289A557">
            <wp:extent cx="2222500" cy="1981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2500" cy="1981200"/>
                    </a:xfrm>
                    <a:prstGeom prst="rect">
                      <a:avLst/>
                    </a:prstGeom>
                  </pic:spPr>
                </pic:pic>
              </a:graphicData>
            </a:graphic>
          </wp:inline>
        </w:drawing>
      </w:r>
    </w:p>
    <w:p w:rsidR="009472B1" w:rsidRDefault="009472B1"/>
    <w:p w:rsidR="00846826" w:rsidRDefault="00846826">
      <w:pPr>
        <w:rPr>
          <w:rFonts w:hint="eastAsia"/>
        </w:rPr>
      </w:pPr>
      <w:r>
        <w:rPr>
          <w:rFonts w:hint="eastAsia"/>
        </w:rPr>
        <w:t>Transaction</w:t>
      </w:r>
      <w:r>
        <w:t>D</w:t>
      </w:r>
      <w:r>
        <w:rPr>
          <w:rFonts w:hint="eastAsia"/>
        </w:rPr>
        <w:t>efinition接口中定义了5个方法以及一些表示</w:t>
      </w:r>
      <w:r w:rsidR="00237B34">
        <w:rPr>
          <w:rFonts w:hint="eastAsia"/>
        </w:rPr>
        <w:t>事务</w:t>
      </w:r>
      <w:r>
        <w:rPr>
          <w:rFonts w:hint="eastAsia"/>
        </w:rPr>
        <w:t>属性的常量比如隔离</w:t>
      </w:r>
      <w:r w:rsidR="00237B34">
        <w:rPr>
          <w:rFonts w:hint="eastAsia"/>
        </w:rPr>
        <w:t>级别</w:t>
      </w:r>
      <w:r>
        <w:rPr>
          <w:rFonts w:hint="eastAsia"/>
        </w:rPr>
        <w:t>、传播行为等等的常量。</w:t>
      </w:r>
    </w:p>
    <w:p w:rsidR="00CE6173" w:rsidRDefault="00CE6173" w:rsidP="00387A64">
      <w:pPr>
        <w:shd w:val="clear" w:color="auto" w:fill="E7E6E6" w:themeFill="background2"/>
      </w:pPr>
      <w:r>
        <w:t>// 返回事务的传播行为</w:t>
      </w:r>
    </w:p>
    <w:p w:rsidR="00CE6173" w:rsidRDefault="00CE6173" w:rsidP="00387A64">
      <w:pPr>
        <w:shd w:val="clear" w:color="auto" w:fill="E7E6E6" w:themeFill="background2"/>
      </w:pPr>
      <w:r>
        <w:t xml:space="preserve">int getPropagationBehavior(); </w:t>
      </w:r>
    </w:p>
    <w:p w:rsidR="00CE6173" w:rsidRDefault="00CE6173" w:rsidP="00387A64">
      <w:pPr>
        <w:shd w:val="clear" w:color="auto" w:fill="E7E6E6" w:themeFill="background2"/>
      </w:pPr>
      <w:r>
        <w:t>// 返回事务的隔离级别，事务管理器根据它来控制另外一个事务可以看到本事务内的哪些数据</w:t>
      </w:r>
    </w:p>
    <w:p w:rsidR="00CE6173" w:rsidRDefault="00CE6173" w:rsidP="00387A64">
      <w:pPr>
        <w:shd w:val="clear" w:color="auto" w:fill="E7E6E6" w:themeFill="background2"/>
      </w:pPr>
      <w:r>
        <w:t xml:space="preserve">int getIsolationLevel(); </w:t>
      </w:r>
    </w:p>
    <w:p w:rsidR="00CE6173" w:rsidRDefault="00CE6173" w:rsidP="00387A64">
      <w:pPr>
        <w:shd w:val="clear" w:color="auto" w:fill="E7E6E6" w:themeFill="background2"/>
      </w:pPr>
      <w:r>
        <w:t>// 返回事务必须在多少秒内完成</w:t>
      </w:r>
    </w:p>
    <w:p w:rsidR="00CE6173" w:rsidRDefault="00CE6173" w:rsidP="00387A64">
      <w:pPr>
        <w:shd w:val="clear" w:color="auto" w:fill="E7E6E6" w:themeFill="background2"/>
      </w:pPr>
      <w:r>
        <w:t>//返回事务的名字</w:t>
      </w:r>
    </w:p>
    <w:p w:rsidR="00CE6173" w:rsidRDefault="00CE6173" w:rsidP="00387A64">
      <w:pPr>
        <w:shd w:val="clear" w:color="auto" w:fill="E7E6E6" w:themeFill="background2"/>
      </w:pPr>
      <w:r>
        <w:lastRenderedPageBreak/>
        <w:t>String getName()；</w:t>
      </w:r>
    </w:p>
    <w:p w:rsidR="00CE6173" w:rsidRDefault="00CE6173" w:rsidP="00387A64">
      <w:pPr>
        <w:shd w:val="clear" w:color="auto" w:fill="E7E6E6" w:themeFill="background2"/>
      </w:pPr>
      <w:r>
        <w:t xml:space="preserve">int getTimeout();  </w:t>
      </w:r>
    </w:p>
    <w:p w:rsidR="00CE6173" w:rsidRDefault="00CE6173" w:rsidP="00387A64">
      <w:pPr>
        <w:shd w:val="clear" w:color="auto" w:fill="E7E6E6" w:themeFill="background2"/>
      </w:pPr>
      <w:r>
        <w:t>// 返回是否优化为只读事务。</w:t>
      </w:r>
    </w:p>
    <w:p w:rsidR="00CE6173" w:rsidRDefault="00CE6173" w:rsidP="00387A64">
      <w:pPr>
        <w:shd w:val="clear" w:color="auto" w:fill="E7E6E6" w:themeFill="background2"/>
      </w:pPr>
      <w:r>
        <w:t>boolean isReadOnly();</w:t>
      </w:r>
    </w:p>
    <w:p w:rsidR="00CE6173" w:rsidRDefault="00CE6173" w:rsidP="00CE6173"/>
    <w:p w:rsidR="009472B1" w:rsidRDefault="009515A7" w:rsidP="009515A7">
      <w:pPr>
        <w:pStyle w:val="a5"/>
        <w:numPr>
          <w:ilvl w:val="0"/>
          <w:numId w:val="3"/>
        </w:numPr>
        <w:ind w:firstLineChars="0"/>
      </w:pPr>
      <w:r>
        <w:rPr>
          <w:rFonts w:hint="eastAsia"/>
        </w:rPr>
        <w:t>事务隔离级别（定义了一个事务可能受其他并发事务影响的程度）</w:t>
      </w:r>
    </w:p>
    <w:p w:rsidR="00F42A1D" w:rsidRDefault="00F42A1D" w:rsidP="009515A7">
      <w:pPr>
        <w:pStyle w:val="a5"/>
        <w:numPr>
          <w:ilvl w:val="0"/>
          <w:numId w:val="3"/>
        </w:numPr>
        <w:ind w:firstLineChars="0"/>
      </w:pPr>
      <w:r>
        <w:rPr>
          <w:rFonts w:hint="eastAsia"/>
        </w:rPr>
        <w:t>事务传播行为（为了解决业务层方法之间互相调用的事务</w:t>
      </w:r>
      <w:r w:rsidR="00E626A0">
        <w:rPr>
          <w:rFonts w:hint="eastAsia"/>
        </w:rPr>
        <w:t>问题</w:t>
      </w:r>
      <w:r>
        <w:rPr>
          <w:rFonts w:hint="eastAsia"/>
        </w:rPr>
        <w:t>）</w:t>
      </w:r>
    </w:p>
    <w:p w:rsidR="00F42A1D" w:rsidRDefault="00F42A1D" w:rsidP="009515A7">
      <w:pPr>
        <w:pStyle w:val="a5"/>
        <w:numPr>
          <w:ilvl w:val="0"/>
          <w:numId w:val="3"/>
        </w:numPr>
        <w:ind w:firstLineChars="0"/>
      </w:pPr>
      <w:r>
        <w:rPr>
          <w:rFonts w:hint="eastAsia"/>
        </w:rPr>
        <w:t>事务超时属性</w:t>
      </w:r>
      <w:r w:rsidR="00853FA5">
        <w:rPr>
          <w:rFonts w:hint="eastAsia"/>
        </w:rPr>
        <w:t>（一个事务允许执行的最长时间）</w:t>
      </w:r>
    </w:p>
    <w:p w:rsidR="00F42A1D" w:rsidRDefault="00F42A1D" w:rsidP="009515A7">
      <w:pPr>
        <w:pStyle w:val="a5"/>
        <w:numPr>
          <w:ilvl w:val="0"/>
          <w:numId w:val="3"/>
        </w:numPr>
        <w:ind w:firstLineChars="0"/>
      </w:pPr>
      <w:r>
        <w:rPr>
          <w:rFonts w:hint="eastAsia"/>
        </w:rPr>
        <w:t>事务只读属性</w:t>
      </w:r>
      <w:r w:rsidR="00853FA5">
        <w:rPr>
          <w:rFonts w:hint="eastAsia"/>
        </w:rPr>
        <w:t>（对事务资源是否执行只读操作）</w:t>
      </w:r>
    </w:p>
    <w:p w:rsidR="00F42A1D" w:rsidRDefault="00F42A1D" w:rsidP="009515A7">
      <w:pPr>
        <w:pStyle w:val="a5"/>
        <w:numPr>
          <w:ilvl w:val="0"/>
          <w:numId w:val="3"/>
        </w:numPr>
        <w:ind w:firstLineChars="0"/>
      </w:pPr>
      <w:r>
        <w:rPr>
          <w:rFonts w:hint="eastAsia"/>
        </w:rPr>
        <w:t>回滚规则</w:t>
      </w:r>
      <w:r w:rsidR="00853FA5">
        <w:rPr>
          <w:rFonts w:hint="eastAsia"/>
        </w:rPr>
        <w:t>（定义事务回滚规则）</w:t>
      </w:r>
    </w:p>
    <w:p w:rsidR="009472B1" w:rsidRPr="009515A7" w:rsidRDefault="009472B1"/>
    <w:p w:rsidR="009472B1" w:rsidRPr="00657FFE" w:rsidRDefault="004559DE" w:rsidP="004559DE">
      <w:pPr>
        <w:pStyle w:val="4"/>
      </w:pPr>
      <w:r>
        <w:rPr>
          <w:rFonts w:hint="eastAsia"/>
        </w:rPr>
        <w:t>TransactionStatus接口介绍</w:t>
      </w:r>
    </w:p>
    <w:p w:rsidR="00E3088F" w:rsidRDefault="00E3088F" w:rsidP="00E3088F">
      <w:pPr>
        <w:rPr>
          <w:rFonts w:hint="eastAsia"/>
        </w:rPr>
      </w:pPr>
      <w:r w:rsidRPr="00243284">
        <w:rPr>
          <w:color w:val="FF0000"/>
          <w:u w:val="single"/>
        </w:rPr>
        <w:t>记录事务的状态</w:t>
      </w:r>
      <w:r w:rsidR="0032311B">
        <w:rPr>
          <w:rFonts w:hint="eastAsia"/>
        </w:rPr>
        <w:t>。</w:t>
      </w:r>
    </w:p>
    <w:p w:rsidR="0032311B" w:rsidRDefault="0032311B" w:rsidP="00E3088F"/>
    <w:p w:rsidR="00E3088F" w:rsidRDefault="00E3088F" w:rsidP="00E3088F">
      <w:r>
        <w:t>PlatformTransactionManager.getTransaction(…) 方法返回一个 TransactionStatus 对象。返回的TransactionStatus 对象可能代表一个新的或已经存在的事务（如果在当前调用堆栈有一个符合条件的事务）。</w:t>
      </w:r>
    </w:p>
    <w:p w:rsidR="00852A1D" w:rsidRDefault="00852A1D" w:rsidP="00E3088F"/>
    <w:p w:rsidR="00852A1D" w:rsidRDefault="00852A1D" w:rsidP="00E3088F">
      <w:pPr>
        <w:rPr>
          <w:rFonts w:hint="eastAsia"/>
        </w:rPr>
      </w:pPr>
      <w:r>
        <w:rPr>
          <w:rFonts w:hint="eastAsia"/>
        </w:rPr>
        <w:t>接口方法如下：</w:t>
      </w:r>
    </w:p>
    <w:p w:rsidR="00512FC3" w:rsidRDefault="00512FC3" w:rsidP="00061E36">
      <w:pPr>
        <w:shd w:val="clear" w:color="auto" w:fill="E7E6E6" w:themeFill="background2"/>
      </w:pPr>
      <w:r>
        <w:t>boolean isNewTransaction(); // 是否是新的事物</w:t>
      </w:r>
    </w:p>
    <w:p w:rsidR="00512FC3" w:rsidRDefault="00512FC3" w:rsidP="00061E36">
      <w:pPr>
        <w:shd w:val="clear" w:color="auto" w:fill="E7E6E6" w:themeFill="background2"/>
      </w:pPr>
      <w:r>
        <w:t>boolean hasSavepoint(); // 是否有恢复点</w:t>
      </w:r>
    </w:p>
    <w:p w:rsidR="00512FC3" w:rsidRDefault="00512FC3" w:rsidP="00061E36">
      <w:pPr>
        <w:shd w:val="clear" w:color="auto" w:fill="E7E6E6" w:themeFill="background2"/>
      </w:pPr>
      <w:r>
        <w:t>void setRollbackOnly();  // 设置为只回滚</w:t>
      </w:r>
    </w:p>
    <w:p w:rsidR="00512FC3" w:rsidRDefault="00512FC3" w:rsidP="00061E36">
      <w:pPr>
        <w:shd w:val="clear" w:color="auto" w:fill="E7E6E6" w:themeFill="background2"/>
      </w:pPr>
      <w:r>
        <w:t>boolean isRollbackOnly(); // 是否为只回滚</w:t>
      </w:r>
    </w:p>
    <w:p w:rsidR="00512FC3" w:rsidRDefault="00512FC3" w:rsidP="00061E36">
      <w:pPr>
        <w:shd w:val="clear" w:color="auto" w:fill="E7E6E6" w:themeFill="background2"/>
      </w:pPr>
      <w:r>
        <w:t>boolean isCompleted; // 是否已完成</w:t>
      </w:r>
    </w:p>
    <w:p w:rsidR="00D1245B" w:rsidRDefault="00D1245B">
      <w:pPr>
        <w:rPr>
          <w:rFonts w:hint="eastAsia"/>
        </w:rPr>
      </w:pPr>
    </w:p>
    <w:p w:rsidR="00D1245B" w:rsidRDefault="00775B00" w:rsidP="00775B00">
      <w:pPr>
        <w:pStyle w:val="a3"/>
      </w:pPr>
      <w:r>
        <w:rPr>
          <w:rFonts w:hint="eastAsia"/>
        </w:rPr>
        <w:t>三、Spring支持两种方式的事务管理</w:t>
      </w:r>
    </w:p>
    <w:p w:rsidR="00D1245B" w:rsidRDefault="00197C1B" w:rsidP="00197C1B">
      <w:pPr>
        <w:pStyle w:val="4"/>
      </w:pPr>
      <w:r>
        <w:rPr>
          <w:rFonts w:hint="eastAsia"/>
        </w:rPr>
        <w:lastRenderedPageBreak/>
        <w:t>编程式事务管理</w:t>
      </w:r>
      <w:r w:rsidR="00501551">
        <w:rPr>
          <w:rFonts w:hint="eastAsia"/>
        </w:rPr>
        <w:t>（通过Transaction</w:t>
      </w:r>
      <w:r w:rsidR="00501551">
        <w:t xml:space="preserve"> T</w:t>
      </w:r>
      <w:r w:rsidR="00501551">
        <w:rPr>
          <w:rFonts w:hint="eastAsia"/>
        </w:rPr>
        <w:t>emplate手动管理事务，实际应用中很少使用）</w:t>
      </w:r>
    </w:p>
    <w:p w:rsidR="00D1245B" w:rsidRDefault="00D1245B">
      <w:pPr>
        <w:rPr>
          <w:rFonts w:hint="eastAsia"/>
        </w:rPr>
      </w:pPr>
    </w:p>
    <w:p w:rsidR="009472B1" w:rsidRDefault="009472B1">
      <w:pPr>
        <w:rPr>
          <w:rFonts w:hint="eastAsia"/>
        </w:rPr>
      </w:pPr>
    </w:p>
    <w:p w:rsidR="009472B1" w:rsidRDefault="00501551" w:rsidP="00501551">
      <w:pPr>
        <w:pStyle w:val="4"/>
      </w:pPr>
      <w:r>
        <w:rPr>
          <w:rFonts w:hint="eastAsia"/>
        </w:rPr>
        <w:t>使用X</w:t>
      </w:r>
      <w:r>
        <w:t>ML</w:t>
      </w:r>
      <w:r>
        <w:rPr>
          <w:rFonts w:hint="eastAsia"/>
        </w:rPr>
        <w:t>配置声明式事务管理（实际通过A</w:t>
      </w:r>
      <w:r>
        <w:t>OP</w:t>
      </w:r>
      <w:r>
        <w:rPr>
          <w:rFonts w:hint="eastAsia"/>
        </w:rPr>
        <w:t>实现）</w:t>
      </w:r>
    </w:p>
    <w:p w:rsidR="009472B1" w:rsidRDefault="004A0631">
      <w:r>
        <w:rPr>
          <w:rFonts w:hint="eastAsia"/>
        </w:rPr>
        <w:t>实现声明式事务的四种方式：</w:t>
      </w:r>
    </w:p>
    <w:p w:rsidR="00F601A0" w:rsidRDefault="006E262F" w:rsidP="0043718C">
      <w:pPr>
        <w:pStyle w:val="a5"/>
        <w:numPr>
          <w:ilvl w:val="0"/>
          <w:numId w:val="4"/>
        </w:numPr>
        <w:shd w:val="clear" w:color="auto" w:fill="E7E6E6" w:themeFill="background2"/>
        <w:ind w:firstLineChars="0"/>
      </w:pPr>
      <w:r>
        <w:t>基于 TransactionInterceptor 的声明式事务: Spring 声明式事务的基</w:t>
      </w:r>
    </w:p>
    <w:p w:rsidR="00F601A0" w:rsidRDefault="006E262F" w:rsidP="00F601A0">
      <w:pPr>
        <w:shd w:val="clear" w:color="auto" w:fill="E7E6E6" w:themeFill="background2"/>
        <w:ind w:firstLine="420"/>
      </w:pPr>
      <w:r>
        <w:t xml:space="preserve">础，通常也不建议使用这种方式，但是与前面一样，了解这种方式对理解 </w:t>
      </w:r>
    </w:p>
    <w:p w:rsidR="00F601A0" w:rsidRDefault="006E262F" w:rsidP="00F601A0">
      <w:pPr>
        <w:shd w:val="clear" w:color="auto" w:fill="E7E6E6" w:themeFill="background2"/>
        <w:ind w:firstLine="420"/>
      </w:pPr>
      <w:r>
        <w:t>Spring 声明式事务有很大作用。</w:t>
      </w:r>
    </w:p>
    <w:p w:rsidR="00F601A0" w:rsidRDefault="006E262F" w:rsidP="0043718C">
      <w:pPr>
        <w:pStyle w:val="a5"/>
        <w:numPr>
          <w:ilvl w:val="0"/>
          <w:numId w:val="4"/>
        </w:numPr>
        <w:shd w:val="clear" w:color="auto" w:fill="E7E6E6" w:themeFill="background2"/>
        <w:ind w:firstLineChars="0"/>
      </w:pPr>
      <w:r>
        <w:t>基于 TransactionProxyFactoryBean 的声明式事务: 第一种方式的改进版本，简化的配置文件的书写，这是 Spring 早期推荐的声明式事务管理方式，但是在 Spring 2.0 中已经不推荐了。</w:t>
      </w:r>
    </w:p>
    <w:p w:rsidR="00F601A0" w:rsidRDefault="006E262F" w:rsidP="0043718C">
      <w:pPr>
        <w:pStyle w:val="a5"/>
        <w:numPr>
          <w:ilvl w:val="0"/>
          <w:numId w:val="4"/>
        </w:numPr>
        <w:shd w:val="clear" w:color="auto" w:fill="E7E6E6" w:themeFill="background2"/>
        <w:ind w:firstLineChars="0"/>
      </w:pPr>
      <w:r>
        <w:t>基于&lt;tx&gt; 和&lt;aop&gt;命名空间的声明式事务管理： 目前推荐的方式，其最大特点是与 Spring AOP 结合紧密，可以充分利用切点表达式的强大支持，使得管理事务更加灵活。</w:t>
      </w:r>
    </w:p>
    <w:p w:rsidR="006E262F" w:rsidRDefault="006E262F" w:rsidP="0043718C">
      <w:pPr>
        <w:pStyle w:val="a5"/>
        <w:numPr>
          <w:ilvl w:val="0"/>
          <w:numId w:val="4"/>
        </w:numPr>
        <w:shd w:val="clear" w:color="auto" w:fill="E7E6E6" w:themeFill="background2"/>
        <w:ind w:firstLineChars="0"/>
      </w:pPr>
      <w:r>
        <w:t>基于 @Transactional 的全注解方式： 将声明式事务管理简化到了极致。开发人员只需在配置文件中加上一行启用相关后处理 Bean 的配置，然后在需要实施事务管理的方法或者类上使用 @Transactional 指定事务规则即可实现事务管理，而且功能也不必其他方式逊色。</w:t>
      </w:r>
    </w:p>
    <w:p w:rsidR="006E262F" w:rsidRDefault="006E262F" w:rsidP="006E262F"/>
    <w:p w:rsidR="004A0631" w:rsidRDefault="00921C87" w:rsidP="008D15DB">
      <w:pPr>
        <w:pStyle w:val="4"/>
      </w:pPr>
      <w:r>
        <w:rPr>
          <w:rFonts w:hint="eastAsia"/>
        </w:rPr>
        <w:t>基于AspectJ的声明式事务管理</w:t>
      </w:r>
    </w:p>
    <w:p w:rsidR="004A0631" w:rsidRDefault="004A0631"/>
    <w:p w:rsidR="004A0631" w:rsidRPr="00501551" w:rsidRDefault="004A0631">
      <w:pPr>
        <w:rPr>
          <w:rFonts w:hint="eastAsia"/>
        </w:rPr>
      </w:pPr>
    </w:p>
    <w:p w:rsidR="00E525FC" w:rsidRDefault="008D15DB" w:rsidP="008D15DB">
      <w:pPr>
        <w:pStyle w:val="4"/>
      </w:pPr>
      <w:r>
        <w:rPr>
          <w:rFonts w:hint="eastAsia"/>
        </w:rPr>
        <w:lastRenderedPageBreak/>
        <w:t>基于注解的方式</w:t>
      </w:r>
    </w:p>
    <w:p w:rsidR="00501551" w:rsidRDefault="00501551"/>
    <w:p w:rsidR="008D15DB" w:rsidRDefault="008D15DB"/>
    <w:p w:rsidR="008D15DB" w:rsidRDefault="00382ECE">
      <w:hyperlink r:id="rId9" w:history="1">
        <w:r w:rsidRPr="006C66A9">
          <w:rPr>
            <w:rStyle w:val="a6"/>
          </w:rPr>
          <w:t>https://juejin.im/post/5b010f27518825426539ba38</w:t>
        </w:r>
      </w:hyperlink>
    </w:p>
    <w:p w:rsidR="008D15DB" w:rsidRPr="00382ECE" w:rsidRDefault="008D15DB"/>
    <w:p w:rsidR="008D15DB" w:rsidRDefault="008D15DB">
      <w:pPr>
        <w:rPr>
          <w:rFonts w:hint="eastAsia"/>
        </w:rPr>
      </w:pPr>
    </w:p>
    <w:p w:rsidR="00501551" w:rsidRDefault="00501551"/>
    <w:p w:rsidR="00501551" w:rsidRDefault="00501551">
      <w:pPr>
        <w:rPr>
          <w:rFonts w:hint="eastAsia"/>
        </w:rPr>
      </w:pPr>
    </w:p>
    <w:sectPr w:rsidR="00501551"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B332D"/>
    <w:multiLevelType w:val="hybridMultilevel"/>
    <w:tmpl w:val="10248D06"/>
    <w:lvl w:ilvl="0" w:tplc="46E07DB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C440D6"/>
    <w:multiLevelType w:val="hybridMultilevel"/>
    <w:tmpl w:val="237212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1B3A20"/>
    <w:multiLevelType w:val="hybridMultilevel"/>
    <w:tmpl w:val="256033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61355FC"/>
    <w:multiLevelType w:val="hybridMultilevel"/>
    <w:tmpl w:val="F6468C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5FC"/>
    <w:rsid w:val="00061E36"/>
    <w:rsid w:val="000C0A7E"/>
    <w:rsid w:val="000E5304"/>
    <w:rsid w:val="00142C87"/>
    <w:rsid w:val="001712B3"/>
    <w:rsid w:val="00197C1B"/>
    <w:rsid w:val="001C66AC"/>
    <w:rsid w:val="001D7C3A"/>
    <w:rsid w:val="00232EDC"/>
    <w:rsid w:val="00237B34"/>
    <w:rsid w:val="00243284"/>
    <w:rsid w:val="0032311B"/>
    <w:rsid w:val="00382ECE"/>
    <w:rsid w:val="003862E5"/>
    <w:rsid w:val="00387A64"/>
    <w:rsid w:val="003E47BA"/>
    <w:rsid w:val="004046DC"/>
    <w:rsid w:val="0043718C"/>
    <w:rsid w:val="0044462B"/>
    <w:rsid w:val="004559DE"/>
    <w:rsid w:val="00473726"/>
    <w:rsid w:val="004A0631"/>
    <w:rsid w:val="00501551"/>
    <w:rsid w:val="00512FC3"/>
    <w:rsid w:val="005A1FCE"/>
    <w:rsid w:val="005F0EF6"/>
    <w:rsid w:val="00657FFE"/>
    <w:rsid w:val="00673B8E"/>
    <w:rsid w:val="006D3D4B"/>
    <w:rsid w:val="006E262F"/>
    <w:rsid w:val="0075754A"/>
    <w:rsid w:val="00761E25"/>
    <w:rsid w:val="00775B00"/>
    <w:rsid w:val="007A47A8"/>
    <w:rsid w:val="00831454"/>
    <w:rsid w:val="00846826"/>
    <w:rsid w:val="00852A1D"/>
    <w:rsid w:val="00853FA5"/>
    <w:rsid w:val="008D15DB"/>
    <w:rsid w:val="008D6D2F"/>
    <w:rsid w:val="009132C3"/>
    <w:rsid w:val="00921C87"/>
    <w:rsid w:val="009472B1"/>
    <w:rsid w:val="009515A7"/>
    <w:rsid w:val="00966542"/>
    <w:rsid w:val="009832E6"/>
    <w:rsid w:val="009F7023"/>
    <w:rsid w:val="00AB30C6"/>
    <w:rsid w:val="00AE7DED"/>
    <w:rsid w:val="00AF03F4"/>
    <w:rsid w:val="00AF709B"/>
    <w:rsid w:val="00B42993"/>
    <w:rsid w:val="00B83F5E"/>
    <w:rsid w:val="00BA224D"/>
    <w:rsid w:val="00BC3F40"/>
    <w:rsid w:val="00BD0B0D"/>
    <w:rsid w:val="00C10171"/>
    <w:rsid w:val="00C463ED"/>
    <w:rsid w:val="00C56EB9"/>
    <w:rsid w:val="00C852AB"/>
    <w:rsid w:val="00C85D37"/>
    <w:rsid w:val="00CB5021"/>
    <w:rsid w:val="00CD255D"/>
    <w:rsid w:val="00CE6173"/>
    <w:rsid w:val="00D1245B"/>
    <w:rsid w:val="00D45595"/>
    <w:rsid w:val="00DB06F0"/>
    <w:rsid w:val="00DD74B0"/>
    <w:rsid w:val="00DF5ED4"/>
    <w:rsid w:val="00DF7EB7"/>
    <w:rsid w:val="00E1194A"/>
    <w:rsid w:val="00E21122"/>
    <w:rsid w:val="00E3088F"/>
    <w:rsid w:val="00E525FC"/>
    <w:rsid w:val="00E626A0"/>
    <w:rsid w:val="00E856DE"/>
    <w:rsid w:val="00E956DA"/>
    <w:rsid w:val="00E959A3"/>
    <w:rsid w:val="00EE25C7"/>
    <w:rsid w:val="00F42A1D"/>
    <w:rsid w:val="00F601A0"/>
    <w:rsid w:val="00F61C18"/>
    <w:rsid w:val="00F81BAD"/>
    <w:rsid w:val="00F87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D3EB8"/>
  <w15:chartTrackingRefBased/>
  <w15:docId w15:val="{3DE6B77E-A370-9C49-ACBD-724E83F3B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0A7E"/>
    <w:pPr>
      <w:spacing w:line="360" w:lineRule="auto"/>
    </w:pPr>
    <w:rPr>
      <w:rFonts w:ascii="宋体" w:eastAsia="宋体" w:hAnsi="宋体" w:cs="宋体"/>
      <w:kern w:val="0"/>
      <w:sz w:val="24"/>
    </w:rPr>
  </w:style>
  <w:style w:type="paragraph" w:styleId="2">
    <w:name w:val="heading 2"/>
    <w:basedOn w:val="a"/>
    <w:next w:val="a"/>
    <w:link w:val="20"/>
    <w:uiPriority w:val="9"/>
    <w:unhideWhenUsed/>
    <w:qFormat/>
    <w:rsid w:val="001712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12B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1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10"/>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0">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3">
    <w:name w:val="Title"/>
    <w:basedOn w:val="a"/>
    <w:next w:val="a"/>
    <w:link w:val="a4"/>
    <w:uiPriority w:val="10"/>
    <w:qFormat/>
    <w:rsid w:val="00CB5021"/>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B5021"/>
    <w:rPr>
      <w:rFonts w:asciiTheme="majorHAnsi" w:eastAsiaTheme="majorEastAsia" w:hAnsiTheme="majorHAnsi" w:cstheme="majorBidi"/>
      <w:b/>
      <w:bCs/>
      <w:kern w:val="0"/>
      <w:sz w:val="32"/>
      <w:szCs w:val="32"/>
    </w:rPr>
  </w:style>
  <w:style w:type="character" w:customStyle="1" w:styleId="20">
    <w:name w:val="标题 2 字符"/>
    <w:basedOn w:val="a0"/>
    <w:link w:val="2"/>
    <w:uiPriority w:val="9"/>
    <w:rsid w:val="001712B3"/>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1712B3"/>
    <w:rPr>
      <w:rFonts w:ascii="宋体" w:eastAsia="宋体" w:hAnsi="宋体" w:cs="宋体"/>
      <w:b/>
      <w:bCs/>
      <w:kern w:val="0"/>
      <w:sz w:val="32"/>
      <w:szCs w:val="32"/>
    </w:rPr>
  </w:style>
  <w:style w:type="character" w:customStyle="1" w:styleId="40">
    <w:name w:val="标题 4 字符"/>
    <w:basedOn w:val="a0"/>
    <w:link w:val="4"/>
    <w:uiPriority w:val="9"/>
    <w:rsid w:val="001712B3"/>
    <w:rPr>
      <w:rFonts w:asciiTheme="majorHAnsi" w:eastAsiaTheme="majorEastAsia" w:hAnsiTheme="majorHAnsi" w:cstheme="majorBidi"/>
      <w:b/>
      <w:bCs/>
      <w:kern w:val="0"/>
      <w:sz w:val="28"/>
      <w:szCs w:val="28"/>
    </w:rPr>
  </w:style>
  <w:style w:type="paragraph" w:styleId="a5">
    <w:name w:val="List Paragraph"/>
    <w:basedOn w:val="a"/>
    <w:uiPriority w:val="34"/>
    <w:qFormat/>
    <w:rsid w:val="00AF709B"/>
    <w:pPr>
      <w:ind w:firstLineChars="200" w:firstLine="420"/>
    </w:pPr>
  </w:style>
  <w:style w:type="character" w:styleId="a6">
    <w:name w:val="Hyperlink"/>
    <w:basedOn w:val="a0"/>
    <w:uiPriority w:val="99"/>
    <w:unhideWhenUsed/>
    <w:rsid w:val="00382ECE"/>
    <w:rPr>
      <w:color w:val="0563C1" w:themeColor="hyperlink"/>
      <w:u w:val="single"/>
    </w:rPr>
  </w:style>
  <w:style w:type="character" w:styleId="a7">
    <w:name w:val="Unresolved Mention"/>
    <w:basedOn w:val="a0"/>
    <w:uiPriority w:val="99"/>
    <w:semiHidden/>
    <w:unhideWhenUsed/>
    <w:rsid w:val="00382E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460894">
      <w:bodyDiv w:val="1"/>
      <w:marLeft w:val="0"/>
      <w:marRight w:val="0"/>
      <w:marTop w:val="0"/>
      <w:marBottom w:val="0"/>
      <w:divBdr>
        <w:top w:val="none" w:sz="0" w:space="0" w:color="auto"/>
        <w:left w:val="none" w:sz="0" w:space="0" w:color="auto"/>
        <w:bottom w:val="none" w:sz="0" w:space="0" w:color="auto"/>
        <w:right w:val="none" w:sz="0" w:space="0" w:color="auto"/>
      </w:divBdr>
      <w:divsChild>
        <w:div w:id="1224948169">
          <w:marLeft w:val="0"/>
          <w:marRight w:val="0"/>
          <w:marTop w:val="0"/>
          <w:marBottom w:val="0"/>
          <w:divBdr>
            <w:top w:val="none" w:sz="0" w:space="0" w:color="auto"/>
            <w:left w:val="none" w:sz="0" w:space="0" w:color="auto"/>
            <w:bottom w:val="none" w:sz="0" w:space="0" w:color="auto"/>
            <w:right w:val="none" w:sz="0" w:space="0" w:color="auto"/>
          </w:divBdr>
          <w:divsChild>
            <w:div w:id="101911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juejin.im/post/5b010f27518825426539ba3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391</Words>
  <Characters>2232</Characters>
  <Application>Microsoft Office Word</Application>
  <DocSecurity>0</DocSecurity>
  <Lines>18</Lines>
  <Paragraphs>5</Paragraphs>
  <ScaleCrop>false</ScaleCrop>
  <Company/>
  <LinksUpToDate>false</LinksUpToDate>
  <CharactersWithSpaces>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72</cp:revision>
  <dcterms:created xsi:type="dcterms:W3CDTF">2020-04-25T06:09:00Z</dcterms:created>
  <dcterms:modified xsi:type="dcterms:W3CDTF">2020-04-27T05:16:00Z</dcterms:modified>
</cp:coreProperties>
</file>